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7C1AB" w14:textId="1E3F9440" w:rsidR="00300280" w:rsidRDefault="0020654D" w:rsidP="005A65D3">
      <w:pPr>
        <w:pStyle w:val="Resimyazs0"/>
        <w:spacing w:line="257" w:lineRule="auto"/>
        <w:ind w:left="340" w:hanging="340"/>
        <w:jc w:val="left"/>
      </w:pPr>
      <w:bookmarkStart w:id="0" w:name="_Hlk87972705"/>
      <w:bookmarkEnd w:id="0"/>
      <w:r w:rsidRPr="00CA0E45">
        <w:rPr>
          <w:noProof/>
        </w:rPr>
        <w:drawing>
          <wp:anchor distT="0" distB="0" distL="114300" distR="114300" simplePos="0" relativeHeight="251678720" behindDoc="0" locked="0" layoutInCell="1" allowOverlap="1" wp14:anchorId="611E5B2A" wp14:editId="40C57C62">
            <wp:simplePos x="0" y="0"/>
            <wp:positionH relativeFrom="column">
              <wp:posOffset>506730</wp:posOffset>
            </wp:positionH>
            <wp:positionV relativeFrom="paragraph">
              <wp:posOffset>133985</wp:posOffset>
            </wp:positionV>
            <wp:extent cx="5676900" cy="8065770"/>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76900" cy="8065770"/>
                    </a:xfrm>
                    <a:prstGeom prst="rect">
                      <a:avLst/>
                    </a:prstGeom>
                  </pic:spPr>
                </pic:pic>
              </a:graphicData>
            </a:graphic>
            <wp14:sizeRelH relativeFrom="margin">
              <wp14:pctWidth>0</wp14:pctWidth>
            </wp14:sizeRelH>
            <wp14:sizeRelV relativeFrom="margin">
              <wp14:pctHeight>0</wp14:pctHeight>
            </wp14:sizeRelV>
          </wp:anchor>
        </w:drawing>
      </w:r>
    </w:p>
    <w:p w14:paraId="2C6DA1E7" w14:textId="2F77B3F5" w:rsidR="00300280" w:rsidRDefault="00CA0E45" w:rsidP="00043883">
      <w:pPr>
        <w:spacing w:line="1" w:lineRule="exact"/>
      </w:pPr>
      <w:r>
        <w:rPr>
          <w:noProof/>
        </w:rPr>
        <w:drawing>
          <wp:inline distT="0" distB="0" distL="0" distR="0" wp14:anchorId="536D9021" wp14:editId="2D3F292A">
            <wp:extent cx="2695575" cy="38100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5575" cy="3810000"/>
                    </a:xfrm>
                    <a:prstGeom prst="rect">
                      <a:avLst/>
                    </a:prstGeom>
                  </pic:spPr>
                </pic:pic>
              </a:graphicData>
            </a:graphic>
          </wp:inline>
        </w:drawing>
      </w:r>
    </w:p>
    <w:p w14:paraId="04E8DA29" w14:textId="7C81DA7C" w:rsidR="00300280" w:rsidRDefault="00300280" w:rsidP="003F78DD">
      <w:pPr>
        <w:pStyle w:val="Dier0"/>
        <w:spacing w:before="120" w:after="120" w:line="240" w:lineRule="auto"/>
        <w:jc w:val="center"/>
        <w:rPr>
          <w:rFonts w:asciiTheme="minorHAnsi" w:eastAsia="Lucida Sans Unicode" w:hAnsiTheme="minorHAnsi" w:cstheme="minorHAnsi"/>
          <w:b/>
          <w:bCs/>
          <w:color w:val="0E385E"/>
          <w:sz w:val="52"/>
          <w:szCs w:val="52"/>
        </w:rPr>
      </w:pPr>
    </w:p>
    <w:p w14:paraId="7406160E" w14:textId="77777777" w:rsidR="00300280" w:rsidRDefault="00300280" w:rsidP="003F78DD">
      <w:pPr>
        <w:pStyle w:val="Dier0"/>
        <w:spacing w:before="120" w:after="120" w:line="240" w:lineRule="auto"/>
        <w:jc w:val="center"/>
        <w:rPr>
          <w:rFonts w:asciiTheme="minorHAnsi" w:eastAsia="Lucida Sans Unicode" w:hAnsiTheme="minorHAnsi" w:cstheme="minorHAnsi"/>
          <w:b/>
          <w:bCs/>
          <w:color w:val="0E385E"/>
          <w:sz w:val="52"/>
          <w:szCs w:val="52"/>
        </w:rPr>
      </w:pPr>
    </w:p>
    <w:p w14:paraId="28891C03" w14:textId="77777777" w:rsidR="00300280" w:rsidRDefault="00300280" w:rsidP="003F78DD">
      <w:pPr>
        <w:pStyle w:val="Dier0"/>
        <w:spacing w:before="120" w:after="120" w:line="240" w:lineRule="auto"/>
        <w:jc w:val="center"/>
        <w:rPr>
          <w:rFonts w:asciiTheme="minorHAnsi" w:eastAsia="Lucida Sans Unicode" w:hAnsiTheme="minorHAnsi" w:cstheme="minorHAnsi"/>
          <w:b/>
          <w:bCs/>
          <w:color w:val="0E385E"/>
          <w:sz w:val="52"/>
          <w:szCs w:val="52"/>
        </w:rPr>
      </w:pPr>
    </w:p>
    <w:p w14:paraId="2F045B8F" w14:textId="77777777" w:rsidR="00300280" w:rsidRDefault="00300280" w:rsidP="003F78DD">
      <w:pPr>
        <w:pStyle w:val="Dier0"/>
        <w:spacing w:before="120" w:after="120" w:line="240" w:lineRule="auto"/>
        <w:jc w:val="center"/>
        <w:rPr>
          <w:rFonts w:asciiTheme="minorHAnsi" w:eastAsia="Lucida Sans Unicode" w:hAnsiTheme="minorHAnsi" w:cstheme="minorHAnsi"/>
          <w:b/>
          <w:bCs/>
          <w:color w:val="0E385E"/>
          <w:sz w:val="52"/>
          <w:szCs w:val="52"/>
        </w:rPr>
      </w:pPr>
    </w:p>
    <w:p w14:paraId="553946D4" w14:textId="77777777" w:rsidR="00300280" w:rsidRPr="000005E1" w:rsidRDefault="00300280" w:rsidP="003F78DD">
      <w:pPr>
        <w:pStyle w:val="Dier0"/>
        <w:spacing w:before="120" w:after="120" w:line="240" w:lineRule="auto"/>
        <w:jc w:val="center"/>
        <w:rPr>
          <w:rFonts w:asciiTheme="minorHAnsi" w:eastAsia="Lucida Sans Unicode" w:hAnsiTheme="minorHAnsi" w:cstheme="minorHAnsi"/>
          <w:b/>
          <w:bCs/>
          <w:color w:val="0E385E"/>
          <w:sz w:val="52"/>
          <w:szCs w:val="52"/>
        </w:rPr>
      </w:pPr>
      <w:r>
        <w:rPr>
          <w:noProof/>
        </w:rPr>
        <w:lastRenderedPageBreak/>
        <w:drawing>
          <wp:inline distT="0" distB="0" distL="0" distR="0" wp14:anchorId="50997AFD" wp14:editId="2B10111B">
            <wp:extent cx="5742940" cy="5751195"/>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2940" cy="5751195"/>
                    </a:xfrm>
                    <a:prstGeom prst="rect">
                      <a:avLst/>
                    </a:prstGeom>
                  </pic:spPr>
                </pic:pic>
              </a:graphicData>
            </a:graphic>
          </wp:inline>
        </w:drawing>
      </w:r>
    </w:p>
    <w:p w14:paraId="115F109B" w14:textId="77777777" w:rsidR="00300280" w:rsidRDefault="00300280">
      <w:pPr>
        <w:rPr>
          <w:sz w:val="24"/>
          <w:szCs w:val="24"/>
        </w:rPr>
      </w:pPr>
    </w:p>
    <w:p w14:paraId="070CB8C5" w14:textId="77777777" w:rsidR="00300280" w:rsidRDefault="00300280">
      <w:pPr>
        <w:rPr>
          <w:sz w:val="24"/>
          <w:szCs w:val="24"/>
        </w:rPr>
      </w:pPr>
    </w:p>
    <w:p w14:paraId="0E19025C" w14:textId="1CA7B738" w:rsidR="00300280" w:rsidRDefault="00300280">
      <w:pPr>
        <w:rPr>
          <w:sz w:val="24"/>
          <w:szCs w:val="24"/>
        </w:rPr>
      </w:pPr>
    </w:p>
    <w:p w14:paraId="692C8FAC" w14:textId="07510144" w:rsidR="00CF31CC" w:rsidRDefault="00CF31CC">
      <w:pPr>
        <w:rPr>
          <w:sz w:val="24"/>
          <w:szCs w:val="24"/>
        </w:rPr>
      </w:pPr>
    </w:p>
    <w:p w14:paraId="49AA3484" w14:textId="21AD893E" w:rsidR="00CF31CC" w:rsidRDefault="00CF31CC">
      <w:pPr>
        <w:rPr>
          <w:sz w:val="24"/>
          <w:szCs w:val="24"/>
        </w:rPr>
      </w:pPr>
    </w:p>
    <w:p w14:paraId="1976C879" w14:textId="7CF57F3A" w:rsidR="00CF31CC" w:rsidRDefault="00CF31CC">
      <w:pPr>
        <w:rPr>
          <w:sz w:val="24"/>
          <w:szCs w:val="24"/>
        </w:rPr>
      </w:pPr>
    </w:p>
    <w:p w14:paraId="711ED9E4" w14:textId="77777777" w:rsidR="00CF31CC" w:rsidRDefault="00CF31CC">
      <w:pPr>
        <w:rPr>
          <w:sz w:val="24"/>
          <w:szCs w:val="24"/>
        </w:rPr>
      </w:pPr>
    </w:p>
    <w:p w14:paraId="146413C7" w14:textId="65864517" w:rsidR="00300280" w:rsidRDefault="00300280" w:rsidP="000740A0">
      <w:pPr>
        <w:rPr>
          <w:rFonts w:cstheme="minorHAnsi"/>
          <w:b/>
          <w:bCs/>
          <w:sz w:val="32"/>
          <w:szCs w:val="32"/>
        </w:rPr>
      </w:pPr>
    </w:p>
    <w:sdt>
      <w:sdtPr>
        <w:rPr>
          <w:rFonts w:asciiTheme="minorHAnsi" w:eastAsiaTheme="minorHAnsi" w:hAnsiTheme="minorHAnsi" w:cstheme="minorBidi"/>
          <w:color w:val="auto"/>
          <w:sz w:val="22"/>
          <w:szCs w:val="22"/>
          <w:lang w:eastAsia="en-US"/>
        </w:rPr>
        <w:id w:val="-518397705"/>
        <w:docPartObj>
          <w:docPartGallery w:val="Table of Contents"/>
          <w:docPartUnique/>
        </w:docPartObj>
      </w:sdtPr>
      <w:sdtEndPr>
        <w:rPr>
          <w:b/>
          <w:bCs/>
        </w:rPr>
      </w:sdtEndPr>
      <w:sdtContent>
        <w:p w14:paraId="5E576546" w14:textId="77777777" w:rsidR="00300280" w:rsidRPr="00250F80" w:rsidRDefault="00300280" w:rsidP="006F6E43">
          <w:pPr>
            <w:pStyle w:val="TBal"/>
            <w:jc w:val="center"/>
            <w:rPr>
              <w:rFonts w:asciiTheme="minorHAnsi" w:hAnsiTheme="minorHAnsi" w:cstheme="minorHAnsi"/>
              <w:b/>
              <w:bCs/>
              <w:color w:val="auto"/>
            </w:rPr>
          </w:pPr>
          <w:r w:rsidRPr="00250F80">
            <w:rPr>
              <w:rFonts w:asciiTheme="minorHAnsi" w:hAnsiTheme="minorHAnsi" w:cstheme="minorHAnsi"/>
              <w:b/>
              <w:bCs/>
              <w:color w:val="auto"/>
            </w:rPr>
            <w:t>İÇİNDEKİLER</w:t>
          </w:r>
        </w:p>
        <w:p w14:paraId="11FF1362" w14:textId="13DB620A" w:rsidR="00E940DA" w:rsidRDefault="00300280">
          <w:pPr>
            <w:pStyle w:val="T1"/>
            <w:tabs>
              <w:tab w:val="left" w:pos="440"/>
              <w:tab w:val="right" w:leader="dot" w:pos="10099"/>
            </w:tabs>
            <w:rPr>
              <w:rFonts w:eastAsiaTheme="minorEastAsia"/>
              <w:noProof/>
              <w:lang w:eastAsia="tr-TR"/>
            </w:rPr>
          </w:pPr>
          <w:r>
            <w:fldChar w:fldCharType="begin"/>
          </w:r>
          <w:r>
            <w:instrText xml:space="preserve"> TOC \o "1-3" \h \z \u </w:instrText>
          </w:r>
          <w:r>
            <w:fldChar w:fldCharType="separate"/>
          </w:r>
          <w:hyperlink w:anchor="_Toc87974425" w:history="1">
            <w:r w:rsidR="00E940DA" w:rsidRPr="001C7441">
              <w:rPr>
                <w:rStyle w:val="Kpr"/>
                <w:rFonts w:eastAsia="Arial"/>
                <w:noProof/>
              </w:rPr>
              <w:t>1.</w:t>
            </w:r>
            <w:r w:rsidR="00E940DA">
              <w:rPr>
                <w:rFonts w:eastAsiaTheme="minorEastAsia"/>
                <w:noProof/>
                <w:lang w:eastAsia="tr-TR"/>
              </w:rPr>
              <w:tab/>
            </w:r>
            <w:r w:rsidR="00E940DA" w:rsidRPr="001C7441">
              <w:rPr>
                <w:rStyle w:val="Kpr"/>
                <w:rFonts w:eastAsia="Arial"/>
                <w:noProof/>
              </w:rPr>
              <w:t>STRATEJİK PLANLAMA SÜRECİ</w:t>
            </w:r>
            <w:r w:rsidR="00E940DA">
              <w:rPr>
                <w:noProof/>
                <w:webHidden/>
              </w:rPr>
              <w:tab/>
            </w:r>
            <w:r w:rsidR="00E940DA">
              <w:rPr>
                <w:noProof/>
                <w:webHidden/>
              </w:rPr>
              <w:fldChar w:fldCharType="begin"/>
            </w:r>
            <w:r w:rsidR="00E940DA">
              <w:rPr>
                <w:noProof/>
                <w:webHidden/>
              </w:rPr>
              <w:instrText xml:space="preserve"> PAGEREF _Toc87974425 \h </w:instrText>
            </w:r>
            <w:r w:rsidR="00E940DA">
              <w:rPr>
                <w:noProof/>
                <w:webHidden/>
              </w:rPr>
            </w:r>
            <w:r w:rsidR="00E940DA">
              <w:rPr>
                <w:noProof/>
                <w:webHidden/>
              </w:rPr>
              <w:fldChar w:fldCharType="separate"/>
            </w:r>
            <w:r w:rsidR="00DA4EDA">
              <w:rPr>
                <w:noProof/>
                <w:webHidden/>
              </w:rPr>
              <w:t>6</w:t>
            </w:r>
            <w:r w:rsidR="00E940DA">
              <w:rPr>
                <w:noProof/>
                <w:webHidden/>
              </w:rPr>
              <w:fldChar w:fldCharType="end"/>
            </w:r>
          </w:hyperlink>
        </w:p>
        <w:p w14:paraId="01975672" w14:textId="375CDD3C" w:rsidR="00E940DA" w:rsidRDefault="009937C2">
          <w:pPr>
            <w:pStyle w:val="T2"/>
            <w:rPr>
              <w:rFonts w:eastAsiaTheme="minorEastAsia"/>
              <w:noProof/>
              <w:lang w:eastAsia="tr-TR"/>
            </w:rPr>
          </w:pPr>
          <w:hyperlink w:anchor="_Toc87974426" w:history="1">
            <w:r w:rsidR="00E940DA" w:rsidRPr="001C7441">
              <w:rPr>
                <w:rStyle w:val="Kpr"/>
                <w:noProof/>
              </w:rPr>
              <w:t>1.1. Stratejik Planlama Ekibi</w:t>
            </w:r>
            <w:r w:rsidR="00E940DA">
              <w:rPr>
                <w:noProof/>
                <w:webHidden/>
              </w:rPr>
              <w:tab/>
            </w:r>
            <w:r w:rsidR="00E940DA">
              <w:rPr>
                <w:noProof/>
                <w:webHidden/>
              </w:rPr>
              <w:fldChar w:fldCharType="begin"/>
            </w:r>
            <w:r w:rsidR="00E940DA">
              <w:rPr>
                <w:noProof/>
                <w:webHidden/>
              </w:rPr>
              <w:instrText xml:space="preserve"> PAGEREF _Toc87974426 \h </w:instrText>
            </w:r>
            <w:r w:rsidR="00E940DA">
              <w:rPr>
                <w:noProof/>
                <w:webHidden/>
              </w:rPr>
            </w:r>
            <w:r w:rsidR="00E940DA">
              <w:rPr>
                <w:noProof/>
                <w:webHidden/>
              </w:rPr>
              <w:fldChar w:fldCharType="separate"/>
            </w:r>
            <w:r w:rsidR="00DA4EDA">
              <w:rPr>
                <w:noProof/>
                <w:webHidden/>
              </w:rPr>
              <w:t>6</w:t>
            </w:r>
            <w:r w:rsidR="00E940DA">
              <w:rPr>
                <w:noProof/>
                <w:webHidden/>
              </w:rPr>
              <w:fldChar w:fldCharType="end"/>
            </w:r>
          </w:hyperlink>
        </w:p>
        <w:p w14:paraId="25DBFD9A" w14:textId="161A2C8B" w:rsidR="00E940DA" w:rsidRDefault="009937C2">
          <w:pPr>
            <w:pStyle w:val="T2"/>
            <w:rPr>
              <w:rFonts w:eastAsiaTheme="minorEastAsia"/>
              <w:noProof/>
              <w:lang w:eastAsia="tr-TR"/>
            </w:rPr>
          </w:pPr>
          <w:hyperlink w:anchor="_Toc87974427" w:history="1">
            <w:r w:rsidR="00E940DA" w:rsidRPr="001C7441">
              <w:rPr>
                <w:rStyle w:val="Kpr"/>
                <w:noProof/>
              </w:rPr>
              <w:t>1.2. Stratejik Plan Hazırlık Süreci</w:t>
            </w:r>
            <w:r w:rsidR="00E940DA">
              <w:rPr>
                <w:noProof/>
                <w:webHidden/>
              </w:rPr>
              <w:tab/>
            </w:r>
            <w:r w:rsidR="00E940DA">
              <w:rPr>
                <w:noProof/>
                <w:webHidden/>
              </w:rPr>
              <w:fldChar w:fldCharType="begin"/>
            </w:r>
            <w:r w:rsidR="00E940DA">
              <w:rPr>
                <w:noProof/>
                <w:webHidden/>
              </w:rPr>
              <w:instrText xml:space="preserve"> PAGEREF _Toc87974427 \h </w:instrText>
            </w:r>
            <w:r w:rsidR="00E940DA">
              <w:rPr>
                <w:noProof/>
                <w:webHidden/>
              </w:rPr>
            </w:r>
            <w:r w:rsidR="00E940DA">
              <w:rPr>
                <w:noProof/>
                <w:webHidden/>
              </w:rPr>
              <w:fldChar w:fldCharType="separate"/>
            </w:r>
            <w:r w:rsidR="00DA4EDA">
              <w:rPr>
                <w:noProof/>
                <w:webHidden/>
              </w:rPr>
              <w:t>8</w:t>
            </w:r>
            <w:r w:rsidR="00E940DA">
              <w:rPr>
                <w:noProof/>
                <w:webHidden/>
              </w:rPr>
              <w:fldChar w:fldCharType="end"/>
            </w:r>
          </w:hyperlink>
        </w:p>
        <w:p w14:paraId="039CBA8B" w14:textId="70EBAAB5" w:rsidR="00E940DA" w:rsidRDefault="009937C2">
          <w:pPr>
            <w:pStyle w:val="T1"/>
            <w:tabs>
              <w:tab w:val="left" w:pos="440"/>
              <w:tab w:val="right" w:leader="dot" w:pos="10099"/>
            </w:tabs>
            <w:rPr>
              <w:rFonts w:eastAsiaTheme="minorEastAsia"/>
              <w:noProof/>
              <w:lang w:eastAsia="tr-TR"/>
            </w:rPr>
          </w:pPr>
          <w:hyperlink w:anchor="_Toc87974428" w:history="1">
            <w:r w:rsidR="00E940DA" w:rsidRPr="001C7441">
              <w:rPr>
                <w:rStyle w:val="Kpr"/>
                <w:noProof/>
              </w:rPr>
              <w:t>2.</w:t>
            </w:r>
            <w:r w:rsidR="00E940DA">
              <w:rPr>
                <w:rFonts w:eastAsiaTheme="minorEastAsia"/>
                <w:noProof/>
                <w:lang w:eastAsia="tr-TR"/>
              </w:rPr>
              <w:tab/>
            </w:r>
            <w:r w:rsidR="00E940DA" w:rsidRPr="001C7441">
              <w:rPr>
                <w:rStyle w:val="Kpr"/>
                <w:noProof/>
              </w:rPr>
              <w:t>BÖLGEMİZ HAKKINDA</w:t>
            </w:r>
            <w:r w:rsidR="00E940DA">
              <w:rPr>
                <w:noProof/>
                <w:webHidden/>
              </w:rPr>
              <w:tab/>
            </w:r>
            <w:r w:rsidR="00E940DA">
              <w:rPr>
                <w:noProof/>
                <w:webHidden/>
              </w:rPr>
              <w:fldChar w:fldCharType="begin"/>
            </w:r>
            <w:r w:rsidR="00E940DA">
              <w:rPr>
                <w:noProof/>
                <w:webHidden/>
              </w:rPr>
              <w:instrText xml:space="preserve"> PAGEREF _Toc87974428 \h </w:instrText>
            </w:r>
            <w:r w:rsidR="00E940DA">
              <w:rPr>
                <w:noProof/>
                <w:webHidden/>
              </w:rPr>
            </w:r>
            <w:r w:rsidR="00E940DA">
              <w:rPr>
                <w:noProof/>
                <w:webHidden/>
              </w:rPr>
              <w:fldChar w:fldCharType="separate"/>
            </w:r>
            <w:r w:rsidR="00DA4EDA">
              <w:rPr>
                <w:noProof/>
                <w:webHidden/>
              </w:rPr>
              <w:t>11</w:t>
            </w:r>
            <w:r w:rsidR="00E940DA">
              <w:rPr>
                <w:noProof/>
                <w:webHidden/>
              </w:rPr>
              <w:fldChar w:fldCharType="end"/>
            </w:r>
          </w:hyperlink>
        </w:p>
        <w:p w14:paraId="2EAD0AF3" w14:textId="65921C30" w:rsidR="00E940DA" w:rsidRDefault="009937C2">
          <w:pPr>
            <w:pStyle w:val="T2"/>
            <w:rPr>
              <w:rFonts w:eastAsiaTheme="minorEastAsia"/>
              <w:noProof/>
              <w:lang w:eastAsia="tr-TR"/>
            </w:rPr>
          </w:pPr>
          <w:hyperlink w:anchor="_Toc87974429" w:history="1">
            <w:r w:rsidR="00E940DA" w:rsidRPr="001C7441">
              <w:rPr>
                <w:rStyle w:val="Kpr"/>
                <w:noProof/>
              </w:rPr>
              <w:t>2.1.</w:t>
            </w:r>
            <w:r w:rsidR="00E940DA">
              <w:rPr>
                <w:rFonts w:eastAsiaTheme="minorEastAsia"/>
                <w:noProof/>
                <w:lang w:eastAsia="tr-TR"/>
              </w:rPr>
              <w:tab/>
            </w:r>
            <w:r w:rsidR="00E940DA" w:rsidRPr="001C7441">
              <w:rPr>
                <w:rStyle w:val="Kpr"/>
                <w:noProof/>
              </w:rPr>
              <w:t>Coğrafi Yapı</w:t>
            </w:r>
            <w:r w:rsidR="00E940DA">
              <w:rPr>
                <w:noProof/>
                <w:webHidden/>
              </w:rPr>
              <w:tab/>
            </w:r>
            <w:r w:rsidR="00E940DA">
              <w:rPr>
                <w:noProof/>
                <w:webHidden/>
              </w:rPr>
              <w:fldChar w:fldCharType="begin"/>
            </w:r>
            <w:r w:rsidR="00E940DA">
              <w:rPr>
                <w:noProof/>
                <w:webHidden/>
              </w:rPr>
              <w:instrText xml:space="preserve"> PAGEREF _Toc87974429 \h </w:instrText>
            </w:r>
            <w:r w:rsidR="00E940DA">
              <w:rPr>
                <w:noProof/>
                <w:webHidden/>
              </w:rPr>
            </w:r>
            <w:r w:rsidR="00E940DA">
              <w:rPr>
                <w:noProof/>
                <w:webHidden/>
              </w:rPr>
              <w:fldChar w:fldCharType="separate"/>
            </w:r>
            <w:r w:rsidR="00DA4EDA">
              <w:rPr>
                <w:noProof/>
                <w:webHidden/>
              </w:rPr>
              <w:t>11</w:t>
            </w:r>
            <w:r w:rsidR="00E940DA">
              <w:rPr>
                <w:noProof/>
                <w:webHidden/>
              </w:rPr>
              <w:fldChar w:fldCharType="end"/>
            </w:r>
          </w:hyperlink>
        </w:p>
        <w:p w14:paraId="3F89E10F" w14:textId="6D9C0E01" w:rsidR="00E940DA" w:rsidRDefault="009937C2">
          <w:pPr>
            <w:pStyle w:val="T2"/>
            <w:rPr>
              <w:rFonts w:eastAsiaTheme="minorEastAsia"/>
              <w:noProof/>
              <w:lang w:eastAsia="tr-TR"/>
            </w:rPr>
          </w:pPr>
          <w:hyperlink w:anchor="_Toc87974430" w:history="1">
            <w:r w:rsidR="00E940DA" w:rsidRPr="001C7441">
              <w:rPr>
                <w:rStyle w:val="Kpr"/>
                <w:noProof/>
              </w:rPr>
              <w:t>2.2.</w:t>
            </w:r>
            <w:r w:rsidR="00E940DA">
              <w:rPr>
                <w:rFonts w:eastAsiaTheme="minorEastAsia"/>
                <w:noProof/>
                <w:lang w:eastAsia="tr-TR"/>
              </w:rPr>
              <w:tab/>
            </w:r>
            <w:r w:rsidR="00E940DA" w:rsidRPr="001C7441">
              <w:rPr>
                <w:rStyle w:val="Kpr"/>
                <w:noProof/>
              </w:rPr>
              <w:t>Demografik Yapı</w:t>
            </w:r>
            <w:r w:rsidR="00E940DA">
              <w:rPr>
                <w:noProof/>
                <w:webHidden/>
              </w:rPr>
              <w:tab/>
            </w:r>
            <w:r w:rsidR="00E940DA">
              <w:rPr>
                <w:noProof/>
                <w:webHidden/>
              </w:rPr>
              <w:fldChar w:fldCharType="begin"/>
            </w:r>
            <w:r w:rsidR="00E940DA">
              <w:rPr>
                <w:noProof/>
                <w:webHidden/>
              </w:rPr>
              <w:instrText xml:space="preserve"> PAGEREF _Toc87974430 \h </w:instrText>
            </w:r>
            <w:r w:rsidR="00E940DA">
              <w:rPr>
                <w:noProof/>
                <w:webHidden/>
              </w:rPr>
            </w:r>
            <w:r w:rsidR="00E940DA">
              <w:rPr>
                <w:noProof/>
                <w:webHidden/>
              </w:rPr>
              <w:fldChar w:fldCharType="separate"/>
            </w:r>
            <w:r w:rsidR="00DA4EDA">
              <w:rPr>
                <w:noProof/>
                <w:webHidden/>
              </w:rPr>
              <w:t>13</w:t>
            </w:r>
            <w:r w:rsidR="00E940DA">
              <w:rPr>
                <w:noProof/>
                <w:webHidden/>
              </w:rPr>
              <w:fldChar w:fldCharType="end"/>
            </w:r>
          </w:hyperlink>
        </w:p>
        <w:p w14:paraId="278BD74D" w14:textId="1A1CBBD8" w:rsidR="00E940DA" w:rsidRDefault="009937C2">
          <w:pPr>
            <w:pStyle w:val="T2"/>
            <w:rPr>
              <w:rFonts w:eastAsiaTheme="minorEastAsia"/>
              <w:noProof/>
              <w:lang w:eastAsia="tr-TR"/>
            </w:rPr>
          </w:pPr>
          <w:hyperlink w:anchor="_Toc87974431" w:history="1">
            <w:r w:rsidR="00E940DA" w:rsidRPr="001C7441">
              <w:rPr>
                <w:rStyle w:val="Kpr"/>
                <w:noProof/>
              </w:rPr>
              <w:t>2.3.Ekonomik Yapı</w:t>
            </w:r>
            <w:r w:rsidR="00E940DA">
              <w:rPr>
                <w:noProof/>
                <w:webHidden/>
              </w:rPr>
              <w:tab/>
            </w:r>
            <w:r w:rsidR="00E940DA">
              <w:rPr>
                <w:noProof/>
                <w:webHidden/>
              </w:rPr>
              <w:fldChar w:fldCharType="begin"/>
            </w:r>
            <w:r w:rsidR="00E940DA">
              <w:rPr>
                <w:noProof/>
                <w:webHidden/>
              </w:rPr>
              <w:instrText xml:space="preserve"> PAGEREF _Toc87974431 \h </w:instrText>
            </w:r>
            <w:r w:rsidR="00E940DA">
              <w:rPr>
                <w:noProof/>
                <w:webHidden/>
              </w:rPr>
            </w:r>
            <w:r w:rsidR="00E940DA">
              <w:rPr>
                <w:noProof/>
                <w:webHidden/>
              </w:rPr>
              <w:fldChar w:fldCharType="separate"/>
            </w:r>
            <w:r w:rsidR="00DA4EDA">
              <w:rPr>
                <w:noProof/>
                <w:webHidden/>
              </w:rPr>
              <w:t>16</w:t>
            </w:r>
            <w:r w:rsidR="00E940DA">
              <w:rPr>
                <w:noProof/>
                <w:webHidden/>
              </w:rPr>
              <w:fldChar w:fldCharType="end"/>
            </w:r>
          </w:hyperlink>
        </w:p>
        <w:p w14:paraId="3ACF74D9" w14:textId="66103CF5" w:rsidR="00E940DA" w:rsidRDefault="009937C2">
          <w:pPr>
            <w:pStyle w:val="T2"/>
            <w:rPr>
              <w:rFonts w:eastAsiaTheme="minorEastAsia"/>
              <w:noProof/>
              <w:lang w:eastAsia="tr-TR"/>
            </w:rPr>
          </w:pPr>
          <w:hyperlink w:anchor="_Toc87974432" w:history="1">
            <w:r w:rsidR="00E940DA" w:rsidRPr="001C7441">
              <w:rPr>
                <w:rStyle w:val="Kpr"/>
                <w:noProof/>
              </w:rPr>
              <w:t>2.4.Sağlık Durumu</w:t>
            </w:r>
            <w:r w:rsidR="00E940DA">
              <w:rPr>
                <w:noProof/>
                <w:webHidden/>
              </w:rPr>
              <w:tab/>
            </w:r>
            <w:r w:rsidR="00E940DA">
              <w:rPr>
                <w:noProof/>
                <w:webHidden/>
              </w:rPr>
              <w:fldChar w:fldCharType="begin"/>
            </w:r>
            <w:r w:rsidR="00E940DA">
              <w:rPr>
                <w:noProof/>
                <w:webHidden/>
              </w:rPr>
              <w:instrText xml:space="preserve"> PAGEREF _Toc87974432 \h </w:instrText>
            </w:r>
            <w:r w:rsidR="00E940DA">
              <w:rPr>
                <w:noProof/>
                <w:webHidden/>
              </w:rPr>
            </w:r>
            <w:r w:rsidR="00E940DA">
              <w:rPr>
                <w:noProof/>
                <w:webHidden/>
              </w:rPr>
              <w:fldChar w:fldCharType="separate"/>
            </w:r>
            <w:r w:rsidR="00DA4EDA">
              <w:rPr>
                <w:noProof/>
                <w:webHidden/>
              </w:rPr>
              <w:t>17</w:t>
            </w:r>
            <w:r w:rsidR="00E940DA">
              <w:rPr>
                <w:noProof/>
                <w:webHidden/>
              </w:rPr>
              <w:fldChar w:fldCharType="end"/>
            </w:r>
          </w:hyperlink>
        </w:p>
        <w:p w14:paraId="43C2746F" w14:textId="3B3D74C5" w:rsidR="00E940DA" w:rsidRDefault="009937C2">
          <w:pPr>
            <w:pStyle w:val="T2"/>
            <w:rPr>
              <w:rFonts w:eastAsiaTheme="minorEastAsia"/>
              <w:noProof/>
              <w:lang w:eastAsia="tr-TR"/>
            </w:rPr>
          </w:pPr>
          <w:hyperlink w:anchor="_Toc87974433" w:history="1">
            <w:r w:rsidR="00E940DA" w:rsidRPr="001C7441">
              <w:rPr>
                <w:rStyle w:val="Kpr"/>
                <w:noProof/>
              </w:rPr>
              <w:t>2.5.Eğitim Durumu</w:t>
            </w:r>
            <w:r w:rsidR="00E940DA">
              <w:rPr>
                <w:noProof/>
                <w:webHidden/>
              </w:rPr>
              <w:tab/>
            </w:r>
            <w:r w:rsidR="00E940DA">
              <w:rPr>
                <w:noProof/>
                <w:webHidden/>
              </w:rPr>
              <w:fldChar w:fldCharType="begin"/>
            </w:r>
            <w:r w:rsidR="00E940DA">
              <w:rPr>
                <w:noProof/>
                <w:webHidden/>
              </w:rPr>
              <w:instrText xml:space="preserve"> PAGEREF _Toc87974433 \h </w:instrText>
            </w:r>
            <w:r w:rsidR="00E940DA">
              <w:rPr>
                <w:noProof/>
                <w:webHidden/>
              </w:rPr>
            </w:r>
            <w:r w:rsidR="00E940DA">
              <w:rPr>
                <w:noProof/>
                <w:webHidden/>
              </w:rPr>
              <w:fldChar w:fldCharType="separate"/>
            </w:r>
            <w:r w:rsidR="00DA4EDA">
              <w:rPr>
                <w:noProof/>
                <w:webHidden/>
              </w:rPr>
              <w:t>18</w:t>
            </w:r>
            <w:r w:rsidR="00E940DA">
              <w:rPr>
                <w:noProof/>
                <w:webHidden/>
              </w:rPr>
              <w:fldChar w:fldCharType="end"/>
            </w:r>
          </w:hyperlink>
        </w:p>
        <w:p w14:paraId="15F9AABB" w14:textId="30B8A761" w:rsidR="00E940DA" w:rsidRDefault="009937C2">
          <w:pPr>
            <w:pStyle w:val="T1"/>
            <w:tabs>
              <w:tab w:val="left" w:pos="440"/>
              <w:tab w:val="right" w:leader="dot" w:pos="10099"/>
            </w:tabs>
            <w:rPr>
              <w:rFonts w:eastAsiaTheme="minorEastAsia"/>
              <w:noProof/>
              <w:lang w:eastAsia="tr-TR"/>
            </w:rPr>
          </w:pPr>
          <w:hyperlink w:anchor="_Toc87974434" w:history="1">
            <w:r w:rsidR="00E940DA" w:rsidRPr="001C7441">
              <w:rPr>
                <w:rStyle w:val="Kpr"/>
                <w:noProof/>
              </w:rPr>
              <w:t>3.</w:t>
            </w:r>
            <w:r w:rsidR="00E940DA">
              <w:rPr>
                <w:rFonts w:eastAsiaTheme="minorEastAsia"/>
                <w:noProof/>
                <w:lang w:eastAsia="tr-TR"/>
              </w:rPr>
              <w:tab/>
            </w:r>
            <w:r w:rsidR="00E940DA" w:rsidRPr="001C7441">
              <w:rPr>
                <w:rStyle w:val="Kpr"/>
                <w:noProof/>
              </w:rPr>
              <w:t>DURUM ANALİZİ</w:t>
            </w:r>
            <w:r w:rsidR="00E940DA">
              <w:rPr>
                <w:noProof/>
                <w:webHidden/>
              </w:rPr>
              <w:tab/>
            </w:r>
            <w:r w:rsidR="00E940DA">
              <w:rPr>
                <w:noProof/>
                <w:webHidden/>
              </w:rPr>
              <w:fldChar w:fldCharType="begin"/>
            </w:r>
            <w:r w:rsidR="00E940DA">
              <w:rPr>
                <w:noProof/>
                <w:webHidden/>
              </w:rPr>
              <w:instrText xml:space="preserve"> PAGEREF _Toc87974434 \h </w:instrText>
            </w:r>
            <w:r w:rsidR="00E940DA">
              <w:rPr>
                <w:noProof/>
                <w:webHidden/>
              </w:rPr>
            </w:r>
            <w:r w:rsidR="00E940DA">
              <w:rPr>
                <w:noProof/>
                <w:webHidden/>
              </w:rPr>
              <w:fldChar w:fldCharType="separate"/>
            </w:r>
            <w:r w:rsidR="00DA4EDA">
              <w:rPr>
                <w:noProof/>
                <w:webHidden/>
              </w:rPr>
              <w:t>21</w:t>
            </w:r>
            <w:r w:rsidR="00E940DA">
              <w:rPr>
                <w:noProof/>
                <w:webHidden/>
              </w:rPr>
              <w:fldChar w:fldCharType="end"/>
            </w:r>
          </w:hyperlink>
        </w:p>
        <w:p w14:paraId="26178AB2" w14:textId="2E886EA4" w:rsidR="00E940DA" w:rsidRDefault="009937C2">
          <w:pPr>
            <w:pStyle w:val="T2"/>
            <w:rPr>
              <w:rFonts w:eastAsiaTheme="minorEastAsia"/>
              <w:noProof/>
              <w:lang w:eastAsia="tr-TR"/>
            </w:rPr>
          </w:pPr>
          <w:hyperlink w:anchor="_Toc87974435" w:history="1">
            <w:r w:rsidR="00E940DA" w:rsidRPr="001C7441">
              <w:rPr>
                <w:rStyle w:val="Kpr"/>
                <w:noProof/>
              </w:rPr>
              <w:t>3.1.</w:t>
            </w:r>
            <w:r w:rsidR="00E940DA">
              <w:rPr>
                <w:rFonts w:eastAsiaTheme="minorEastAsia"/>
                <w:noProof/>
                <w:lang w:eastAsia="tr-TR"/>
              </w:rPr>
              <w:tab/>
            </w:r>
            <w:r w:rsidR="00E940DA" w:rsidRPr="001C7441">
              <w:rPr>
                <w:rStyle w:val="Kpr"/>
                <w:noProof/>
              </w:rPr>
              <w:t>KURUMSAL TARİHÇE</w:t>
            </w:r>
            <w:r w:rsidR="00E940DA">
              <w:rPr>
                <w:noProof/>
                <w:webHidden/>
              </w:rPr>
              <w:tab/>
            </w:r>
            <w:r w:rsidR="00E940DA">
              <w:rPr>
                <w:noProof/>
                <w:webHidden/>
              </w:rPr>
              <w:fldChar w:fldCharType="begin"/>
            </w:r>
            <w:r w:rsidR="00E940DA">
              <w:rPr>
                <w:noProof/>
                <w:webHidden/>
              </w:rPr>
              <w:instrText xml:space="preserve"> PAGEREF _Toc87974435 \h </w:instrText>
            </w:r>
            <w:r w:rsidR="00E940DA">
              <w:rPr>
                <w:noProof/>
                <w:webHidden/>
              </w:rPr>
            </w:r>
            <w:r w:rsidR="00E940DA">
              <w:rPr>
                <w:noProof/>
                <w:webHidden/>
              </w:rPr>
              <w:fldChar w:fldCharType="separate"/>
            </w:r>
            <w:r w:rsidR="00DA4EDA">
              <w:rPr>
                <w:noProof/>
                <w:webHidden/>
              </w:rPr>
              <w:t>21</w:t>
            </w:r>
            <w:r w:rsidR="00E940DA">
              <w:rPr>
                <w:noProof/>
                <w:webHidden/>
              </w:rPr>
              <w:fldChar w:fldCharType="end"/>
            </w:r>
          </w:hyperlink>
        </w:p>
        <w:p w14:paraId="7030A26E" w14:textId="5A06F3BD" w:rsidR="00E940DA" w:rsidRDefault="009937C2">
          <w:pPr>
            <w:pStyle w:val="T2"/>
            <w:rPr>
              <w:rFonts w:eastAsiaTheme="minorEastAsia"/>
              <w:noProof/>
              <w:lang w:eastAsia="tr-TR"/>
            </w:rPr>
          </w:pPr>
          <w:hyperlink w:anchor="_Toc87974436" w:history="1">
            <w:r w:rsidR="00E940DA" w:rsidRPr="001C7441">
              <w:rPr>
                <w:rStyle w:val="Kpr"/>
                <w:noProof/>
              </w:rPr>
              <w:t>3.2.</w:t>
            </w:r>
            <w:r w:rsidR="00E940DA">
              <w:rPr>
                <w:rFonts w:eastAsiaTheme="minorEastAsia"/>
                <w:noProof/>
                <w:lang w:eastAsia="tr-TR"/>
              </w:rPr>
              <w:tab/>
            </w:r>
            <w:r w:rsidR="00E940DA" w:rsidRPr="001C7441">
              <w:rPr>
                <w:rStyle w:val="Kpr"/>
                <w:noProof/>
              </w:rPr>
              <w:t>YASAL YÜKÜMLÜLÜKLER</w:t>
            </w:r>
            <w:r w:rsidR="00E940DA">
              <w:rPr>
                <w:noProof/>
                <w:webHidden/>
              </w:rPr>
              <w:tab/>
            </w:r>
            <w:r w:rsidR="00E940DA">
              <w:rPr>
                <w:noProof/>
                <w:webHidden/>
              </w:rPr>
              <w:fldChar w:fldCharType="begin"/>
            </w:r>
            <w:r w:rsidR="00E940DA">
              <w:rPr>
                <w:noProof/>
                <w:webHidden/>
              </w:rPr>
              <w:instrText xml:space="preserve"> PAGEREF _Toc87974436 \h </w:instrText>
            </w:r>
            <w:r w:rsidR="00E940DA">
              <w:rPr>
                <w:noProof/>
                <w:webHidden/>
              </w:rPr>
            </w:r>
            <w:r w:rsidR="00E940DA">
              <w:rPr>
                <w:noProof/>
                <w:webHidden/>
              </w:rPr>
              <w:fldChar w:fldCharType="separate"/>
            </w:r>
            <w:r w:rsidR="00DA4EDA">
              <w:rPr>
                <w:noProof/>
                <w:webHidden/>
              </w:rPr>
              <w:t>23</w:t>
            </w:r>
            <w:r w:rsidR="00E940DA">
              <w:rPr>
                <w:noProof/>
                <w:webHidden/>
              </w:rPr>
              <w:fldChar w:fldCharType="end"/>
            </w:r>
          </w:hyperlink>
        </w:p>
        <w:p w14:paraId="14D45903" w14:textId="3827713E" w:rsidR="00E940DA" w:rsidRDefault="009937C2">
          <w:pPr>
            <w:pStyle w:val="T2"/>
            <w:rPr>
              <w:rFonts w:eastAsiaTheme="minorEastAsia"/>
              <w:noProof/>
              <w:lang w:eastAsia="tr-TR"/>
            </w:rPr>
          </w:pPr>
          <w:hyperlink w:anchor="_Toc87974437" w:history="1">
            <w:r w:rsidR="00E940DA" w:rsidRPr="001C7441">
              <w:rPr>
                <w:rStyle w:val="Kpr"/>
                <w:noProof/>
              </w:rPr>
              <w:t>3.3.  KURUM İÇİ ANALİZ</w:t>
            </w:r>
            <w:r w:rsidR="00E940DA">
              <w:rPr>
                <w:noProof/>
                <w:webHidden/>
              </w:rPr>
              <w:tab/>
            </w:r>
            <w:r w:rsidR="00E940DA">
              <w:rPr>
                <w:noProof/>
                <w:webHidden/>
              </w:rPr>
              <w:fldChar w:fldCharType="begin"/>
            </w:r>
            <w:r w:rsidR="00E940DA">
              <w:rPr>
                <w:noProof/>
                <w:webHidden/>
              </w:rPr>
              <w:instrText xml:space="preserve"> PAGEREF _Toc87974437 \h </w:instrText>
            </w:r>
            <w:r w:rsidR="00E940DA">
              <w:rPr>
                <w:noProof/>
                <w:webHidden/>
              </w:rPr>
            </w:r>
            <w:r w:rsidR="00E940DA">
              <w:rPr>
                <w:noProof/>
                <w:webHidden/>
              </w:rPr>
              <w:fldChar w:fldCharType="separate"/>
            </w:r>
            <w:r w:rsidR="00DA4EDA">
              <w:rPr>
                <w:noProof/>
                <w:webHidden/>
              </w:rPr>
              <w:t>26</w:t>
            </w:r>
            <w:r w:rsidR="00E940DA">
              <w:rPr>
                <w:noProof/>
                <w:webHidden/>
              </w:rPr>
              <w:fldChar w:fldCharType="end"/>
            </w:r>
          </w:hyperlink>
        </w:p>
        <w:p w14:paraId="31679617" w14:textId="40FF21A7" w:rsidR="00E940DA" w:rsidRDefault="009937C2">
          <w:pPr>
            <w:pStyle w:val="T3"/>
            <w:tabs>
              <w:tab w:val="left" w:pos="1320"/>
              <w:tab w:val="right" w:leader="dot" w:pos="10099"/>
            </w:tabs>
            <w:rPr>
              <w:rFonts w:eastAsiaTheme="minorEastAsia"/>
              <w:noProof/>
              <w:lang w:eastAsia="tr-TR"/>
            </w:rPr>
          </w:pPr>
          <w:hyperlink w:anchor="_Toc87974438" w:history="1">
            <w:r w:rsidR="00E940DA" w:rsidRPr="001C7441">
              <w:rPr>
                <w:rStyle w:val="Kpr"/>
                <w:noProof/>
              </w:rPr>
              <w:t>3.3.1</w:t>
            </w:r>
            <w:r w:rsidR="00E940DA">
              <w:rPr>
                <w:rFonts w:eastAsiaTheme="minorEastAsia"/>
                <w:noProof/>
                <w:lang w:eastAsia="tr-TR"/>
              </w:rPr>
              <w:tab/>
            </w:r>
            <w:r w:rsidR="00E940DA" w:rsidRPr="001C7441">
              <w:rPr>
                <w:rStyle w:val="Kpr"/>
                <w:noProof/>
              </w:rPr>
              <w:t>YÖNETİM YAPISI</w:t>
            </w:r>
            <w:r w:rsidR="00E940DA">
              <w:rPr>
                <w:noProof/>
                <w:webHidden/>
              </w:rPr>
              <w:tab/>
            </w:r>
            <w:r w:rsidR="00E940DA">
              <w:rPr>
                <w:noProof/>
                <w:webHidden/>
              </w:rPr>
              <w:fldChar w:fldCharType="begin"/>
            </w:r>
            <w:r w:rsidR="00E940DA">
              <w:rPr>
                <w:noProof/>
                <w:webHidden/>
              </w:rPr>
              <w:instrText xml:space="preserve"> PAGEREF _Toc87974438 \h </w:instrText>
            </w:r>
            <w:r w:rsidR="00E940DA">
              <w:rPr>
                <w:noProof/>
                <w:webHidden/>
              </w:rPr>
            </w:r>
            <w:r w:rsidR="00E940DA">
              <w:rPr>
                <w:noProof/>
                <w:webHidden/>
              </w:rPr>
              <w:fldChar w:fldCharType="separate"/>
            </w:r>
            <w:r w:rsidR="00DA4EDA">
              <w:rPr>
                <w:noProof/>
                <w:webHidden/>
              </w:rPr>
              <w:t>27</w:t>
            </w:r>
            <w:r w:rsidR="00E940DA">
              <w:rPr>
                <w:noProof/>
                <w:webHidden/>
              </w:rPr>
              <w:fldChar w:fldCharType="end"/>
            </w:r>
          </w:hyperlink>
        </w:p>
        <w:p w14:paraId="6DF5CD90" w14:textId="1BD8DE7E" w:rsidR="00E940DA" w:rsidRDefault="009937C2">
          <w:pPr>
            <w:pStyle w:val="T3"/>
            <w:tabs>
              <w:tab w:val="left" w:pos="1320"/>
              <w:tab w:val="right" w:leader="dot" w:pos="10099"/>
            </w:tabs>
            <w:rPr>
              <w:rFonts w:eastAsiaTheme="minorEastAsia"/>
              <w:noProof/>
              <w:lang w:eastAsia="tr-TR"/>
            </w:rPr>
          </w:pPr>
          <w:hyperlink w:anchor="_Toc87974439" w:history="1">
            <w:r w:rsidR="00E940DA" w:rsidRPr="001C7441">
              <w:rPr>
                <w:rStyle w:val="Kpr"/>
                <w:noProof/>
              </w:rPr>
              <w:t>3.3.2</w:t>
            </w:r>
            <w:r w:rsidR="00E940DA">
              <w:rPr>
                <w:rFonts w:eastAsiaTheme="minorEastAsia"/>
                <w:noProof/>
                <w:lang w:eastAsia="tr-TR"/>
              </w:rPr>
              <w:tab/>
            </w:r>
            <w:r w:rsidR="00E940DA" w:rsidRPr="001C7441">
              <w:rPr>
                <w:rStyle w:val="Kpr"/>
                <w:noProof/>
              </w:rPr>
              <w:t>İNSAN KAYNAKLARI</w:t>
            </w:r>
            <w:r w:rsidR="00E940DA">
              <w:rPr>
                <w:noProof/>
                <w:webHidden/>
              </w:rPr>
              <w:tab/>
            </w:r>
            <w:r w:rsidR="00E940DA">
              <w:rPr>
                <w:noProof/>
                <w:webHidden/>
              </w:rPr>
              <w:fldChar w:fldCharType="begin"/>
            </w:r>
            <w:r w:rsidR="00E940DA">
              <w:rPr>
                <w:noProof/>
                <w:webHidden/>
              </w:rPr>
              <w:instrText xml:space="preserve"> PAGEREF _Toc87974439 \h </w:instrText>
            </w:r>
            <w:r w:rsidR="00E940DA">
              <w:rPr>
                <w:noProof/>
                <w:webHidden/>
              </w:rPr>
            </w:r>
            <w:r w:rsidR="00E940DA">
              <w:rPr>
                <w:noProof/>
                <w:webHidden/>
              </w:rPr>
              <w:fldChar w:fldCharType="separate"/>
            </w:r>
            <w:r w:rsidR="00DA4EDA">
              <w:rPr>
                <w:noProof/>
                <w:webHidden/>
              </w:rPr>
              <w:t>30</w:t>
            </w:r>
            <w:r w:rsidR="00E940DA">
              <w:rPr>
                <w:noProof/>
                <w:webHidden/>
              </w:rPr>
              <w:fldChar w:fldCharType="end"/>
            </w:r>
          </w:hyperlink>
        </w:p>
        <w:p w14:paraId="09DC0C05" w14:textId="43FBD3D7" w:rsidR="00E940DA" w:rsidRDefault="009937C2">
          <w:pPr>
            <w:pStyle w:val="T3"/>
            <w:tabs>
              <w:tab w:val="left" w:pos="1320"/>
              <w:tab w:val="right" w:leader="dot" w:pos="10099"/>
            </w:tabs>
            <w:rPr>
              <w:rFonts w:eastAsiaTheme="minorEastAsia"/>
              <w:noProof/>
              <w:lang w:eastAsia="tr-TR"/>
            </w:rPr>
          </w:pPr>
          <w:hyperlink w:anchor="_Toc87974440" w:history="1">
            <w:r w:rsidR="00E940DA" w:rsidRPr="001C7441">
              <w:rPr>
                <w:rStyle w:val="Kpr"/>
                <w:noProof/>
              </w:rPr>
              <w:t>3.3.3</w:t>
            </w:r>
            <w:r w:rsidR="00E940DA">
              <w:rPr>
                <w:rFonts w:eastAsiaTheme="minorEastAsia"/>
                <w:noProof/>
                <w:lang w:eastAsia="tr-TR"/>
              </w:rPr>
              <w:tab/>
            </w:r>
            <w:r w:rsidR="00E940DA" w:rsidRPr="001C7441">
              <w:rPr>
                <w:rStyle w:val="Kpr"/>
                <w:noProof/>
              </w:rPr>
              <w:t>NTO NUN HİZMETLERİ</w:t>
            </w:r>
            <w:r w:rsidR="00E940DA">
              <w:rPr>
                <w:noProof/>
                <w:webHidden/>
              </w:rPr>
              <w:tab/>
            </w:r>
            <w:r w:rsidR="00E940DA">
              <w:rPr>
                <w:noProof/>
                <w:webHidden/>
              </w:rPr>
              <w:fldChar w:fldCharType="begin"/>
            </w:r>
            <w:r w:rsidR="00E940DA">
              <w:rPr>
                <w:noProof/>
                <w:webHidden/>
              </w:rPr>
              <w:instrText xml:space="preserve"> PAGEREF _Toc87974440 \h </w:instrText>
            </w:r>
            <w:r w:rsidR="00E940DA">
              <w:rPr>
                <w:noProof/>
                <w:webHidden/>
              </w:rPr>
            </w:r>
            <w:r w:rsidR="00E940DA">
              <w:rPr>
                <w:noProof/>
                <w:webHidden/>
              </w:rPr>
              <w:fldChar w:fldCharType="separate"/>
            </w:r>
            <w:r w:rsidR="00DA4EDA">
              <w:rPr>
                <w:noProof/>
                <w:webHidden/>
              </w:rPr>
              <w:t>37</w:t>
            </w:r>
            <w:r w:rsidR="00E940DA">
              <w:rPr>
                <w:noProof/>
                <w:webHidden/>
              </w:rPr>
              <w:fldChar w:fldCharType="end"/>
            </w:r>
          </w:hyperlink>
        </w:p>
        <w:p w14:paraId="6B2C8DB8" w14:textId="63AFCC6C" w:rsidR="00E940DA" w:rsidRDefault="009937C2">
          <w:pPr>
            <w:pStyle w:val="T3"/>
            <w:tabs>
              <w:tab w:val="left" w:pos="1320"/>
              <w:tab w:val="right" w:leader="dot" w:pos="10099"/>
            </w:tabs>
            <w:rPr>
              <w:rFonts w:eastAsiaTheme="minorEastAsia"/>
              <w:noProof/>
              <w:lang w:eastAsia="tr-TR"/>
            </w:rPr>
          </w:pPr>
          <w:hyperlink w:anchor="_Toc87974458" w:history="1">
            <w:r w:rsidR="00E940DA" w:rsidRPr="001C7441">
              <w:rPr>
                <w:rStyle w:val="Kpr"/>
                <w:noProof/>
              </w:rPr>
              <w:t>3.3.4</w:t>
            </w:r>
            <w:r w:rsidR="00E940DA">
              <w:rPr>
                <w:rFonts w:eastAsiaTheme="minorEastAsia"/>
                <w:noProof/>
                <w:lang w:eastAsia="tr-TR"/>
              </w:rPr>
              <w:tab/>
            </w:r>
            <w:r w:rsidR="00E940DA" w:rsidRPr="001C7441">
              <w:rPr>
                <w:rStyle w:val="Kpr"/>
                <w:noProof/>
              </w:rPr>
              <w:t>FİZİKSEL KAYNAK ANALİZİ</w:t>
            </w:r>
            <w:r w:rsidR="00E940DA">
              <w:rPr>
                <w:noProof/>
                <w:webHidden/>
              </w:rPr>
              <w:tab/>
            </w:r>
            <w:r w:rsidR="00E940DA">
              <w:rPr>
                <w:noProof/>
                <w:webHidden/>
              </w:rPr>
              <w:fldChar w:fldCharType="begin"/>
            </w:r>
            <w:r w:rsidR="00E940DA">
              <w:rPr>
                <w:noProof/>
                <w:webHidden/>
              </w:rPr>
              <w:instrText xml:space="preserve"> PAGEREF _Toc87974458 \h </w:instrText>
            </w:r>
            <w:r w:rsidR="00E940DA">
              <w:rPr>
                <w:noProof/>
                <w:webHidden/>
              </w:rPr>
            </w:r>
            <w:r w:rsidR="00E940DA">
              <w:rPr>
                <w:noProof/>
                <w:webHidden/>
              </w:rPr>
              <w:fldChar w:fldCharType="separate"/>
            </w:r>
            <w:r w:rsidR="00DA4EDA">
              <w:rPr>
                <w:noProof/>
                <w:webHidden/>
              </w:rPr>
              <w:t>40</w:t>
            </w:r>
            <w:r w:rsidR="00E940DA">
              <w:rPr>
                <w:noProof/>
                <w:webHidden/>
              </w:rPr>
              <w:fldChar w:fldCharType="end"/>
            </w:r>
          </w:hyperlink>
        </w:p>
        <w:p w14:paraId="2745C933" w14:textId="06B4BA28" w:rsidR="00E940DA" w:rsidRDefault="009937C2">
          <w:pPr>
            <w:pStyle w:val="T3"/>
            <w:tabs>
              <w:tab w:val="left" w:pos="1320"/>
              <w:tab w:val="right" w:leader="dot" w:pos="10099"/>
            </w:tabs>
            <w:rPr>
              <w:rFonts w:eastAsiaTheme="minorEastAsia"/>
              <w:noProof/>
              <w:lang w:eastAsia="tr-TR"/>
            </w:rPr>
          </w:pPr>
          <w:hyperlink w:anchor="_Toc87974459" w:history="1">
            <w:r w:rsidR="00E940DA" w:rsidRPr="001C7441">
              <w:rPr>
                <w:rStyle w:val="Kpr"/>
                <w:noProof/>
              </w:rPr>
              <w:t>3.3.5</w:t>
            </w:r>
            <w:r w:rsidR="00E940DA">
              <w:rPr>
                <w:rFonts w:eastAsiaTheme="minorEastAsia"/>
                <w:noProof/>
                <w:lang w:eastAsia="tr-TR"/>
              </w:rPr>
              <w:tab/>
            </w:r>
            <w:r w:rsidR="00E940DA" w:rsidRPr="001C7441">
              <w:rPr>
                <w:rStyle w:val="Kpr"/>
                <w:noProof/>
              </w:rPr>
              <w:t>TEKNOLOJİ ALTYAPI ANALİZİ</w:t>
            </w:r>
            <w:r w:rsidR="00E940DA">
              <w:rPr>
                <w:noProof/>
                <w:webHidden/>
              </w:rPr>
              <w:tab/>
            </w:r>
            <w:r w:rsidR="00E940DA">
              <w:rPr>
                <w:noProof/>
                <w:webHidden/>
              </w:rPr>
              <w:fldChar w:fldCharType="begin"/>
            </w:r>
            <w:r w:rsidR="00E940DA">
              <w:rPr>
                <w:noProof/>
                <w:webHidden/>
              </w:rPr>
              <w:instrText xml:space="preserve"> PAGEREF _Toc87974459 \h </w:instrText>
            </w:r>
            <w:r w:rsidR="00E940DA">
              <w:rPr>
                <w:noProof/>
                <w:webHidden/>
              </w:rPr>
            </w:r>
            <w:r w:rsidR="00E940DA">
              <w:rPr>
                <w:noProof/>
                <w:webHidden/>
              </w:rPr>
              <w:fldChar w:fldCharType="separate"/>
            </w:r>
            <w:r w:rsidR="00DA4EDA">
              <w:rPr>
                <w:noProof/>
                <w:webHidden/>
              </w:rPr>
              <w:t>41</w:t>
            </w:r>
            <w:r w:rsidR="00E940DA">
              <w:rPr>
                <w:noProof/>
                <w:webHidden/>
              </w:rPr>
              <w:fldChar w:fldCharType="end"/>
            </w:r>
          </w:hyperlink>
        </w:p>
        <w:p w14:paraId="3B447F05" w14:textId="2D5F3F34" w:rsidR="00E940DA" w:rsidRDefault="009937C2">
          <w:pPr>
            <w:pStyle w:val="T3"/>
            <w:tabs>
              <w:tab w:val="left" w:pos="1320"/>
              <w:tab w:val="right" w:leader="dot" w:pos="10099"/>
            </w:tabs>
            <w:rPr>
              <w:rFonts w:eastAsiaTheme="minorEastAsia"/>
              <w:noProof/>
              <w:lang w:eastAsia="tr-TR"/>
            </w:rPr>
          </w:pPr>
          <w:hyperlink w:anchor="_Toc87974460" w:history="1">
            <w:r w:rsidR="00E940DA" w:rsidRPr="001C7441">
              <w:rPr>
                <w:rStyle w:val="Kpr"/>
                <w:noProof/>
              </w:rPr>
              <w:t>3.3.6</w:t>
            </w:r>
            <w:r w:rsidR="00E940DA">
              <w:rPr>
                <w:rFonts w:eastAsiaTheme="minorEastAsia"/>
                <w:noProof/>
                <w:lang w:eastAsia="tr-TR"/>
              </w:rPr>
              <w:tab/>
            </w:r>
            <w:r w:rsidR="00E940DA" w:rsidRPr="001C7441">
              <w:rPr>
                <w:rStyle w:val="Kpr"/>
                <w:noProof/>
              </w:rPr>
              <w:t>MALİ KAYNAK ANALİZİ</w:t>
            </w:r>
            <w:r w:rsidR="00E940DA">
              <w:rPr>
                <w:noProof/>
                <w:webHidden/>
              </w:rPr>
              <w:tab/>
            </w:r>
            <w:r w:rsidR="00E940DA">
              <w:rPr>
                <w:noProof/>
                <w:webHidden/>
              </w:rPr>
              <w:fldChar w:fldCharType="begin"/>
            </w:r>
            <w:r w:rsidR="00E940DA">
              <w:rPr>
                <w:noProof/>
                <w:webHidden/>
              </w:rPr>
              <w:instrText xml:space="preserve"> PAGEREF _Toc87974460 \h </w:instrText>
            </w:r>
            <w:r w:rsidR="00E940DA">
              <w:rPr>
                <w:noProof/>
                <w:webHidden/>
              </w:rPr>
            </w:r>
            <w:r w:rsidR="00E940DA">
              <w:rPr>
                <w:noProof/>
                <w:webHidden/>
              </w:rPr>
              <w:fldChar w:fldCharType="separate"/>
            </w:r>
            <w:r w:rsidR="00DA4EDA">
              <w:rPr>
                <w:noProof/>
                <w:webHidden/>
              </w:rPr>
              <w:t>43</w:t>
            </w:r>
            <w:r w:rsidR="00E940DA">
              <w:rPr>
                <w:noProof/>
                <w:webHidden/>
              </w:rPr>
              <w:fldChar w:fldCharType="end"/>
            </w:r>
          </w:hyperlink>
        </w:p>
        <w:p w14:paraId="4DC9C652" w14:textId="72211B90" w:rsidR="00E940DA" w:rsidRDefault="009937C2">
          <w:pPr>
            <w:pStyle w:val="T1"/>
            <w:tabs>
              <w:tab w:val="left" w:pos="440"/>
              <w:tab w:val="right" w:leader="dot" w:pos="10099"/>
            </w:tabs>
            <w:rPr>
              <w:rFonts w:eastAsiaTheme="minorEastAsia"/>
              <w:noProof/>
              <w:lang w:eastAsia="tr-TR"/>
            </w:rPr>
          </w:pPr>
          <w:hyperlink w:anchor="_Toc87974461" w:history="1">
            <w:r w:rsidR="00E940DA" w:rsidRPr="001C7441">
              <w:rPr>
                <w:rStyle w:val="Kpr"/>
                <w:noProof/>
              </w:rPr>
              <w:t>4</w:t>
            </w:r>
            <w:r w:rsidR="00E940DA">
              <w:rPr>
                <w:rFonts w:eastAsiaTheme="minorEastAsia"/>
                <w:noProof/>
                <w:lang w:eastAsia="tr-TR"/>
              </w:rPr>
              <w:tab/>
            </w:r>
            <w:r w:rsidR="00E940DA" w:rsidRPr="001C7441">
              <w:rPr>
                <w:rStyle w:val="Kpr"/>
                <w:noProof/>
              </w:rPr>
              <w:t>ETKİLEŞİM ANALİZİ</w:t>
            </w:r>
            <w:r w:rsidR="00E940DA">
              <w:rPr>
                <w:noProof/>
                <w:webHidden/>
              </w:rPr>
              <w:tab/>
            </w:r>
            <w:r w:rsidR="00E940DA">
              <w:rPr>
                <w:noProof/>
                <w:webHidden/>
              </w:rPr>
              <w:fldChar w:fldCharType="begin"/>
            </w:r>
            <w:r w:rsidR="00E940DA">
              <w:rPr>
                <w:noProof/>
                <w:webHidden/>
              </w:rPr>
              <w:instrText xml:space="preserve"> PAGEREF _Toc87974461 \h </w:instrText>
            </w:r>
            <w:r w:rsidR="00E940DA">
              <w:rPr>
                <w:noProof/>
                <w:webHidden/>
              </w:rPr>
            </w:r>
            <w:r w:rsidR="00E940DA">
              <w:rPr>
                <w:noProof/>
                <w:webHidden/>
              </w:rPr>
              <w:fldChar w:fldCharType="separate"/>
            </w:r>
            <w:r w:rsidR="00DA4EDA">
              <w:rPr>
                <w:noProof/>
                <w:webHidden/>
              </w:rPr>
              <w:t>44</w:t>
            </w:r>
            <w:r w:rsidR="00E940DA">
              <w:rPr>
                <w:noProof/>
                <w:webHidden/>
              </w:rPr>
              <w:fldChar w:fldCharType="end"/>
            </w:r>
          </w:hyperlink>
        </w:p>
        <w:p w14:paraId="50CA1A05" w14:textId="48FA831E" w:rsidR="00E940DA" w:rsidRDefault="009937C2">
          <w:pPr>
            <w:pStyle w:val="T2"/>
            <w:rPr>
              <w:rFonts w:eastAsiaTheme="minorEastAsia"/>
              <w:noProof/>
              <w:lang w:eastAsia="tr-TR"/>
            </w:rPr>
          </w:pPr>
          <w:hyperlink w:anchor="_Toc87974462" w:history="1">
            <w:r w:rsidR="00E940DA" w:rsidRPr="001C7441">
              <w:rPr>
                <w:rStyle w:val="Kpr"/>
                <w:noProof/>
              </w:rPr>
              <w:t>4.1. Paydaş Analizi</w:t>
            </w:r>
            <w:r w:rsidR="00E940DA">
              <w:rPr>
                <w:noProof/>
                <w:webHidden/>
              </w:rPr>
              <w:tab/>
            </w:r>
            <w:r w:rsidR="00E940DA">
              <w:rPr>
                <w:noProof/>
                <w:webHidden/>
              </w:rPr>
              <w:fldChar w:fldCharType="begin"/>
            </w:r>
            <w:r w:rsidR="00E940DA">
              <w:rPr>
                <w:noProof/>
                <w:webHidden/>
              </w:rPr>
              <w:instrText xml:space="preserve"> PAGEREF _Toc87974462 \h </w:instrText>
            </w:r>
            <w:r w:rsidR="00E940DA">
              <w:rPr>
                <w:noProof/>
                <w:webHidden/>
              </w:rPr>
            </w:r>
            <w:r w:rsidR="00E940DA">
              <w:rPr>
                <w:noProof/>
                <w:webHidden/>
              </w:rPr>
              <w:fldChar w:fldCharType="separate"/>
            </w:r>
            <w:r w:rsidR="00DA4EDA">
              <w:rPr>
                <w:noProof/>
                <w:webHidden/>
              </w:rPr>
              <w:t>44</w:t>
            </w:r>
            <w:r w:rsidR="00E940DA">
              <w:rPr>
                <w:noProof/>
                <w:webHidden/>
              </w:rPr>
              <w:fldChar w:fldCharType="end"/>
            </w:r>
          </w:hyperlink>
        </w:p>
        <w:p w14:paraId="745510AC" w14:textId="01F3600F" w:rsidR="00E940DA" w:rsidRDefault="009937C2">
          <w:pPr>
            <w:pStyle w:val="T3"/>
            <w:tabs>
              <w:tab w:val="right" w:leader="dot" w:pos="10099"/>
            </w:tabs>
            <w:rPr>
              <w:rFonts w:eastAsiaTheme="minorEastAsia"/>
              <w:noProof/>
              <w:lang w:eastAsia="tr-TR"/>
            </w:rPr>
          </w:pPr>
          <w:hyperlink w:anchor="_Toc87974463" w:history="1">
            <w:r w:rsidR="00E940DA" w:rsidRPr="001C7441">
              <w:rPr>
                <w:rStyle w:val="Kpr"/>
                <w:rFonts w:eastAsiaTheme="majorEastAsia" w:cstheme="majorBidi"/>
                <w:b/>
                <w:i/>
                <w:noProof/>
              </w:rPr>
              <w:t>4.1.1.İç Paydaşlar</w:t>
            </w:r>
            <w:r w:rsidR="00E940DA">
              <w:rPr>
                <w:noProof/>
                <w:webHidden/>
              </w:rPr>
              <w:tab/>
            </w:r>
            <w:r w:rsidR="00E940DA">
              <w:rPr>
                <w:noProof/>
                <w:webHidden/>
              </w:rPr>
              <w:fldChar w:fldCharType="begin"/>
            </w:r>
            <w:r w:rsidR="00E940DA">
              <w:rPr>
                <w:noProof/>
                <w:webHidden/>
              </w:rPr>
              <w:instrText xml:space="preserve"> PAGEREF _Toc87974463 \h </w:instrText>
            </w:r>
            <w:r w:rsidR="00E940DA">
              <w:rPr>
                <w:noProof/>
                <w:webHidden/>
              </w:rPr>
            </w:r>
            <w:r w:rsidR="00E940DA">
              <w:rPr>
                <w:noProof/>
                <w:webHidden/>
              </w:rPr>
              <w:fldChar w:fldCharType="separate"/>
            </w:r>
            <w:r w:rsidR="00DA4EDA">
              <w:rPr>
                <w:noProof/>
                <w:webHidden/>
              </w:rPr>
              <w:t>44</w:t>
            </w:r>
            <w:r w:rsidR="00E940DA">
              <w:rPr>
                <w:noProof/>
                <w:webHidden/>
              </w:rPr>
              <w:fldChar w:fldCharType="end"/>
            </w:r>
          </w:hyperlink>
        </w:p>
        <w:p w14:paraId="7E6D9509" w14:textId="7B80F6CA" w:rsidR="00E940DA" w:rsidRDefault="009937C2">
          <w:pPr>
            <w:pStyle w:val="T3"/>
            <w:tabs>
              <w:tab w:val="right" w:leader="dot" w:pos="10099"/>
            </w:tabs>
            <w:rPr>
              <w:rFonts w:eastAsiaTheme="minorEastAsia"/>
              <w:noProof/>
              <w:lang w:eastAsia="tr-TR"/>
            </w:rPr>
          </w:pPr>
          <w:hyperlink w:anchor="_Toc87974464" w:history="1">
            <w:r w:rsidR="00E940DA" w:rsidRPr="001C7441">
              <w:rPr>
                <w:rStyle w:val="Kpr"/>
                <w:rFonts w:eastAsiaTheme="majorEastAsia" w:cstheme="majorBidi"/>
                <w:b/>
                <w:i/>
                <w:noProof/>
              </w:rPr>
              <w:t>4.1.2.Dış Paydaşlar</w:t>
            </w:r>
            <w:r w:rsidR="00E940DA">
              <w:rPr>
                <w:noProof/>
                <w:webHidden/>
              </w:rPr>
              <w:tab/>
            </w:r>
            <w:r w:rsidR="00E940DA">
              <w:rPr>
                <w:noProof/>
                <w:webHidden/>
              </w:rPr>
              <w:fldChar w:fldCharType="begin"/>
            </w:r>
            <w:r w:rsidR="00E940DA">
              <w:rPr>
                <w:noProof/>
                <w:webHidden/>
              </w:rPr>
              <w:instrText xml:space="preserve"> PAGEREF _Toc87974464 \h </w:instrText>
            </w:r>
            <w:r w:rsidR="00E940DA">
              <w:rPr>
                <w:noProof/>
                <w:webHidden/>
              </w:rPr>
            </w:r>
            <w:r w:rsidR="00E940DA">
              <w:rPr>
                <w:noProof/>
                <w:webHidden/>
              </w:rPr>
              <w:fldChar w:fldCharType="separate"/>
            </w:r>
            <w:r w:rsidR="00DA4EDA">
              <w:rPr>
                <w:noProof/>
                <w:webHidden/>
              </w:rPr>
              <w:t>44</w:t>
            </w:r>
            <w:r w:rsidR="00E940DA">
              <w:rPr>
                <w:noProof/>
                <w:webHidden/>
              </w:rPr>
              <w:fldChar w:fldCharType="end"/>
            </w:r>
          </w:hyperlink>
        </w:p>
        <w:p w14:paraId="4CFB7287" w14:textId="1C4F1662" w:rsidR="00E940DA" w:rsidRDefault="009937C2">
          <w:pPr>
            <w:pStyle w:val="T2"/>
            <w:rPr>
              <w:rFonts w:eastAsiaTheme="minorEastAsia"/>
              <w:noProof/>
              <w:lang w:eastAsia="tr-TR"/>
            </w:rPr>
          </w:pPr>
          <w:hyperlink w:anchor="_Toc87974465" w:history="1">
            <w:r w:rsidR="00E940DA" w:rsidRPr="001C7441">
              <w:rPr>
                <w:rStyle w:val="Kpr"/>
                <w:noProof/>
              </w:rPr>
              <w:t>4.2. Kurum Değerlendirme Analizleri</w:t>
            </w:r>
            <w:r w:rsidR="00E940DA">
              <w:rPr>
                <w:noProof/>
                <w:webHidden/>
              </w:rPr>
              <w:tab/>
            </w:r>
            <w:r w:rsidR="00E940DA">
              <w:rPr>
                <w:noProof/>
                <w:webHidden/>
              </w:rPr>
              <w:fldChar w:fldCharType="begin"/>
            </w:r>
            <w:r w:rsidR="00E940DA">
              <w:rPr>
                <w:noProof/>
                <w:webHidden/>
              </w:rPr>
              <w:instrText xml:space="preserve"> PAGEREF _Toc87974465 \h </w:instrText>
            </w:r>
            <w:r w:rsidR="00E940DA">
              <w:rPr>
                <w:noProof/>
                <w:webHidden/>
              </w:rPr>
            </w:r>
            <w:r w:rsidR="00E940DA">
              <w:rPr>
                <w:noProof/>
                <w:webHidden/>
              </w:rPr>
              <w:fldChar w:fldCharType="separate"/>
            </w:r>
            <w:r w:rsidR="00DA4EDA">
              <w:rPr>
                <w:noProof/>
                <w:webHidden/>
              </w:rPr>
              <w:t>45</w:t>
            </w:r>
            <w:r w:rsidR="00E940DA">
              <w:rPr>
                <w:noProof/>
                <w:webHidden/>
              </w:rPr>
              <w:fldChar w:fldCharType="end"/>
            </w:r>
          </w:hyperlink>
        </w:p>
        <w:p w14:paraId="65659369" w14:textId="0C6FA96A" w:rsidR="00E940DA" w:rsidRDefault="009937C2">
          <w:pPr>
            <w:pStyle w:val="T3"/>
            <w:tabs>
              <w:tab w:val="right" w:leader="dot" w:pos="10099"/>
            </w:tabs>
            <w:rPr>
              <w:rFonts w:eastAsiaTheme="minorEastAsia"/>
              <w:noProof/>
              <w:lang w:eastAsia="tr-TR"/>
            </w:rPr>
          </w:pPr>
          <w:hyperlink w:anchor="_Toc87974466" w:history="1">
            <w:r w:rsidR="00E940DA" w:rsidRPr="001C7441">
              <w:rPr>
                <w:rStyle w:val="Kpr"/>
                <w:rFonts w:eastAsiaTheme="majorEastAsia" w:cstheme="majorBidi"/>
                <w:b/>
                <w:i/>
                <w:noProof/>
              </w:rPr>
              <w:t>4.2.1.SWOT Analizi</w:t>
            </w:r>
            <w:r w:rsidR="00E940DA">
              <w:rPr>
                <w:noProof/>
                <w:webHidden/>
              </w:rPr>
              <w:tab/>
            </w:r>
            <w:r w:rsidR="00E940DA">
              <w:rPr>
                <w:noProof/>
                <w:webHidden/>
              </w:rPr>
              <w:fldChar w:fldCharType="begin"/>
            </w:r>
            <w:r w:rsidR="00E940DA">
              <w:rPr>
                <w:noProof/>
                <w:webHidden/>
              </w:rPr>
              <w:instrText xml:space="preserve"> PAGEREF _Toc87974466 \h </w:instrText>
            </w:r>
            <w:r w:rsidR="00E940DA">
              <w:rPr>
                <w:noProof/>
                <w:webHidden/>
              </w:rPr>
            </w:r>
            <w:r w:rsidR="00E940DA">
              <w:rPr>
                <w:noProof/>
                <w:webHidden/>
              </w:rPr>
              <w:fldChar w:fldCharType="separate"/>
            </w:r>
            <w:r w:rsidR="00DA4EDA">
              <w:rPr>
                <w:noProof/>
                <w:webHidden/>
              </w:rPr>
              <w:t>45</w:t>
            </w:r>
            <w:r w:rsidR="00E940DA">
              <w:rPr>
                <w:noProof/>
                <w:webHidden/>
              </w:rPr>
              <w:fldChar w:fldCharType="end"/>
            </w:r>
          </w:hyperlink>
        </w:p>
        <w:p w14:paraId="04D51258" w14:textId="7E73B816" w:rsidR="00E940DA" w:rsidRDefault="009937C2">
          <w:pPr>
            <w:pStyle w:val="T3"/>
            <w:tabs>
              <w:tab w:val="right" w:leader="dot" w:pos="10099"/>
            </w:tabs>
            <w:rPr>
              <w:rFonts w:eastAsiaTheme="minorEastAsia"/>
              <w:noProof/>
              <w:lang w:eastAsia="tr-TR"/>
            </w:rPr>
          </w:pPr>
          <w:hyperlink w:anchor="_Toc87974467" w:history="1">
            <w:r w:rsidR="00E940DA" w:rsidRPr="001C7441">
              <w:rPr>
                <w:rStyle w:val="Kpr"/>
                <w:rFonts w:eastAsiaTheme="majorEastAsia" w:cstheme="majorBidi"/>
                <w:b/>
                <w:i/>
                <w:noProof/>
              </w:rPr>
              <w:t>4.2.2.PESTLE Analizi</w:t>
            </w:r>
            <w:r w:rsidR="00E940DA">
              <w:rPr>
                <w:noProof/>
                <w:webHidden/>
              </w:rPr>
              <w:tab/>
            </w:r>
            <w:r w:rsidR="00E940DA">
              <w:rPr>
                <w:noProof/>
                <w:webHidden/>
              </w:rPr>
              <w:fldChar w:fldCharType="begin"/>
            </w:r>
            <w:r w:rsidR="00E940DA">
              <w:rPr>
                <w:noProof/>
                <w:webHidden/>
              </w:rPr>
              <w:instrText xml:space="preserve"> PAGEREF _Toc87974467 \h </w:instrText>
            </w:r>
            <w:r w:rsidR="00E940DA">
              <w:rPr>
                <w:noProof/>
                <w:webHidden/>
              </w:rPr>
            </w:r>
            <w:r w:rsidR="00E940DA">
              <w:rPr>
                <w:noProof/>
                <w:webHidden/>
              </w:rPr>
              <w:fldChar w:fldCharType="separate"/>
            </w:r>
            <w:r w:rsidR="00DA4EDA">
              <w:rPr>
                <w:noProof/>
                <w:webHidden/>
              </w:rPr>
              <w:t>47</w:t>
            </w:r>
            <w:r w:rsidR="00E940DA">
              <w:rPr>
                <w:noProof/>
                <w:webHidden/>
              </w:rPr>
              <w:fldChar w:fldCharType="end"/>
            </w:r>
          </w:hyperlink>
        </w:p>
        <w:p w14:paraId="7D2D5C5C" w14:textId="57A5AA65" w:rsidR="00E940DA" w:rsidRDefault="009937C2">
          <w:pPr>
            <w:pStyle w:val="T1"/>
            <w:tabs>
              <w:tab w:val="left" w:pos="440"/>
              <w:tab w:val="right" w:leader="dot" w:pos="10099"/>
            </w:tabs>
            <w:rPr>
              <w:rFonts w:eastAsiaTheme="minorEastAsia"/>
              <w:noProof/>
              <w:lang w:eastAsia="tr-TR"/>
            </w:rPr>
          </w:pPr>
          <w:hyperlink w:anchor="_Toc87974468" w:history="1">
            <w:r w:rsidR="00E940DA" w:rsidRPr="001C7441">
              <w:rPr>
                <w:rStyle w:val="Kpr"/>
                <w:noProof/>
              </w:rPr>
              <w:t>5.</w:t>
            </w:r>
            <w:r w:rsidR="00E940DA">
              <w:rPr>
                <w:rFonts w:eastAsiaTheme="minorEastAsia"/>
                <w:noProof/>
                <w:lang w:eastAsia="tr-TR"/>
              </w:rPr>
              <w:tab/>
            </w:r>
            <w:r w:rsidR="00E940DA" w:rsidRPr="001C7441">
              <w:rPr>
                <w:rStyle w:val="Kpr"/>
                <w:noProof/>
              </w:rPr>
              <w:t>GELECEĞE BAKIŞ</w:t>
            </w:r>
            <w:r w:rsidR="00E940DA">
              <w:rPr>
                <w:noProof/>
                <w:webHidden/>
              </w:rPr>
              <w:tab/>
            </w:r>
            <w:r w:rsidR="00E940DA">
              <w:rPr>
                <w:noProof/>
                <w:webHidden/>
              </w:rPr>
              <w:fldChar w:fldCharType="begin"/>
            </w:r>
            <w:r w:rsidR="00E940DA">
              <w:rPr>
                <w:noProof/>
                <w:webHidden/>
              </w:rPr>
              <w:instrText xml:space="preserve"> PAGEREF _Toc87974468 \h </w:instrText>
            </w:r>
            <w:r w:rsidR="00E940DA">
              <w:rPr>
                <w:noProof/>
                <w:webHidden/>
              </w:rPr>
            </w:r>
            <w:r w:rsidR="00E940DA">
              <w:rPr>
                <w:noProof/>
                <w:webHidden/>
              </w:rPr>
              <w:fldChar w:fldCharType="separate"/>
            </w:r>
            <w:r w:rsidR="00DA4EDA">
              <w:rPr>
                <w:noProof/>
                <w:webHidden/>
              </w:rPr>
              <w:t>51</w:t>
            </w:r>
            <w:r w:rsidR="00E940DA">
              <w:rPr>
                <w:noProof/>
                <w:webHidden/>
              </w:rPr>
              <w:fldChar w:fldCharType="end"/>
            </w:r>
          </w:hyperlink>
        </w:p>
        <w:p w14:paraId="503D1D92" w14:textId="12C0C824" w:rsidR="00E940DA" w:rsidRDefault="009937C2">
          <w:pPr>
            <w:pStyle w:val="T2"/>
            <w:rPr>
              <w:rFonts w:eastAsiaTheme="minorEastAsia"/>
              <w:noProof/>
              <w:lang w:eastAsia="tr-TR"/>
            </w:rPr>
          </w:pPr>
          <w:hyperlink w:anchor="_Toc87974469" w:history="1">
            <w:r w:rsidR="00E940DA" w:rsidRPr="001C7441">
              <w:rPr>
                <w:rStyle w:val="Kpr"/>
                <w:noProof/>
              </w:rPr>
              <w:t>5.1.MİSYON VE VİZYON</w:t>
            </w:r>
            <w:r w:rsidR="00E940DA">
              <w:rPr>
                <w:noProof/>
                <w:webHidden/>
              </w:rPr>
              <w:tab/>
            </w:r>
            <w:r w:rsidR="00E940DA">
              <w:rPr>
                <w:noProof/>
                <w:webHidden/>
              </w:rPr>
              <w:fldChar w:fldCharType="begin"/>
            </w:r>
            <w:r w:rsidR="00E940DA">
              <w:rPr>
                <w:noProof/>
                <w:webHidden/>
              </w:rPr>
              <w:instrText xml:space="preserve"> PAGEREF _Toc87974469 \h </w:instrText>
            </w:r>
            <w:r w:rsidR="00E940DA">
              <w:rPr>
                <w:noProof/>
                <w:webHidden/>
              </w:rPr>
            </w:r>
            <w:r w:rsidR="00E940DA">
              <w:rPr>
                <w:noProof/>
                <w:webHidden/>
              </w:rPr>
              <w:fldChar w:fldCharType="separate"/>
            </w:r>
            <w:r w:rsidR="00DA4EDA">
              <w:rPr>
                <w:noProof/>
                <w:webHidden/>
              </w:rPr>
              <w:t>51</w:t>
            </w:r>
            <w:r w:rsidR="00E940DA">
              <w:rPr>
                <w:noProof/>
                <w:webHidden/>
              </w:rPr>
              <w:fldChar w:fldCharType="end"/>
            </w:r>
          </w:hyperlink>
        </w:p>
        <w:p w14:paraId="53A45676" w14:textId="64CE3ED1" w:rsidR="00E940DA" w:rsidRDefault="009937C2">
          <w:pPr>
            <w:pStyle w:val="T3"/>
            <w:tabs>
              <w:tab w:val="left" w:pos="1320"/>
              <w:tab w:val="right" w:leader="dot" w:pos="10099"/>
            </w:tabs>
            <w:rPr>
              <w:rFonts w:eastAsiaTheme="minorEastAsia"/>
              <w:noProof/>
              <w:lang w:eastAsia="tr-TR"/>
            </w:rPr>
          </w:pPr>
          <w:hyperlink w:anchor="_Toc87974470" w:history="1">
            <w:r w:rsidR="00E940DA" w:rsidRPr="001C7441">
              <w:rPr>
                <w:rStyle w:val="Kpr"/>
                <w:noProof/>
              </w:rPr>
              <w:t>5.1.1.VİZYON</w:t>
            </w:r>
            <w:r w:rsidR="00E940DA">
              <w:rPr>
                <w:noProof/>
                <w:webHidden/>
              </w:rPr>
              <w:tab/>
            </w:r>
            <w:r w:rsidR="00E940DA">
              <w:rPr>
                <w:noProof/>
                <w:webHidden/>
              </w:rPr>
              <w:fldChar w:fldCharType="begin"/>
            </w:r>
            <w:r w:rsidR="00E940DA">
              <w:rPr>
                <w:noProof/>
                <w:webHidden/>
              </w:rPr>
              <w:instrText xml:space="preserve"> PAGEREF _Toc87974470 \h </w:instrText>
            </w:r>
            <w:r w:rsidR="00E940DA">
              <w:rPr>
                <w:noProof/>
                <w:webHidden/>
              </w:rPr>
            </w:r>
            <w:r w:rsidR="00E940DA">
              <w:rPr>
                <w:noProof/>
                <w:webHidden/>
              </w:rPr>
              <w:fldChar w:fldCharType="separate"/>
            </w:r>
            <w:r w:rsidR="00DA4EDA">
              <w:rPr>
                <w:noProof/>
                <w:webHidden/>
              </w:rPr>
              <w:t>51</w:t>
            </w:r>
            <w:r w:rsidR="00E940DA">
              <w:rPr>
                <w:noProof/>
                <w:webHidden/>
              </w:rPr>
              <w:fldChar w:fldCharType="end"/>
            </w:r>
          </w:hyperlink>
        </w:p>
        <w:p w14:paraId="6295C056" w14:textId="37CA75A8" w:rsidR="00E940DA" w:rsidRDefault="009937C2">
          <w:pPr>
            <w:pStyle w:val="T3"/>
            <w:tabs>
              <w:tab w:val="right" w:leader="dot" w:pos="10099"/>
            </w:tabs>
            <w:rPr>
              <w:rFonts w:eastAsiaTheme="minorEastAsia"/>
              <w:noProof/>
              <w:lang w:eastAsia="tr-TR"/>
            </w:rPr>
          </w:pPr>
          <w:hyperlink w:anchor="_Toc87974471" w:history="1">
            <w:r w:rsidR="00E940DA" w:rsidRPr="001C7441">
              <w:rPr>
                <w:rStyle w:val="Kpr"/>
                <w:noProof/>
              </w:rPr>
              <w:t>5.1.2 MİSYON</w:t>
            </w:r>
            <w:r w:rsidR="00E940DA">
              <w:rPr>
                <w:noProof/>
                <w:webHidden/>
              </w:rPr>
              <w:tab/>
            </w:r>
            <w:r w:rsidR="00E940DA">
              <w:rPr>
                <w:noProof/>
                <w:webHidden/>
              </w:rPr>
              <w:fldChar w:fldCharType="begin"/>
            </w:r>
            <w:r w:rsidR="00E940DA">
              <w:rPr>
                <w:noProof/>
                <w:webHidden/>
              </w:rPr>
              <w:instrText xml:space="preserve"> PAGEREF _Toc87974471 \h </w:instrText>
            </w:r>
            <w:r w:rsidR="00E940DA">
              <w:rPr>
                <w:noProof/>
                <w:webHidden/>
              </w:rPr>
            </w:r>
            <w:r w:rsidR="00E940DA">
              <w:rPr>
                <w:noProof/>
                <w:webHidden/>
              </w:rPr>
              <w:fldChar w:fldCharType="separate"/>
            </w:r>
            <w:r w:rsidR="00DA4EDA">
              <w:rPr>
                <w:noProof/>
                <w:webHidden/>
              </w:rPr>
              <w:t>51</w:t>
            </w:r>
            <w:r w:rsidR="00E940DA">
              <w:rPr>
                <w:noProof/>
                <w:webHidden/>
              </w:rPr>
              <w:fldChar w:fldCharType="end"/>
            </w:r>
          </w:hyperlink>
        </w:p>
        <w:p w14:paraId="26008A6C" w14:textId="2BCF437D" w:rsidR="00E940DA" w:rsidRDefault="009937C2">
          <w:pPr>
            <w:pStyle w:val="T2"/>
            <w:rPr>
              <w:rFonts w:eastAsiaTheme="minorEastAsia"/>
              <w:noProof/>
              <w:lang w:eastAsia="tr-TR"/>
            </w:rPr>
          </w:pPr>
          <w:hyperlink w:anchor="_Toc87974472" w:history="1">
            <w:r w:rsidR="00E940DA" w:rsidRPr="001C7441">
              <w:rPr>
                <w:rStyle w:val="Kpr"/>
                <w:noProof/>
              </w:rPr>
              <w:t>5.2.</w:t>
            </w:r>
            <w:r w:rsidR="00E940DA">
              <w:rPr>
                <w:rFonts w:eastAsiaTheme="minorEastAsia"/>
                <w:noProof/>
                <w:lang w:eastAsia="tr-TR"/>
              </w:rPr>
              <w:tab/>
            </w:r>
            <w:r w:rsidR="00E940DA" w:rsidRPr="001C7441">
              <w:rPr>
                <w:rStyle w:val="Kpr"/>
                <w:noProof/>
              </w:rPr>
              <w:t>TEMEL DEĞERLER</w:t>
            </w:r>
            <w:r w:rsidR="00E940DA">
              <w:rPr>
                <w:noProof/>
                <w:webHidden/>
              </w:rPr>
              <w:tab/>
            </w:r>
            <w:r w:rsidR="00E940DA">
              <w:rPr>
                <w:noProof/>
                <w:webHidden/>
              </w:rPr>
              <w:fldChar w:fldCharType="begin"/>
            </w:r>
            <w:r w:rsidR="00E940DA">
              <w:rPr>
                <w:noProof/>
                <w:webHidden/>
              </w:rPr>
              <w:instrText xml:space="preserve"> PAGEREF _Toc87974472 \h </w:instrText>
            </w:r>
            <w:r w:rsidR="00E940DA">
              <w:rPr>
                <w:noProof/>
                <w:webHidden/>
              </w:rPr>
            </w:r>
            <w:r w:rsidR="00E940DA">
              <w:rPr>
                <w:noProof/>
                <w:webHidden/>
              </w:rPr>
              <w:fldChar w:fldCharType="separate"/>
            </w:r>
            <w:r w:rsidR="00DA4EDA">
              <w:rPr>
                <w:noProof/>
                <w:webHidden/>
              </w:rPr>
              <w:t>51</w:t>
            </w:r>
            <w:r w:rsidR="00E940DA">
              <w:rPr>
                <w:noProof/>
                <w:webHidden/>
              </w:rPr>
              <w:fldChar w:fldCharType="end"/>
            </w:r>
          </w:hyperlink>
        </w:p>
        <w:p w14:paraId="7DCB0947" w14:textId="0D5E9F3C" w:rsidR="00E940DA" w:rsidRDefault="009937C2">
          <w:pPr>
            <w:pStyle w:val="T2"/>
            <w:rPr>
              <w:rFonts w:eastAsiaTheme="minorEastAsia"/>
              <w:noProof/>
              <w:lang w:eastAsia="tr-TR"/>
            </w:rPr>
          </w:pPr>
          <w:hyperlink w:anchor="_Toc87974473" w:history="1">
            <w:r w:rsidR="00E940DA" w:rsidRPr="001C7441">
              <w:rPr>
                <w:rStyle w:val="Kpr"/>
                <w:noProof/>
              </w:rPr>
              <w:t>5.3. POLİTİKALAR</w:t>
            </w:r>
            <w:r w:rsidR="00E940DA">
              <w:rPr>
                <w:noProof/>
                <w:webHidden/>
              </w:rPr>
              <w:tab/>
            </w:r>
            <w:r w:rsidR="00E940DA">
              <w:rPr>
                <w:noProof/>
                <w:webHidden/>
              </w:rPr>
              <w:fldChar w:fldCharType="begin"/>
            </w:r>
            <w:r w:rsidR="00E940DA">
              <w:rPr>
                <w:noProof/>
                <w:webHidden/>
              </w:rPr>
              <w:instrText xml:space="preserve"> PAGEREF _Toc87974473 \h </w:instrText>
            </w:r>
            <w:r w:rsidR="00E940DA">
              <w:rPr>
                <w:noProof/>
                <w:webHidden/>
              </w:rPr>
            </w:r>
            <w:r w:rsidR="00E940DA">
              <w:rPr>
                <w:noProof/>
                <w:webHidden/>
              </w:rPr>
              <w:fldChar w:fldCharType="separate"/>
            </w:r>
            <w:r w:rsidR="00DA4EDA">
              <w:rPr>
                <w:noProof/>
                <w:webHidden/>
              </w:rPr>
              <w:t>51</w:t>
            </w:r>
            <w:r w:rsidR="00E940DA">
              <w:rPr>
                <w:noProof/>
                <w:webHidden/>
              </w:rPr>
              <w:fldChar w:fldCharType="end"/>
            </w:r>
          </w:hyperlink>
        </w:p>
        <w:p w14:paraId="712FE3E6" w14:textId="276DA1C6" w:rsidR="00E940DA" w:rsidRDefault="009937C2">
          <w:pPr>
            <w:pStyle w:val="T2"/>
            <w:rPr>
              <w:rFonts w:eastAsiaTheme="minorEastAsia"/>
              <w:noProof/>
              <w:lang w:eastAsia="tr-TR"/>
            </w:rPr>
          </w:pPr>
          <w:hyperlink w:anchor="_Toc87974474" w:history="1">
            <w:r w:rsidR="00E940DA" w:rsidRPr="001C7441">
              <w:rPr>
                <w:rStyle w:val="Kpr"/>
                <w:noProof/>
              </w:rPr>
              <w:t>5.4.STRATEJİK AMAÇLAR</w:t>
            </w:r>
            <w:r w:rsidR="00E940DA">
              <w:rPr>
                <w:noProof/>
                <w:webHidden/>
              </w:rPr>
              <w:tab/>
            </w:r>
            <w:r w:rsidR="00E940DA">
              <w:rPr>
                <w:noProof/>
                <w:webHidden/>
              </w:rPr>
              <w:fldChar w:fldCharType="begin"/>
            </w:r>
            <w:r w:rsidR="00E940DA">
              <w:rPr>
                <w:noProof/>
                <w:webHidden/>
              </w:rPr>
              <w:instrText xml:space="preserve"> PAGEREF _Toc87974474 \h </w:instrText>
            </w:r>
            <w:r w:rsidR="00E940DA">
              <w:rPr>
                <w:noProof/>
                <w:webHidden/>
              </w:rPr>
            </w:r>
            <w:r w:rsidR="00E940DA">
              <w:rPr>
                <w:noProof/>
                <w:webHidden/>
              </w:rPr>
              <w:fldChar w:fldCharType="separate"/>
            </w:r>
            <w:r w:rsidR="00DA4EDA">
              <w:rPr>
                <w:noProof/>
                <w:webHidden/>
              </w:rPr>
              <w:t>57</w:t>
            </w:r>
            <w:r w:rsidR="00E940DA">
              <w:rPr>
                <w:noProof/>
                <w:webHidden/>
              </w:rPr>
              <w:fldChar w:fldCharType="end"/>
            </w:r>
          </w:hyperlink>
        </w:p>
        <w:p w14:paraId="79967C90" w14:textId="4D01CB27" w:rsidR="00011261" w:rsidRDefault="00300280" w:rsidP="00011261">
          <w:r>
            <w:rPr>
              <w:b/>
              <w:bCs/>
            </w:rPr>
            <w:fldChar w:fldCharType="end"/>
          </w:r>
        </w:p>
      </w:sdtContent>
    </w:sdt>
    <w:p w14:paraId="63B84C49" w14:textId="066B6C5D" w:rsidR="00316DBD" w:rsidRDefault="00316DBD" w:rsidP="00DA4EDA">
      <w:pPr>
        <w:keepNext/>
        <w:keepLines/>
        <w:spacing w:before="240" w:after="0"/>
        <w:jc w:val="center"/>
        <w:outlineLvl w:val="0"/>
        <w:rPr>
          <w:rFonts w:eastAsiaTheme="majorEastAsia" w:cstheme="majorBidi"/>
          <w:b/>
          <w:sz w:val="32"/>
          <w:szCs w:val="32"/>
        </w:rPr>
      </w:pPr>
      <w:bookmarkStart w:id="1" w:name="_Toc87016656"/>
      <w:bookmarkStart w:id="2" w:name="bookmark12"/>
      <w:bookmarkStart w:id="3" w:name="_Toc83984559"/>
      <w:bookmarkStart w:id="4" w:name="_Hlk84241718"/>
      <w:r w:rsidRPr="00DA4EDA">
        <w:rPr>
          <w:rFonts w:eastAsiaTheme="majorEastAsia" w:cstheme="majorBidi"/>
          <w:b/>
          <w:sz w:val="32"/>
          <w:szCs w:val="32"/>
        </w:rPr>
        <w:lastRenderedPageBreak/>
        <w:t>TABLOLAR</w:t>
      </w:r>
      <w:bookmarkEnd w:id="1"/>
    </w:p>
    <w:p w14:paraId="305389F3" w14:textId="36F88332" w:rsidR="00316DBD" w:rsidRDefault="00316DBD" w:rsidP="00316DBD">
      <w:pPr>
        <w:tabs>
          <w:tab w:val="right" w:leader="dot" w:pos="9440"/>
        </w:tabs>
        <w:spacing w:after="0"/>
        <w:rPr>
          <w:noProof/>
        </w:rPr>
      </w:pPr>
      <w:r w:rsidRPr="00316DBD">
        <w:fldChar w:fldCharType="begin"/>
      </w:r>
      <w:r w:rsidRPr="00316DBD">
        <w:instrText xml:space="preserve"> TOC \h \z \c "Tablo" </w:instrText>
      </w:r>
      <w:r w:rsidRPr="00316DBD">
        <w:fldChar w:fldCharType="separate"/>
      </w:r>
      <w:hyperlink w:anchor="_Toc87455926" w:history="1">
        <w:r w:rsidRPr="00DA4EDA">
          <w:rPr>
            <w:noProof/>
            <w:u w:val="single"/>
          </w:rPr>
          <w:t>Tablo 1: Stratejik Plan</w:t>
        </w:r>
        <w:r w:rsidR="00153DCB" w:rsidRPr="00DA4EDA">
          <w:rPr>
            <w:noProof/>
            <w:u w:val="single"/>
          </w:rPr>
          <w:t xml:space="preserve"> Hazırlık Süreci</w:t>
        </w:r>
        <w:r w:rsidRPr="00DA4EDA">
          <w:rPr>
            <w:noProof/>
            <w:webHidden/>
          </w:rPr>
          <w:tab/>
        </w:r>
        <w:r w:rsidR="00153DCB" w:rsidRPr="00DA4EDA">
          <w:rPr>
            <w:noProof/>
            <w:webHidden/>
          </w:rPr>
          <w:t>8</w:t>
        </w:r>
      </w:hyperlink>
    </w:p>
    <w:p w14:paraId="76CDDFDD" w14:textId="77777777" w:rsidR="00DA4EDA" w:rsidRPr="00DA4EDA" w:rsidRDefault="00DA4EDA" w:rsidP="00316DBD">
      <w:pPr>
        <w:tabs>
          <w:tab w:val="right" w:leader="dot" w:pos="9440"/>
        </w:tabs>
        <w:spacing w:after="0"/>
        <w:rPr>
          <w:rFonts w:eastAsiaTheme="minorEastAsia"/>
          <w:noProof/>
          <w:lang w:eastAsia="tr-TR"/>
        </w:rPr>
      </w:pPr>
    </w:p>
    <w:p w14:paraId="0FE00BAB" w14:textId="3753E521" w:rsidR="00316DBD" w:rsidRDefault="009937C2" w:rsidP="00316DBD">
      <w:pPr>
        <w:tabs>
          <w:tab w:val="right" w:leader="dot" w:pos="9440"/>
        </w:tabs>
        <w:spacing w:after="0"/>
        <w:rPr>
          <w:noProof/>
        </w:rPr>
      </w:pPr>
      <w:hyperlink w:anchor="_Toc87455927" w:history="1">
        <w:r w:rsidR="00316DBD" w:rsidRPr="00DA4EDA">
          <w:rPr>
            <w:noProof/>
            <w:u w:val="single"/>
          </w:rPr>
          <w:t xml:space="preserve">Tablo 2: Stratejik Plan </w:t>
        </w:r>
        <w:r w:rsidR="00153DCB" w:rsidRPr="00DA4EDA">
          <w:rPr>
            <w:noProof/>
            <w:u w:val="single"/>
          </w:rPr>
          <w:t>Çalışmaları</w:t>
        </w:r>
        <w:r w:rsidR="00316DBD" w:rsidRPr="00DA4EDA">
          <w:rPr>
            <w:noProof/>
            <w:webHidden/>
          </w:rPr>
          <w:tab/>
        </w:r>
        <w:r w:rsidR="00153DCB" w:rsidRPr="00DA4EDA">
          <w:rPr>
            <w:noProof/>
            <w:webHidden/>
          </w:rPr>
          <w:t>10</w:t>
        </w:r>
      </w:hyperlink>
    </w:p>
    <w:p w14:paraId="2889E9A6" w14:textId="77777777" w:rsidR="00DA4EDA" w:rsidRPr="00DA4EDA" w:rsidRDefault="00DA4EDA" w:rsidP="00316DBD">
      <w:pPr>
        <w:tabs>
          <w:tab w:val="right" w:leader="dot" w:pos="9440"/>
        </w:tabs>
        <w:spacing w:after="0"/>
        <w:rPr>
          <w:rFonts w:eastAsiaTheme="minorEastAsia"/>
          <w:noProof/>
          <w:lang w:eastAsia="tr-TR"/>
        </w:rPr>
      </w:pPr>
    </w:p>
    <w:bookmarkStart w:id="5" w:name="_Hlk89682357"/>
    <w:p w14:paraId="212C512D" w14:textId="74D097D4" w:rsidR="00316DBD" w:rsidRDefault="0098698C" w:rsidP="00316DBD">
      <w:pPr>
        <w:tabs>
          <w:tab w:val="right" w:leader="dot" w:pos="9440"/>
        </w:tabs>
        <w:spacing w:after="0"/>
        <w:rPr>
          <w:noProof/>
        </w:rPr>
      </w:pPr>
      <w:r w:rsidRPr="00DA4EDA">
        <w:fldChar w:fldCharType="begin"/>
      </w:r>
      <w:r w:rsidRPr="00DA4EDA">
        <w:instrText xml:space="preserve"> HYPERLINK \l "_Toc87455928" </w:instrText>
      </w:r>
      <w:r w:rsidRPr="00DA4EDA">
        <w:fldChar w:fldCharType="separate"/>
      </w:r>
      <w:r w:rsidR="00316DBD" w:rsidRPr="00DA4EDA">
        <w:rPr>
          <w:noProof/>
          <w:u w:val="single"/>
        </w:rPr>
        <w:t xml:space="preserve">Tablo 3: </w:t>
      </w:r>
      <w:r w:rsidR="00153DCB" w:rsidRPr="00DA4EDA">
        <w:rPr>
          <w:noProof/>
          <w:u w:val="single"/>
        </w:rPr>
        <w:t>Yazılım Listesi</w:t>
      </w:r>
      <w:r w:rsidR="00316DBD" w:rsidRPr="00DA4EDA">
        <w:rPr>
          <w:noProof/>
          <w:webHidden/>
        </w:rPr>
        <w:tab/>
      </w:r>
      <w:r w:rsidR="00153DCB" w:rsidRPr="00DA4EDA">
        <w:rPr>
          <w:noProof/>
          <w:webHidden/>
        </w:rPr>
        <w:t>42</w:t>
      </w:r>
      <w:r w:rsidRPr="00DA4EDA">
        <w:rPr>
          <w:noProof/>
        </w:rPr>
        <w:fldChar w:fldCharType="end"/>
      </w:r>
    </w:p>
    <w:p w14:paraId="015DA551" w14:textId="77777777" w:rsidR="00DA4EDA" w:rsidRPr="00DA4EDA" w:rsidRDefault="00DA4EDA" w:rsidP="00316DBD">
      <w:pPr>
        <w:tabs>
          <w:tab w:val="right" w:leader="dot" w:pos="9440"/>
        </w:tabs>
        <w:spacing w:after="0"/>
        <w:rPr>
          <w:noProof/>
        </w:rPr>
      </w:pPr>
    </w:p>
    <w:p w14:paraId="307514A5" w14:textId="6F09B293" w:rsidR="00153DCB" w:rsidRDefault="009937C2" w:rsidP="00153DCB">
      <w:pPr>
        <w:tabs>
          <w:tab w:val="right" w:leader="dot" w:pos="9440"/>
        </w:tabs>
        <w:spacing w:after="0"/>
        <w:rPr>
          <w:noProof/>
        </w:rPr>
      </w:pPr>
      <w:hyperlink w:anchor="_Toc87455928" w:history="1">
        <w:r w:rsidR="00153DCB" w:rsidRPr="00DA4EDA">
          <w:rPr>
            <w:noProof/>
            <w:u w:val="single"/>
          </w:rPr>
          <w:t xml:space="preserve">Tablo 4: </w:t>
        </w:r>
        <w:r w:rsidR="00600EB7" w:rsidRPr="00DA4EDA">
          <w:rPr>
            <w:noProof/>
            <w:u w:val="single"/>
          </w:rPr>
          <w:t>Pestle Analizi</w:t>
        </w:r>
        <w:r w:rsidR="00153DCB" w:rsidRPr="00DA4EDA">
          <w:rPr>
            <w:noProof/>
            <w:webHidden/>
          </w:rPr>
          <w:tab/>
        </w:r>
      </w:hyperlink>
      <w:r w:rsidR="00600EB7">
        <w:rPr>
          <w:noProof/>
        </w:rPr>
        <w:t>48</w:t>
      </w:r>
    </w:p>
    <w:p w14:paraId="48E402EA" w14:textId="66E06125" w:rsidR="00153DCB" w:rsidRDefault="00153DCB" w:rsidP="00316DBD">
      <w:pPr>
        <w:tabs>
          <w:tab w:val="right" w:leader="dot" w:pos="9440"/>
        </w:tabs>
        <w:spacing w:after="0"/>
        <w:rPr>
          <w:rFonts w:eastAsiaTheme="minorEastAsia"/>
          <w:noProof/>
          <w:lang w:eastAsia="tr-TR"/>
        </w:rPr>
      </w:pPr>
    </w:p>
    <w:bookmarkEnd w:id="5"/>
    <w:p w14:paraId="59200C0C" w14:textId="33E93270" w:rsidR="00DA4EDA" w:rsidRPr="00DA4EDA" w:rsidRDefault="00316DBD" w:rsidP="00DA4EDA">
      <w:pPr>
        <w:jc w:val="center"/>
        <w:rPr>
          <w:rFonts w:eastAsiaTheme="majorEastAsia" w:cstheme="majorBidi"/>
          <w:b/>
          <w:sz w:val="32"/>
          <w:szCs w:val="32"/>
        </w:rPr>
      </w:pPr>
      <w:r w:rsidRPr="00316DBD">
        <w:fldChar w:fldCharType="end"/>
      </w:r>
      <w:bookmarkStart w:id="6" w:name="_Toc87016657"/>
      <w:r w:rsidRPr="00DA4EDA">
        <w:rPr>
          <w:rFonts w:eastAsiaTheme="majorEastAsia" w:cstheme="majorBidi"/>
          <w:b/>
          <w:sz w:val="32"/>
          <w:szCs w:val="32"/>
        </w:rPr>
        <w:t>ŞEKİLLER</w:t>
      </w:r>
      <w:bookmarkEnd w:id="6"/>
    </w:p>
    <w:p w14:paraId="1E036CBD" w14:textId="7EE0DFDE" w:rsidR="00316DBD" w:rsidRDefault="00316DBD" w:rsidP="00316DBD">
      <w:pPr>
        <w:tabs>
          <w:tab w:val="right" w:leader="dot" w:pos="9440"/>
        </w:tabs>
        <w:spacing w:after="0"/>
        <w:rPr>
          <w:noProof/>
        </w:rPr>
      </w:pPr>
      <w:r w:rsidRPr="00316DBD">
        <w:fldChar w:fldCharType="begin"/>
      </w:r>
      <w:r w:rsidRPr="00316DBD">
        <w:instrText xml:space="preserve"> TOC \h \z \c "Şekil" </w:instrText>
      </w:r>
      <w:r w:rsidRPr="00316DBD">
        <w:fldChar w:fldCharType="separate"/>
      </w:r>
      <w:hyperlink r:id="rId10" w:anchor="_Toc87455894" w:history="1">
        <w:r w:rsidRPr="00DA4EDA">
          <w:rPr>
            <w:noProof/>
            <w:u w:val="single"/>
          </w:rPr>
          <w:t>Şekil 1:</w:t>
        </w:r>
        <w:r w:rsidR="00120830" w:rsidRPr="00DA4EDA">
          <w:rPr>
            <w:noProof/>
            <w:u w:val="single"/>
          </w:rPr>
          <w:t>Stratejik Planlama İşlem Adımları</w:t>
        </w:r>
        <w:r w:rsidRPr="00DA4EDA">
          <w:rPr>
            <w:noProof/>
            <w:webHidden/>
          </w:rPr>
          <w:tab/>
        </w:r>
        <w:r w:rsidR="00120830" w:rsidRPr="00DA4EDA">
          <w:rPr>
            <w:noProof/>
            <w:webHidden/>
          </w:rPr>
          <w:t>9</w:t>
        </w:r>
      </w:hyperlink>
    </w:p>
    <w:p w14:paraId="13F94EE6" w14:textId="77777777" w:rsidR="00DA4EDA" w:rsidRPr="00DA4EDA" w:rsidRDefault="00DA4EDA" w:rsidP="00316DBD">
      <w:pPr>
        <w:tabs>
          <w:tab w:val="right" w:leader="dot" w:pos="9440"/>
        </w:tabs>
        <w:spacing w:after="0"/>
        <w:rPr>
          <w:rFonts w:eastAsiaTheme="minorEastAsia"/>
          <w:noProof/>
          <w:lang w:eastAsia="tr-TR"/>
        </w:rPr>
      </w:pPr>
    </w:p>
    <w:p w14:paraId="046F509A" w14:textId="055C1291" w:rsidR="00316DBD" w:rsidRDefault="009937C2" w:rsidP="00316DBD">
      <w:pPr>
        <w:tabs>
          <w:tab w:val="right" w:leader="dot" w:pos="9440"/>
        </w:tabs>
        <w:spacing w:after="0"/>
        <w:rPr>
          <w:noProof/>
        </w:rPr>
      </w:pPr>
      <w:hyperlink r:id="rId11" w:anchor="_Toc87455895" w:history="1">
        <w:r w:rsidR="00316DBD" w:rsidRPr="00DA4EDA">
          <w:rPr>
            <w:noProof/>
            <w:u w:val="single"/>
          </w:rPr>
          <w:t xml:space="preserve">Şekil </w:t>
        </w:r>
        <w:r w:rsidR="00120830" w:rsidRPr="00DA4EDA">
          <w:rPr>
            <w:noProof/>
            <w:u w:val="single"/>
          </w:rPr>
          <w:t>2</w:t>
        </w:r>
        <w:r w:rsidR="00316DBD" w:rsidRPr="00DA4EDA">
          <w:rPr>
            <w:noProof/>
            <w:u w:val="single"/>
          </w:rPr>
          <w:t>:</w:t>
        </w:r>
        <w:r w:rsidR="00120830" w:rsidRPr="00DA4EDA">
          <w:rPr>
            <w:noProof/>
            <w:u w:val="single"/>
          </w:rPr>
          <w:t>Nazilli 2020 Yılı Yaşa Göre Dağılım</w:t>
        </w:r>
        <w:r w:rsidR="00316DBD" w:rsidRPr="00DA4EDA">
          <w:rPr>
            <w:noProof/>
            <w:webHidden/>
          </w:rPr>
          <w:tab/>
        </w:r>
        <w:r w:rsidR="00120830" w:rsidRPr="00DA4EDA">
          <w:rPr>
            <w:noProof/>
            <w:webHidden/>
          </w:rPr>
          <w:t>13</w:t>
        </w:r>
      </w:hyperlink>
    </w:p>
    <w:p w14:paraId="3840FA66" w14:textId="77777777" w:rsidR="00DA4EDA" w:rsidRPr="00DA4EDA" w:rsidRDefault="00DA4EDA" w:rsidP="00316DBD">
      <w:pPr>
        <w:tabs>
          <w:tab w:val="right" w:leader="dot" w:pos="9440"/>
        </w:tabs>
        <w:spacing w:after="0"/>
        <w:rPr>
          <w:rFonts w:eastAsiaTheme="minorEastAsia"/>
          <w:noProof/>
          <w:lang w:eastAsia="tr-TR"/>
        </w:rPr>
      </w:pPr>
    </w:p>
    <w:p w14:paraId="3D73D16D" w14:textId="2FD2FDF6" w:rsidR="00316DBD" w:rsidRDefault="009937C2" w:rsidP="00316DBD">
      <w:pPr>
        <w:tabs>
          <w:tab w:val="right" w:leader="dot" w:pos="9440"/>
        </w:tabs>
        <w:spacing w:after="0"/>
        <w:rPr>
          <w:noProof/>
        </w:rPr>
      </w:pPr>
      <w:hyperlink w:anchor="_Toc87455896" w:history="1">
        <w:r w:rsidR="00316DBD" w:rsidRPr="00DA4EDA">
          <w:rPr>
            <w:noProof/>
            <w:u w:val="single"/>
          </w:rPr>
          <w:t xml:space="preserve">Şekil </w:t>
        </w:r>
        <w:r w:rsidR="009745F0" w:rsidRPr="00DA4EDA">
          <w:rPr>
            <w:noProof/>
            <w:u w:val="single"/>
          </w:rPr>
          <w:t>3</w:t>
        </w:r>
        <w:r w:rsidR="00316DBD" w:rsidRPr="00DA4EDA">
          <w:rPr>
            <w:noProof/>
            <w:u w:val="single"/>
          </w:rPr>
          <w:t xml:space="preserve">: </w:t>
        </w:r>
        <w:r w:rsidR="0096407D" w:rsidRPr="00DA4EDA">
          <w:rPr>
            <w:noProof/>
            <w:u w:val="single"/>
          </w:rPr>
          <w:t>Sultanhisar</w:t>
        </w:r>
        <w:r w:rsidR="00316DBD" w:rsidRPr="00DA4EDA">
          <w:rPr>
            <w:noProof/>
            <w:u w:val="single"/>
          </w:rPr>
          <w:t xml:space="preserve"> 2020 Yılı Yaşa Göre Dağılım</w:t>
        </w:r>
        <w:r w:rsidR="00316DBD" w:rsidRPr="00DA4EDA">
          <w:rPr>
            <w:noProof/>
            <w:webHidden/>
          </w:rPr>
          <w:tab/>
        </w:r>
        <w:r w:rsidR="0096407D" w:rsidRPr="00DA4EDA">
          <w:rPr>
            <w:noProof/>
            <w:webHidden/>
          </w:rPr>
          <w:t>13</w:t>
        </w:r>
      </w:hyperlink>
    </w:p>
    <w:p w14:paraId="4C659737" w14:textId="77777777" w:rsidR="00DA4EDA" w:rsidRPr="00DA4EDA" w:rsidRDefault="00DA4EDA" w:rsidP="00316DBD">
      <w:pPr>
        <w:tabs>
          <w:tab w:val="right" w:leader="dot" w:pos="9440"/>
        </w:tabs>
        <w:spacing w:after="0"/>
        <w:rPr>
          <w:rFonts w:eastAsiaTheme="minorEastAsia"/>
          <w:noProof/>
          <w:lang w:eastAsia="tr-TR"/>
        </w:rPr>
      </w:pPr>
    </w:p>
    <w:p w14:paraId="1F362641" w14:textId="7066F271" w:rsidR="00316DBD" w:rsidRDefault="009937C2" w:rsidP="00316DBD">
      <w:pPr>
        <w:tabs>
          <w:tab w:val="right" w:leader="dot" w:pos="9440"/>
        </w:tabs>
        <w:spacing w:after="0"/>
        <w:rPr>
          <w:noProof/>
        </w:rPr>
      </w:pPr>
      <w:hyperlink w:anchor="_Toc87455897" w:history="1">
        <w:r w:rsidR="00316DBD" w:rsidRPr="00DA4EDA">
          <w:rPr>
            <w:noProof/>
            <w:u w:val="single"/>
          </w:rPr>
          <w:t xml:space="preserve">Şekil </w:t>
        </w:r>
        <w:r w:rsidR="009745F0" w:rsidRPr="00DA4EDA">
          <w:rPr>
            <w:noProof/>
            <w:u w:val="single"/>
          </w:rPr>
          <w:t>4</w:t>
        </w:r>
        <w:r w:rsidR="00316DBD" w:rsidRPr="00DA4EDA">
          <w:rPr>
            <w:noProof/>
            <w:u w:val="single"/>
          </w:rPr>
          <w:t xml:space="preserve">: </w:t>
        </w:r>
        <w:r w:rsidR="0096407D" w:rsidRPr="00DA4EDA">
          <w:rPr>
            <w:noProof/>
            <w:u w:val="single"/>
          </w:rPr>
          <w:t>Bozdoğan</w:t>
        </w:r>
        <w:r w:rsidR="00316DBD" w:rsidRPr="00DA4EDA">
          <w:rPr>
            <w:noProof/>
            <w:u w:val="single"/>
          </w:rPr>
          <w:t xml:space="preserve"> 2020 Yılı Yaşa Göre Dağılım</w:t>
        </w:r>
        <w:r w:rsidR="00316DBD" w:rsidRPr="00DA4EDA">
          <w:rPr>
            <w:noProof/>
            <w:webHidden/>
          </w:rPr>
          <w:tab/>
        </w:r>
        <w:r w:rsidR="0096407D" w:rsidRPr="00DA4EDA">
          <w:rPr>
            <w:noProof/>
            <w:webHidden/>
          </w:rPr>
          <w:t>14</w:t>
        </w:r>
      </w:hyperlink>
    </w:p>
    <w:p w14:paraId="386FD49C" w14:textId="77777777" w:rsidR="00DA4EDA" w:rsidRPr="00DA4EDA" w:rsidRDefault="00DA4EDA" w:rsidP="00316DBD">
      <w:pPr>
        <w:tabs>
          <w:tab w:val="right" w:leader="dot" w:pos="9440"/>
        </w:tabs>
        <w:spacing w:after="0"/>
        <w:rPr>
          <w:rFonts w:eastAsiaTheme="minorEastAsia"/>
          <w:noProof/>
          <w:lang w:eastAsia="tr-TR"/>
        </w:rPr>
      </w:pPr>
    </w:p>
    <w:p w14:paraId="7B66556A" w14:textId="353C2C61" w:rsidR="00316DBD" w:rsidRDefault="009937C2" w:rsidP="00316DBD">
      <w:pPr>
        <w:tabs>
          <w:tab w:val="right" w:leader="dot" w:pos="9440"/>
        </w:tabs>
        <w:spacing w:after="0"/>
        <w:rPr>
          <w:noProof/>
        </w:rPr>
      </w:pPr>
      <w:hyperlink w:anchor="_Toc87455898" w:history="1">
        <w:r w:rsidR="00316DBD" w:rsidRPr="00DA4EDA">
          <w:rPr>
            <w:noProof/>
            <w:u w:val="single"/>
          </w:rPr>
          <w:t xml:space="preserve">Şekil </w:t>
        </w:r>
        <w:r w:rsidR="009745F0" w:rsidRPr="00DA4EDA">
          <w:rPr>
            <w:noProof/>
            <w:u w:val="single"/>
          </w:rPr>
          <w:t>5</w:t>
        </w:r>
        <w:r w:rsidR="00316DBD" w:rsidRPr="00DA4EDA">
          <w:rPr>
            <w:noProof/>
            <w:u w:val="single"/>
          </w:rPr>
          <w:t xml:space="preserve">: </w:t>
        </w:r>
        <w:r w:rsidR="0096407D" w:rsidRPr="00DA4EDA">
          <w:rPr>
            <w:noProof/>
            <w:u w:val="single"/>
          </w:rPr>
          <w:t xml:space="preserve">Buharkent </w:t>
        </w:r>
        <w:r w:rsidR="00316DBD" w:rsidRPr="00DA4EDA">
          <w:rPr>
            <w:noProof/>
            <w:u w:val="single"/>
          </w:rPr>
          <w:t>2020 Yılı Yaşa Göre Dağılım</w:t>
        </w:r>
        <w:r w:rsidR="00316DBD" w:rsidRPr="00DA4EDA">
          <w:rPr>
            <w:noProof/>
            <w:webHidden/>
          </w:rPr>
          <w:tab/>
        </w:r>
        <w:r w:rsidR="0096407D" w:rsidRPr="00DA4EDA">
          <w:rPr>
            <w:noProof/>
            <w:webHidden/>
          </w:rPr>
          <w:t>14</w:t>
        </w:r>
      </w:hyperlink>
    </w:p>
    <w:p w14:paraId="607F588F" w14:textId="77777777" w:rsidR="00DA4EDA" w:rsidRPr="00DA4EDA" w:rsidRDefault="00DA4EDA" w:rsidP="00316DBD">
      <w:pPr>
        <w:tabs>
          <w:tab w:val="right" w:leader="dot" w:pos="9440"/>
        </w:tabs>
        <w:spacing w:after="0"/>
        <w:rPr>
          <w:rFonts w:eastAsiaTheme="minorEastAsia"/>
          <w:noProof/>
          <w:lang w:eastAsia="tr-TR"/>
        </w:rPr>
      </w:pPr>
    </w:p>
    <w:p w14:paraId="1FE7C07E" w14:textId="10753F31" w:rsidR="00316DBD" w:rsidRDefault="009937C2" w:rsidP="00316DBD">
      <w:pPr>
        <w:tabs>
          <w:tab w:val="right" w:leader="dot" w:pos="9440"/>
        </w:tabs>
        <w:spacing w:after="0"/>
        <w:rPr>
          <w:noProof/>
        </w:rPr>
      </w:pPr>
      <w:hyperlink w:anchor="_Toc87455899" w:history="1">
        <w:r w:rsidR="00316DBD" w:rsidRPr="00DA4EDA">
          <w:rPr>
            <w:noProof/>
            <w:u w:val="single"/>
          </w:rPr>
          <w:t xml:space="preserve">Şekil </w:t>
        </w:r>
        <w:r w:rsidR="009745F0" w:rsidRPr="00DA4EDA">
          <w:rPr>
            <w:noProof/>
            <w:u w:val="single"/>
          </w:rPr>
          <w:t>6</w:t>
        </w:r>
        <w:r w:rsidR="00316DBD" w:rsidRPr="00DA4EDA">
          <w:rPr>
            <w:noProof/>
            <w:u w:val="single"/>
          </w:rPr>
          <w:t xml:space="preserve">: </w:t>
        </w:r>
        <w:r w:rsidR="00706760" w:rsidRPr="00DA4EDA">
          <w:rPr>
            <w:noProof/>
            <w:u w:val="single"/>
          </w:rPr>
          <w:t>Karacasu</w:t>
        </w:r>
        <w:r w:rsidR="00316DBD" w:rsidRPr="00DA4EDA">
          <w:rPr>
            <w:noProof/>
            <w:u w:val="single"/>
          </w:rPr>
          <w:t xml:space="preserve"> 2020 Yılı Yaşa Göre Dağılım</w:t>
        </w:r>
        <w:r w:rsidR="00316DBD" w:rsidRPr="00DA4EDA">
          <w:rPr>
            <w:noProof/>
            <w:webHidden/>
          </w:rPr>
          <w:tab/>
        </w:r>
        <w:r w:rsidR="00706760" w:rsidRPr="00DA4EDA">
          <w:rPr>
            <w:noProof/>
            <w:webHidden/>
          </w:rPr>
          <w:t>15</w:t>
        </w:r>
      </w:hyperlink>
    </w:p>
    <w:p w14:paraId="7D05FB16" w14:textId="77777777" w:rsidR="00DA4EDA" w:rsidRPr="00DA4EDA" w:rsidRDefault="00DA4EDA" w:rsidP="00316DBD">
      <w:pPr>
        <w:tabs>
          <w:tab w:val="right" w:leader="dot" w:pos="9440"/>
        </w:tabs>
        <w:spacing w:after="0"/>
        <w:rPr>
          <w:rFonts w:eastAsiaTheme="minorEastAsia"/>
          <w:noProof/>
          <w:lang w:eastAsia="tr-TR"/>
        </w:rPr>
      </w:pPr>
    </w:p>
    <w:p w14:paraId="18D0545A" w14:textId="697E7559" w:rsidR="00316DBD" w:rsidRDefault="009937C2" w:rsidP="00316DBD">
      <w:pPr>
        <w:tabs>
          <w:tab w:val="right" w:leader="dot" w:pos="9440"/>
        </w:tabs>
        <w:spacing w:after="0"/>
        <w:rPr>
          <w:noProof/>
        </w:rPr>
      </w:pPr>
      <w:hyperlink w:anchor="_Toc87455900" w:history="1">
        <w:r w:rsidR="00316DBD" w:rsidRPr="00DA4EDA">
          <w:rPr>
            <w:noProof/>
            <w:u w:val="single"/>
          </w:rPr>
          <w:t xml:space="preserve">Şekil </w:t>
        </w:r>
        <w:r w:rsidR="009745F0" w:rsidRPr="00DA4EDA">
          <w:rPr>
            <w:noProof/>
            <w:u w:val="single"/>
          </w:rPr>
          <w:t>7</w:t>
        </w:r>
        <w:r w:rsidR="00316DBD" w:rsidRPr="00DA4EDA">
          <w:rPr>
            <w:noProof/>
            <w:u w:val="single"/>
          </w:rPr>
          <w:t xml:space="preserve">: </w:t>
        </w:r>
        <w:r w:rsidR="00706760" w:rsidRPr="00DA4EDA">
          <w:rPr>
            <w:noProof/>
            <w:u w:val="single"/>
          </w:rPr>
          <w:t>Kuyucak</w:t>
        </w:r>
        <w:r w:rsidR="00316DBD" w:rsidRPr="00DA4EDA">
          <w:rPr>
            <w:noProof/>
            <w:u w:val="single"/>
          </w:rPr>
          <w:t xml:space="preserve"> 2020 Yılı Yaşa Göre Dağılım</w:t>
        </w:r>
        <w:r w:rsidR="00316DBD" w:rsidRPr="00DA4EDA">
          <w:rPr>
            <w:noProof/>
            <w:webHidden/>
          </w:rPr>
          <w:tab/>
        </w:r>
        <w:r w:rsidR="00706760" w:rsidRPr="00DA4EDA">
          <w:rPr>
            <w:noProof/>
            <w:webHidden/>
          </w:rPr>
          <w:t>15</w:t>
        </w:r>
      </w:hyperlink>
    </w:p>
    <w:p w14:paraId="3368C900" w14:textId="77777777" w:rsidR="00DA4EDA" w:rsidRPr="00DA4EDA" w:rsidRDefault="00DA4EDA" w:rsidP="00316DBD">
      <w:pPr>
        <w:tabs>
          <w:tab w:val="right" w:leader="dot" w:pos="9440"/>
        </w:tabs>
        <w:spacing w:after="0"/>
        <w:rPr>
          <w:rFonts w:eastAsiaTheme="minorEastAsia"/>
          <w:noProof/>
          <w:lang w:eastAsia="tr-TR"/>
        </w:rPr>
      </w:pPr>
    </w:p>
    <w:p w14:paraId="0B40CB7A" w14:textId="55F3CD88" w:rsidR="00316DBD" w:rsidRDefault="009937C2" w:rsidP="00316DBD">
      <w:pPr>
        <w:tabs>
          <w:tab w:val="right" w:leader="dot" w:pos="9440"/>
        </w:tabs>
        <w:spacing w:after="0"/>
        <w:rPr>
          <w:noProof/>
        </w:rPr>
      </w:pPr>
      <w:hyperlink w:anchor="_Toc87455901" w:history="1">
        <w:r w:rsidR="00316DBD" w:rsidRPr="00DA4EDA">
          <w:rPr>
            <w:noProof/>
            <w:u w:val="single"/>
          </w:rPr>
          <w:t xml:space="preserve">Şekil </w:t>
        </w:r>
        <w:r w:rsidR="009745F0" w:rsidRPr="00DA4EDA">
          <w:rPr>
            <w:noProof/>
            <w:u w:val="single"/>
          </w:rPr>
          <w:t>8</w:t>
        </w:r>
        <w:r w:rsidR="00316DBD" w:rsidRPr="00DA4EDA">
          <w:rPr>
            <w:noProof/>
            <w:u w:val="single"/>
          </w:rPr>
          <w:t xml:space="preserve">: </w:t>
        </w:r>
        <w:r w:rsidR="009745F0" w:rsidRPr="00DA4EDA">
          <w:rPr>
            <w:noProof/>
            <w:u w:val="single"/>
          </w:rPr>
          <w:t xml:space="preserve">Yenipazar </w:t>
        </w:r>
        <w:r w:rsidR="00316DBD" w:rsidRPr="00DA4EDA">
          <w:rPr>
            <w:noProof/>
            <w:u w:val="single"/>
          </w:rPr>
          <w:t>2020 Yılı Yaşa Göre Dağılım</w:t>
        </w:r>
        <w:r w:rsidR="00316DBD" w:rsidRPr="00DA4EDA">
          <w:rPr>
            <w:noProof/>
            <w:webHidden/>
          </w:rPr>
          <w:tab/>
        </w:r>
        <w:r w:rsidR="009745F0" w:rsidRPr="00DA4EDA">
          <w:rPr>
            <w:noProof/>
            <w:webHidden/>
          </w:rPr>
          <w:t>16</w:t>
        </w:r>
      </w:hyperlink>
    </w:p>
    <w:p w14:paraId="0520ADA8" w14:textId="77777777" w:rsidR="00DA4EDA" w:rsidRPr="00DA4EDA" w:rsidRDefault="00DA4EDA" w:rsidP="00316DBD">
      <w:pPr>
        <w:tabs>
          <w:tab w:val="right" w:leader="dot" w:pos="9440"/>
        </w:tabs>
        <w:spacing w:after="0"/>
        <w:rPr>
          <w:rFonts w:eastAsiaTheme="minorEastAsia"/>
          <w:noProof/>
          <w:lang w:eastAsia="tr-TR"/>
        </w:rPr>
      </w:pPr>
    </w:p>
    <w:p w14:paraId="4FCAC56F" w14:textId="51B2B1F0" w:rsidR="00316DBD" w:rsidRDefault="009937C2" w:rsidP="00316DBD">
      <w:pPr>
        <w:tabs>
          <w:tab w:val="right" w:leader="dot" w:pos="9440"/>
        </w:tabs>
        <w:spacing w:after="0"/>
        <w:rPr>
          <w:noProof/>
        </w:rPr>
      </w:pPr>
      <w:hyperlink w:anchor="_Toc87455902" w:history="1">
        <w:r w:rsidR="00316DBD" w:rsidRPr="00DA4EDA">
          <w:rPr>
            <w:noProof/>
            <w:u w:val="single"/>
          </w:rPr>
          <w:t xml:space="preserve">Şekil </w:t>
        </w:r>
        <w:r w:rsidR="009745F0" w:rsidRPr="00DA4EDA">
          <w:rPr>
            <w:noProof/>
            <w:u w:val="single"/>
          </w:rPr>
          <w:t>9</w:t>
        </w:r>
        <w:r w:rsidR="00316DBD" w:rsidRPr="00DA4EDA">
          <w:rPr>
            <w:noProof/>
            <w:u w:val="single"/>
          </w:rPr>
          <w:t xml:space="preserve">: </w:t>
        </w:r>
        <w:r w:rsidR="00064159" w:rsidRPr="00DA4EDA">
          <w:rPr>
            <w:noProof/>
            <w:u w:val="single"/>
          </w:rPr>
          <w:t xml:space="preserve">Bozdoğan </w:t>
        </w:r>
        <w:r w:rsidR="00316DBD" w:rsidRPr="00DA4EDA">
          <w:rPr>
            <w:noProof/>
            <w:u w:val="single"/>
          </w:rPr>
          <w:t xml:space="preserve">2020 Yılı </w:t>
        </w:r>
        <w:r w:rsidR="00064159" w:rsidRPr="00DA4EDA">
          <w:rPr>
            <w:noProof/>
            <w:u w:val="single"/>
          </w:rPr>
          <w:t>Eğitim Durumu</w:t>
        </w:r>
        <w:r w:rsidR="00316DBD" w:rsidRPr="00DA4EDA">
          <w:rPr>
            <w:noProof/>
            <w:webHidden/>
          </w:rPr>
          <w:tab/>
        </w:r>
        <w:r w:rsidR="00064159" w:rsidRPr="00DA4EDA">
          <w:rPr>
            <w:noProof/>
            <w:webHidden/>
          </w:rPr>
          <w:t>18</w:t>
        </w:r>
      </w:hyperlink>
    </w:p>
    <w:p w14:paraId="4F612EF6" w14:textId="77777777" w:rsidR="00DA4EDA" w:rsidRPr="00DA4EDA" w:rsidRDefault="00DA4EDA" w:rsidP="00316DBD">
      <w:pPr>
        <w:tabs>
          <w:tab w:val="right" w:leader="dot" w:pos="9440"/>
        </w:tabs>
        <w:spacing w:after="0"/>
        <w:rPr>
          <w:rFonts w:eastAsiaTheme="minorEastAsia"/>
          <w:noProof/>
          <w:lang w:eastAsia="tr-TR"/>
        </w:rPr>
      </w:pPr>
    </w:p>
    <w:p w14:paraId="3105236B" w14:textId="5E5366FC" w:rsidR="00316DBD" w:rsidRDefault="009937C2" w:rsidP="00316DBD">
      <w:pPr>
        <w:tabs>
          <w:tab w:val="right" w:leader="dot" w:pos="9440"/>
        </w:tabs>
        <w:spacing w:after="0"/>
        <w:rPr>
          <w:noProof/>
        </w:rPr>
      </w:pPr>
      <w:hyperlink w:anchor="_Toc87455903" w:history="1">
        <w:r w:rsidR="00316DBD" w:rsidRPr="00DA4EDA">
          <w:rPr>
            <w:noProof/>
            <w:u w:val="single"/>
          </w:rPr>
          <w:t xml:space="preserve">Şekil </w:t>
        </w:r>
        <w:r w:rsidR="00064159" w:rsidRPr="00DA4EDA">
          <w:rPr>
            <w:noProof/>
            <w:u w:val="single"/>
          </w:rPr>
          <w:t>10</w:t>
        </w:r>
        <w:r w:rsidR="00316DBD" w:rsidRPr="00DA4EDA">
          <w:rPr>
            <w:noProof/>
            <w:u w:val="single"/>
          </w:rPr>
          <w:t>:</w:t>
        </w:r>
        <w:r w:rsidR="00064159" w:rsidRPr="00DA4EDA">
          <w:rPr>
            <w:noProof/>
            <w:u w:val="single"/>
          </w:rPr>
          <w:t>Buharkent</w:t>
        </w:r>
        <w:r w:rsidR="00316DBD" w:rsidRPr="00DA4EDA">
          <w:rPr>
            <w:noProof/>
            <w:u w:val="single"/>
          </w:rPr>
          <w:t xml:space="preserve"> 2020 Yılı Eğitim Durumu</w:t>
        </w:r>
        <w:r w:rsidR="00316DBD" w:rsidRPr="00DA4EDA">
          <w:rPr>
            <w:noProof/>
            <w:webHidden/>
          </w:rPr>
          <w:tab/>
        </w:r>
        <w:r w:rsidR="00064159" w:rsidRPr="00DA4EDA">
          <w:rPr>
            <w:noProof/>
            <w:webHidden/>
          </w:rPr>
          <w:t>18</w:t>
        </w:r>
      </w:hyperlink>
    </w:p>
    <w:p w14:paraId="40A2C6A9" w14:textId="77777777" w:rsidR="00DA4EDA" w:rsidRPr="00DA4EDA" w:rsidRDefault="00DA4EDA" w:rsidP="00316DBD">
      <w:pPr>
        <w:tabs>
          <w:tab w:val="right" w:leader="dot" w:pos="9440"/>
        </w:tabs>
        <w:spacing w:after="0"/>
        <w:rPr>
          <w:rFonts w:eastAsiaTheme="minorEastAsia"/>
          <w:noProof/>
          <w:lang w:eastAsia="tr-TR"/>
        </w:rPr>
      </w:pPr>
    </w:p>
    <w:p w14:paraId="218ABE61" w14:textId="3FAC1790" w:rsidR="00316DBD" w:rsidRDefault="009937C2" w:rsidP="00316DBD">
      <w:pPr>
        <w:tabs>
          <w:tab w:val="right" w:leader="dot" w:pos="9440"/>
        </w:tabs>
        <w:spacing w:after="0"/>
        <w:rPr>
          <w:noProof/>
        </w:rPr>
      </w:pPr>
      <w:hyperlink w:anchor="_Toc87455905" w:history="1">
        <w:r w:rsidR="00316DBD" w:rsidRPr="00DA4EDA">
          <w:rPr>
            <w:noProof/>
            <w:u w:val="single"/>
          </w:rPr>
          <w:t>Şekil 11: Karacasu 2020 Yılı Eğitim Durumu</w:t>
        </w:r>
        <w:r w:rsidR="00316DBD" w:rsidRPr="00DA4EDA">
          <w:rPr>
            <w:noProof/>
            <w:webHidden/>
          </w:rPr>
          <w:tab/>
        </w:r>
        <w:r w:rsidR="008548AE" w:rsidRPr="00DA4EDA">
          <w:rPr>
            <w:noProof/>
            <w:webHidden/>
          </w:rPr>
          <w:t>19</w:t>
        </w:r>
      </w:hyperlink>
    </w:p>
    <w:p w14:paraId="4810C4CE" w14:textId="77777777" w:rsidR="00DA4EDA" w:rsidRPr="00DA4EDA" w:rsidRDefault="00DA4EDA" w:rsidP="00316DBD">
      <w:pPr>
        <w:tabs>
          <w:tab w:val="right" w:leader="dot" w:pos="9440"/>
        </w:tabs>
        <w:spacing w:after="0"/>
        <w:rPr>
          <w:rFonts w:eastAsiaTheme="minorEastAsia"/>
          <w:noProof/>
          <w:lang w:eastAsia="tr-TR"/>
        </w:rPr>
      </w:pPr>
    </w:p>
    <w:p w14:paraId="62B659A4" w14:textId="465AF657" w:rsidR="00316DBD" w:rsidRDefault="009937C2" w:rsidP="00316DBD">
      <w:pPr>
        <w:tabs>
          <w:tab w:val="right" w:leader="dot" w:pos="9440"/>
        </w:tabs>
        <w:spacing w:after="0"/>
        <w:rPr>
          <w:noProof/>
        </w:rPr>
      </w:pPr>
      <w:hyperlink w:anchor="_Toc87455906" w:history="1">
        <w:r w:rsidR="00316DBD" w:rsidRPr="00DA4EDA">
          <w:rPr>
            <w:noProof/>
            <w:u w:val="single"/>
          </w:rPr>
          <w:t>Şekil 12: Kuyucak 2020 Yılı Eğitim Durumu</w:t>
        </w:r>
        <w:r w:rsidR="00316DBD" w:rsidRPr="00DA4EDA">
          <w:rPr>
            <w:noProof/>
            <w:webHidden/>
          </w:rPr>
          <w:tab/>
        </w:r>
        <w:r w:rsidR="008548AE" w:rsidRPr="00DA4EDA">
          <w:rPr>
            <w:noProof/>
            <w:webHidden/>
          </w:rPr>
          <w:t>19</w:t>
        </w:r>
      </w:hyperlink>
    </w:p>
    <w:p w14:paraId="2AA949D7" w14:textId="77777777" w:rsidR="00DA4EDA" w:rsidRPr="00DA4EDA" w:rsidRDefault="00DA4EDA" w:rsidP="00316DBD">
      <w:pPr>
        <w:tabs>
          <w:tab w:val="right" w:leader="dot" w:pos="9440"/>
        </w:tabs>
        <w:spacing w:after="0"/>
        <w:rPr>
          <w:rFonts w:eastAsiaTheme="minorEastAsia"/>
          <w:noProof/>
          <w:lang w:eastAsia="tr-TR"/>
        </w:rPr>
      </w:pPr>
    </w:p>
    <w:p w14:paraId="0899D095" w14:textId="3B82759A" w:rsidR="00316DBD" w:rsidRDefault="009937C2" w:rsidP="00316DBD">
      <w:pPr>
        <w:tabs>
          <w:tab w:val="right" w:leader="dot" w:pos="9440"/>
        </w:tabs>
        <w:spacing w:after="0"/>
        <w:rPr>
          <w:noProof/>
        </w:rPr>
      </w:pPr>
      <w:hyperlink w:anchor="_Toc87455907" w:history="1">
        <w:r w:rsidR="00316DBD" w:rsidRPr="00DA4EDA">
          <w:rPr>
            <w:noProof/>
            <w:u w:val="single"/>
          </w:rPr>
          <w:t>Şekil 13: Nazilli 2020 Yılı Eğitim Durumu</w:t>
        </w:r>
        <w:r w:rsidR="00316DBD" w:rsidRPr="00DA4EDA">
          <w:rPr>
            <w:noProof/>
            <w:webHidden/>
          </w:rPr>
          <w:tab/>
        </w:r>
        <w:r w:rsidR="008548AE" w:rsidRPr="00DA4EDA">
          <w:rPr>
            <w:noProof/>
            <w:webHidden/>
          </w:rPr>
          <w:t>20</w:t>
        </w:r>
      </w:hyperlink>
    </w:p>
    <w:p w14:paraId="16E66D24" w14:textId="77777777" w:rsidR="00DA4EDA" w:rsidRPr="00DA4EDA" w:rsidRDefault="00DA4EDA" w:rsidP="00316DBD">
      <w:pPr>
        <w:tabs>
          <w:tab w:val="right" w:leader="dot" w:pos="9440"/>
        </w:tabs>
        <w:spacing w:after="0"/>
        <w:rPr>
          <w:rFonts w:eastAsiaTheme="minorEastAsia"/>
          <w:noProof/>
          <w:lang w:eastAsia="tr-TR"/>
        </w:rPr>
      </w:pPr>
    </w:p>
    <w:p w14:paraId="0FE39C1B" w14:textId="20F5A98A" w:rsidR="00316DBD" w:rsidRDefault="009937C2" w:rsidP="00316DBD">
      <w:pPr>
        <w:tabs>
          <w:tab w:val="right" w:leader="dot" w:pos="9440"/>
        </w:tabs>
        <w:spacing w:after="0"/>
        <w:rPr>
          <w:noProof/>
        </w:rPr>
      </w:pPr>
      <w:hyperlink w:anchor="_Toc87455908" w:history="1">
        <w:r w:rsidR="00316DBD" w:rsidRPr="00DA4EDA">
          <w:rPr>
            <w:noProof/>
            <w:u w:val="single"/>
          </w:rPr>
          <w:t>Şekil 14: Sultanhisar 2020 Yılı Eğitim Durumu</w:t>
        </w:r>
        <w:r w:rsidR="00316DBD" w:rsidRPr="00DA4EDA">
          <w:rPr>
            <w:noProof/>
            <w:webHidden/>
          </w:rPr>
          <w:tab/>
        </w:r>
        <w:r w:rsidR="008548AE" w:rsidRPr="00DA4EDA">
          <w:rPr>
            <w:noProof/>
            <w:webHidden/>
          </w:rPr>
          <w:t>20</w:t>
        </w:r>
      </w:hyperlink>
    </w:p>
    <w:p w14:paraId="0B75D419" w14:textId="77777777" w:rsidR="00DA4EDA" w:rsidRPr="00DA4EDA" w:rsidRDefault="00DA4EDA" w:rsidP="00316DBD">
      <w:pPr>
        <w:tabs>
          <w:tab w:val="right" w:leader="dot" w:pos="9440"/>
        </w:tabs>
        <w:spacing w:after="0"/>
        <w:rPr>
          <w:rFonts w:eastAsiaTheme="minorEastAsia"/>
          <w:noProof/>
          <w:lang w:eastAsia="tr-TR"/>
        </w:rPr>
      </w:pPr>
    </w:p>
    <w:p w14:paraId="29E85F39" w14:textId="42568911" w:rsidR="00316DBD" w:rsidRDefault="009937C2" w:rsidP="00316DBD">
      <w:pPr>
        <w:tabs>
          <w:tab w:val="right" w:leader="dot" w:pos="9440"/>
        </w:tabs>
        <w:spacing w:after="0"/>
        <w:rPr>
          <w:noProof/>
        </w:rPr>
      </w:pPr>
      <w:hyperlink w:anchor="_Toc87455909" w:history="1">
        <w:r w:rsidR="00316DBD" w:rsidRPr="00DA4EDA">
          <w:rPr>
            <w:noProof/>
            <w:u w:val="single"/>
          </w:rPr>
          <w:t>Şekil 15: Yenipazar 2020 Yılı Eğitim Durumu</w:t>
        </w:r>
        <w:r w:rsidR="00316DBD" w:rsidRPr="00DA4EDA">
          <w:rPr>
            <w:noProof/>
            <w:webHidden/>
          </w:rPr>
          <w:tab/>
        </w:r>
        <w:r w:rsidR="008548AE" w:rsidRPr="00DA4EDA">
          <w:rPr>
            <w:noProof/>
            <w:webHidden/>
          </w:rPr>
          <w:t>21</w:t>
        </w:r>
      </w:hyperlink>
    </w:p>
    <w:p w14:paraId="0CD51DAE" w14:textId="77777777" w:rsidR="00DA4EDA" w:rsidRPr="00DA4EDA" w:rsidRDefault="00DA4EDA" w:rsidP="00316DBD">
      <w:pPr>
        <w:tabs>
          <w:tab w:val="right" w:leader="dot" w:pos="9440"/>
        </w:tabs>
        <w:spacing w:after="0"/>
        <w:rPr>
          <w:rFonts w:eastAsiaTheme="minorEastAsia"/>
          <w:noProof/>
          <w:lang w:eastAsia="tr-TR"/>
        </w:rPr>
      </w:pPr>
    </w:p>
    <w:p w14:paraId="5299D603" w14:textId="1440C004" w:rsidR="00316DBD" w:rsidRDefault="009937C2" w:rsidP="00316DBD">
      <w:pPr>
        <w:tabs>
          <w:tab w:val="right" w:leader="dot" w:pos="9440"/>
        </w:tabs>
        <w:spacing w:after="0"/>
        <w:rPr>
          <w:noProof/>
        </w:rPr>
      </w:pPr>
      <w:hyperlink w:anchor="_Toc87455910" w:history="1">
        <w:r w:rsidR="00316DBD" w:rsidRPr="00DA4EDA">
          <w:rPr>
            <w:noProof/>
            <w:u w:val="single"/>
          </w:rPr>
          <w:t>Şekil 16: NTO Organizasyon Şeması</w:t>
        </w:r>
        <w:r w:rsidR="00316DBD" w:rsidRPr="00DA4EDA">
          <w:rPr>
            <w:noProof/>
            <w:webHidden/>
          </w:rPr>
          <w:tab/>
        </w:r>
        <w:r w:rsidR="00BF627B" w:rsidRPr="00DA4EDA">
          <w:rPr>
            <w:noProof/>
            <w:webHidden/>
          </w:rPr>
          <w:t>26</w:t>
        </w:r>
      </w:hyperlink>
    </w:p>
    <w:p w14:paraId="13131E51" w14:textId="77777777" w:rsidR="00DA4EDA" w:rsidRPr="00DA4EDA" w:rsidRDefault="00DA4EDA" w:rsidP="00316DBD">
      <w:pPr>
        <w:tabs>
          <w:tab w:val="right" w:leader="dot" w:pos="9440"/>
        </w:tabs>
        <w:spacing w:after="0"/>
        <w:rPr>
          <w:rFonts w:eastAsiaTheme="minorEastAsia"/>
          <w:noProof/>
          <w:lang w:eastAsia="tr-TR"/>
        </w:rPr>
      </w:pPr>
    </w:p>
    <w:p w14:paraId="14B6D1F7" w14:textId="5F7EBA21" w:rsidR="00316DBD" w:rsidRDefault="009937C2" w:rsidP="00316DBD">
      <w:pPr>
        <w:tabs>
          <w:tab w:val="right" w:leader="dot" w:pos="9440"/>
        </w:tabs>
        <w:spacing w:after="0"/>
        <w:rPr>
          <w:noProof/>
        </w:rPr>
      </w:pPr>
      <w:hyperlink w:anchor="_Toc87455913" w:history="1">
        <w:r w:rsidR="00316DBD" w:rsidRPr="00DA4EDA">
          <w:rPr>
            <w:noProof/>
            <w:u w:val="single"/>
          </w:rPr>
          <w:t>Şekil 1</w:t>
        </w:r>
        <w:r w:rsidR="00DA4EDA" w:rsidRPr="00DA4EDA">
          <w:rPr>
            <w:noProof/>
            <w:u w:val="single"/>
          </w:rPr>
          <w:t>7</w:t>
        </w:r>
        <w:r w:rsidR="00316DBD" w:rsidRPr="00DA4EDA">
          <w:rPr>
            <w:noProof/>
            <w:u w:val="single"/>
          </w:rPr>
          <w:t xml:space="preserve">: </w:t>
        </w:r>
        <w:r w:rsidR="00DA4EDA" w:rsidRPr="00DA4EDA">
          <w:rPr>
            <w:noProof/>
            <w:u w:val="single"/>
          </w:rPr>
          <w:t>Mali Analiz</w:t>
        </w:r>
        <w:r w:rsidR="00316DBD" w:rsidRPr="00DA4EDA">
          <w:rPr>
            <w:noProof/>
            <w:webHidden/>
          </w:rPr>
          <w:tab/>
        </w:r>
        <w:r w:rsidR="00DA4EDA" w:rsidRPr="00DA4EDA">
          <w:rPr>
            <w:noProof/>
            <w:webHidden/>
          </w:rPr>
          <w:t>43</w:t>
        </w:r>
      </w:hyperlink>
    </w:p>
    <w:p w14:paraId="1BB76061" w14:textId="77777777" w:rsidR="00DA4EDA" w:rsidRPr="00DA4EDA" w:rsidRDefault="00DA4EDA" w:rsidP="00316DBD">
      <w:pPr>
        <w:tabs>
          <w:tab w:val="right" w:leader="dot" w:pos="9440"/>
        </w:tabs>
        <w:spacing w:after="0"/>
        <w:rPr>
          <w:rFonts w:eastAsiaTheme="minorEastAsia"/>
          <w:noProof/>
          <w:lang w:eastAsia="tr-TR"/>
        </w:rPr>
      </w:pPr>
    </w:p>
    <w:p w14:paraId="44A1AF86" w14:textId="3B5E1D29" w:rsidR="00316DBD" w:rsidRPr="00DA4EDA" w:rsidRDefault="009937C2" w:rsidP="00316DBD">
      <w:pPr>
        <w:tabs>
          <w:tab w:val="right" w:leader="dot" w:pos="9440"/>
        </w:tabs>
        <w:spacing w:after="0"/>
        <w:rPr>
          <w:rFonts w:eastAsiaTheme="minorEastAsia"/>
          <w:noProof/>
          <w:lang w:eastAsia="tr-TR"/>
        </w:rPr>
      </w:pPr>
      <w:hyperlink w:anchor="_Toc87455914" w:history="1">
        <w:r w:rsidR="00316DBD" w:rsidRPr="00DA4EDA">
          <w:rPr>
            <w:noProof/>
            <w:u w:val="single"/>
          </w:rPr>
          <w:t xml:space="preserve">Şekil </w:t>
        </w:r>
        <w:r w:rsidR="00DA4EDA" w:rsidRPr="00DA4EDA">
          <w:rPr>
            <w:noProof/>
            <w:u w:val="single"/>
          </w:rPr>
          <w:t>18</w:t>
        </w:r>
        <w:r w:rsidR="00316DBD" w:rsidRPr="00DA4EDA">
          <w:rPr>
            <w:noProof/>
            <w:u w:val="single"/>
          </w:rPr>
          <w:t>: SWOT Analizi</w:t>
        </w:r>
        <w:r w:rsidR="00316DBD" w:rsidRPr="00DA4EDA">
          <w:rPr>
            <w:noProof/>
            <w:webHidden/>
          </w:rPr>
          <w:tab/>
        </w:r>
        <w:r w:rsidR="00DA4EDA" w:rsidRPr="00DA4EDA">
          <w:rPr>
            <w:noProof/>
            <w:webHidden/>
          </w:rPr>
          <w:t>45</w:t>
        </w:r>
      </w:hyperlink>
    </w:p>
    <w:p w14:paraId="2C7294E5" w14:textId="6B217AAD" w:rsidR="00316DBD" w:rsidRDefault="00316DBD" w:rsidP="00316DBD">
      <w:r w:rsidRPr="00316DBD">
        <w:lastRenderedPageBreak/>
        <w:fldChar w:fldCharType="end"/>
      </w:r>
    </w:p>
    <w:p w14:paraId="7E6C1C48" w14:textId="77777777" w:rsidR="00DA4EDA" w:rsidRPr="00316DBD" w:rsidRDefault="00DA4EDA" w:rsidP="00316DBD"/>
    <w:p w14:paraId="2B1B6219" w14:textId="5582257C" w:rsidR="00B234F5" w:rsidRPr="00761233" w:rsidRDefault="00B234F5" w:rsidP="00B234F5">
      <w:pPr>
        <w:rPr>
          <w:b/>
          <w:bCs/>
          <w:color w:val="002060"/>
          <w:sz w:val="36"/>
          <w:szCs w:val="36"/>
        </w:rPr>
      </w:pPr>
      <w:r w:rsidRPr="00761233">
        <w:rPr>
          <w:b/>
          <w:bCs/>
          <w:color w:val="002060"/>
          <w:sz w:val="36"/>
          <w:szCs w:val="36"/>
        </w:rPr>
        <w:t>ÖNSÖZ</w:t>
      </w:r>
    </w:p>
    <w:p w14:paraId="12907135" w14:textId="77777777" w:rsidR="00B234F5" w:rsidRDefault="00B234F5" w:rsidP="00B234F5">
      <w:pPr>
        <w:jc w:val="both"/>
      </w:pPr>
      <w:proofErr w:type="gramStart"/>
      <w:r>
        <w:t>Bölgemizin  ilk</w:t>
      </w:r>
      <w:proofErr w:type="gramEnd"/>
      <w:r>
        <w:t xml:space="preserve"> meslek kuruluşlarından birisi olan Nazilli Ticaret Odası; üyelerine ve yeni girişimcilere fikir önderi olmak, yeni iş sahaları yaratmak ve bununla birlikte üyelerinin ticaretini engelleyen unsurları bertaraf etmek için çalışmaktadır. 2012 yılında dahil olduğumuz TOBB-Akreditasyon Sistemi gereği; gelecekte yapılacak tüm çalışmalarımız ve faaliyetlerimiz dört yılda bir yenilenen Stratejik Plan dahilinde gerçekleştirilmektedir. </w:t>
      </w:r>
    </w:p>
    <w:p w14:paraId="4A53A84A" w14:textId="77777777" w:rsidR="00B234F5" w:rsidRDefault="00B234F5" w:rsidP="00B234F5">
      <w:pPr>
        <w:jc w:val="both"/>
      </w:pPr>
      <w:r>
        <w:t xml:space="preserve">Nazilli Ticaret Odası kurumsal altyapısını tamamlamış, bölgenin ihtiyaçlarına en az 50 yıl hizmet verebilecek imkana sahip bir hizmet binasına sahip ender meslek kuruluşlarından birisidir. Bu tespitler bizim düşüncelerimiz değil, başta TOBB Başkanı </w:t>
      </w:r>
      <w:proofErr w:type="spellStart"/>
      <w:proofErr w:type="gramStart"/>
      <w:r>
        <w:t>M.Rifat</w:t>
      </w:r>
      <w:proofErr w:type="spellEnd"/>
      <w:proofErr w:type="gramEnd"/>
      <w:r>
        <w:t xml:space="preserve"> HİSARCIKLIOĞLU olmak üzere iç ve dış paydaşımız konumundaki tüm kurum temsilcilerinin ifadeleridir. </w:t>
      </w:r>
    </w:p>
    <w:p w14:paraId="066BF4E8" w14:textId="77777777" w:rsidR="00B234F5" w:rsidRDefault="00B234F5" w:rsidP="00B234F5">
      <w:pPr>
        <w:jc w:val="both"/>
      </w:pPr>
      <w:r>
        <w:t xml:space="preserve">NTO Yönetim Kurulu, Meclisi ve personeli ile birlikte üye memnuniyetini mümkün olan ölçüde üst seviyeye çıkarmak ve bunun yanında bölgenin refah seviyesini ve gelirini arttırmak için çalışmaktadır. 2022-2026 Stratejik Planı paydaşlarımızdan alınan görüş ve talepler ile bölgenin sorunları dikkate alınarak hazırlanmıştır. </w:t>
      </w:r>
    </w:p>
    <w:p w14:paraId="769F0979" w14:textId="77777777" w:rsidR="00B234F5" w:rsidRDefault="00B234F5" w:rsidP="00B234F5">
      <w:pPr>
        <w:jc w:val="both"/>
      </w:pPr>
      <w:r>
        <w:t xml:space="preserve">1924 yılından beri bu bölgenin kalkınmasında emeği bulunan, 1937 yılında açılan Nazilli Sümerbank Basma Fabrikası, 1970 </w:t>
      </w:r>
      <w:proofErr w:type="spellStart"/>
      <w:r>
        <w:t>li</w:t>
      </w:r>
      <w:proofErr w:type="spellEnd"/>
      <w:r>
        <w:t xml:space="preserve"> yıllarda çok ortaklı olarak faaliyet geçen </w:t>
      </w:r>
      <w:proofErr w:type="spellStart"/>
      <w:r>
        <w:t>Köytaş</w:t>
      </w:r>
      <w:proofErr w:type="spellEnd"/>
      <w:r>
        <w:t xml:space="preserve">, </w:t>
      </w:r>
      <w:proofErr w:type="spellStart"/>
      <w:r>
        <w:t>Paztaş</w:t>
      </w:r>
      <w:proofErr w:type="spellEnd"/>
      <w:r>
        <w:t xml:space="preserve">, </w:t>
      </w:r>
      <w:proofErr w:type="spellStart"/>
      <w:r>
        <w:t>Naztaş</w:t>
      </w:r>
      <w:proofErr w:type="spellEnd"/>
      <w:r>
        <w:t xml:space="preserve"> gibi döneminin teknoloji lideri olan işletmelere destek olan,</w:t>
      </w:r>
      <w:r w:rsidRPr="007C3EE1">
        <w:t xml:space="preserve"> </w:t>
      </w:r>
      <w:r>
        <w:t xml:space="preserve">Nazilli Organize Sanayi Bölgesinin kurulmasına öncülük eden NTO, </w:t>
      </w:r>
      <w:proofErr w:type="gramStart"/>
      <w:r>
        <w:t>bu günde</w:t>
      </w:r>
      <w:proofErr w:type="gramEnd"/>
      <w:r>
        <w:t xml:space="preserve"> bölge ihracatının arttırılması ve yöresel ürünlerin katma değer yaratacak şekilde dış pazarlarda değer bulması için gayret göstermektedir.  </w:t>
      </w:r>
    </w:p>
    <w:p w14:paraId="4E3B52B4" w14:textId="77777777" w:rsidR="00B234F5" w:rsidRDefault="00B234F5" w:rsidP="00B234F5">
      <w:pPr>
        <w:jc w:val="both"/>
      </w:pPr>
      <w:r>
        <w:t xml:space="preserve">Odaların üyeleri için çözüm merkezi olması gerektiğini düşünen Yönetim Kurulumuz, Nazilli Ticaret Odasını Avrupa Oda sistemi seviyesinde hatta çok daha iyi durumda kesintisiz hizmet veren çağdaş bir meslek kuruluşu yapmak için çalışmaktadır. </w:t>
      </w:r>
    </w:p>
    <w:p w14:paraId="54E0A505" w14:textId="77777777" w:rsidR="00B234F5" w:rsidRPr="0031664D" w:rsidRDefault="00B234F5" w:rsidP="00B234F5">
      <w:pPr>
        <w:shd w:val="clear" w:color="auto" w:fill="FFFFFF"/>
        <w:spacing w:after="0" w:line="240" w:lineRule="auto"/>
        <w:jc w:val="both"/>
        <w:rPr>
          <w:rFonts w:eastAsia="Times New Roman" w:cs="Times New Roman"/>
          <w:color w:val="000000"/>
          <w:lang w:eastAsia="tr-TR"/>
        </w:rPr>
      </w:pPr>
      <w:r>
        <w:rPr>
          <w:rFonts w:eastAsia="Times New Roman" w:cs="Times New Roman"/>
          <w:color w:val="000000"/>
          <w:lang w:eastAsia="tr-TR"/>
        </w:rPr>
        <w:t xml:space="preserve">Dünya ekonomisinde yaşanan değişim ve gelişmeler, </w:t>
      </w:r>
      <w:r w:rsidRPr="0031664D">
        <w:rPr>
          <w:rFonts w:eastAsia="Times New Roman" w:cs="Times New Roman"/>
          <w:color w:val="000000"/>
          <w:lang w:eastAsia="tr-TR"/>
        </w:rPr>
        <w:t>sosyolojik ve kültürel alandaki küreselleşme ile</w:t>
      </w:r>
      <w:r>
        <w:rPr>
          <w:rFonts w:eastAsia="Times New Roman" w:cs="Times New Roman"/>
          <w:color w:val="000000"/>
          <w:lang w:eastAsia="tr-TR"/>
        </w:rPr>
        <w:t xml:space="preserve"> birlikte</w:t>
      </w:r>
      <w:r w:rsidRPr="0031664D">
        <w:rPr>
          <w:rFonts w:eastAsia="Times New Roman" w:cs="Times New Roman"/>
          <w:color w:val="000000"/>
          <w:lang w:eastAsia="tr-TR"/>
        </w:rPr>
        <w:t xml:space="preserve">, </w:t>
      </w:r>
      <w:r>
        <w:rPr>
          <w:rFonts w:eastAsia="Times New Roman" w:cs="Times New Roman"/>
          <w:color w:val="000000"/>
          <w:lang w:eastAsia="tr-TR"/>
        </w:rPr>
        <w:t xml:space="preserve">ticarette fiziki </w:t>
      </w:r>
      <w:r w:rsidRPr="0031664D">
        <w:rPr>
          <w:rFonts w:eastAsia="Times New Roman" w:cs="Times New Roman"/>
          <w:color w:val="000000"/>
          <w:lang w:eastAsia="tr-TR"/>
        </w:rPr>
        <w:t xml:space="preserve">sınırların kalkacağı </w:t>
      </w:r>
      <w:r>
        <w:rPr>
          <w:rFonts w:eastAsia="Times New Roman" w:cs="Times New Roman"/>
          <w:color w:val="000000"/>
          <w:lang w:eastAsia="tr-TR"/>
        </w:rPr>
        <w:t>bir</w:t>
      </w:r>
      <w:r w:rsidRPr="0031664D">
        <w:rPr>
          <w:rFonts w:eastAsia="Times New Roman" w:cs="Times New Roman"/>
          <w:color w:val="000000"/>
          <w:lang w:eastAsia="tr-TR"/>
        </w:rPr>
        <w:t xml:space="preserve"> dünya düzenine gidileceğini göstermektedir. Bu </w:t>
      </w:r>
      <w:r>
        <w:rPr>
          <w:rFonts w:eastAsia="Times New Roman" w:cs="Times New Roman"/>
          <w:color w:val="000000"/>
          <w:lang w:eastAsia="tr-TR"/>
        </w:rPr>
        <w:t>sistemde</w:t>
      </w:r>
      <w:r w:rsidRPr="0031664D">
        <w:rPr>
          <w:rFonts w:eastAsia="Times New Roman" w:cs="Times New Roman"/>
          <w:color w:val="000000"/>
          <w:lang w:eastAsia="tr-TR"/>
        </w:rPr>
        <w:t>, sadece sürece ayak uydurabilen ülkeler söz sahibi olacaktır. Kalkınmanın</w:t>
      </w:r>
      <w:r>
        <w:rPr>
          <w:rFonts w:eastAsia="Times New Roman" w:cs="Times New Roman"/>
          <w:color w:val="000000"/>
          <w:lang w:eastAsia="tr-TR"/>
        </w:rPr>
        <w:t xml:space="preserve"> </w:t>
      </w:r>
      <w:r w:rsidRPr="0031664D">
        <w:rPr>
          <w:rFonts w:eastAsia="Times New Roman" w:cs="Times New Roman"/>
          <w:color w:val="000000"/>
          <w:lang w:eastAsia="tr-TR"/>
        </w:rPr>
        <w:t>özel sektör eliyle gerçekleştirildiği serbest piyasa ekonomilerinde temel hedef, yüksek</w:t>
      </w:r>
      <w:r>
        <w:rPr>
          <w:rFonts w:eastAsia="Times New Roman" w:cs="Times New Roman"/>
          <w:color w:val="000000"/>
          <w:lang w:eastAsia="tr-TR"/>
        </w:rPr>
        <w:t xml:space="preserve"> </w:t>
      </w:r>
      <w:r w:rsidRPr="0031664D">
        <w:rPr>
          <w:rFonts w:eastAsia="Times New Roman" w:cs="Times New Roman"/>
          <w:color w:val="000000"/>
          <w:lang w:eastAsia="tr-TR"/>
        </w:rPr>
        <w:t xml:space="preserve">rekabet düzeyine sahip özel sektörün yaratılmasıdır. </w:t>
      </w:r>
      <w:r>
        <w:rPr>
          <w:rFonts w:eastAsia="Times New Roman" w:cs="Times New Roman"/>
          <w:color w:val="000000"/>
          <w:lang w:eastAsia="tr-TR"/>
        </w:rPr>
        <w:t xml:space="preserve">NTO olarak </w:t>
      </w:r>
      <w:r w:rsidRPr="0031664D">
        <w:rPr>
          <w:rFonts w:eastAsia="Times New Roman" w:cs="Times New Roman"/>
          <w:color w:val="000000"/>
          <w:lang w:eastAsia="tr-TR"/>
        </w:rPr>
        <w:t>en temel misyonu</w:t>
      </w:r>
      <w:r>
        <w:rPr>
          <w:rFonts w:eastAsia="Times New Roman" w:cs="Times New Roman"/>
          <w:color w:val="000000"/>
          <w:lang w:eastAsia="tr-TR"/>
        </w:rPr>
        <w:t>muz</w:t>
      </w:r>
      <w:r w:rsidRPr="0031664D">
        <w:rPr>
          <w:rFonts w:eastAsia="Times New Roman" w:cs="Times New Roman"/>
          <w:color w:val="000000"/>
          <w:lang w:eastAsia="tr-TR"/>
        </w:rPr>
        <w:t>, üyeleri</w:t>
      </w:r>
      <w:r>
        <w:rPr>
          <w:rFonts w:eastAsia="Times New Roman" w:cs="Times New Roman"/>
          <w:color w:val="000000"/>
          <w:lang w:eastAsia="tr-TR"/>
        </w:rPr>
        <w:t>mize</w:t>
      </w:r>
      <w:r w:rsidRPr="0031664D">
        <w:rPr>
          <w:rFonts w:eastAsia="Times New Roman" w:cs="Times New Roman"/>
          <w:color w:val="000000"/>
          <w:lang w:eastAsia="tr-TR"/>
        </w:rPr>
        <w:t xml:space="preserve"> bu rekabet yarışında gerekli nitelikleri kazandırmaktır.</w:t>
      </w:r>
    </w:p>
    <w:p w14:paraId="4927A4A8" w14:textId="77777777" w:rsidR="00B234F5" w:rsidRDefault="00B234F5" w:rsidP="00B234F5">
      <w:pPr>
        <w:jc w:val="both"/>
      </w:pPr>
    </w:p>
    <w:p w14:paraId="10E493D5" w14:textId="77777777" w:rsidR="00B234F5" w:rsidRDefault="00B234F5" w:rsidP="00B234F5">
      <w:pPr>
        <w:jc w:val="both"/>
      </w:pPr>
      <w:r>
        <w:t xml:space="preserve">NTO </w:t>
      </w:r>
      <w:proofErr w:type="spellStart"/>
      <w:r>
        <w:t>nun</w:t>
      </w:r>
      <w:proofErr w:type="spellEnd"/>
      <w:r>
        <w:t xml:space="preserve"> kurumsal hedefi iyi olmak değil, daha iyi olmak, yapılmayanı yapmaktır. Bu planlarımızın hedefinde üyelerimiz bulunmaktadır. </w:t>
      </w:r>
      <w:proofErr w:type="gramStart"/>
      <w:r>
        <w:t>Bu güne</w:t>
      </w:r>
      <w:proofErr w:type="gramEnd"/>
      <w:r>
        <w:t xml:space="preserve"> kadar üye menfaati bulunmayan hiçbir çalışmanın ve projenin içinde yer alınmamıştır. </w:t>
      </w:r>
    </w:p>
    <w:p w14:paraId="2C07FAD7" w14:textId="77777777" w:rsidR="00B234F5" w:rsidRDefault="00B234F5" w:rsidP="00B234F5">
      <w:pPr>
        <w:jc w:val="both"/>
      </w:pPr>
      <w:r>
        <w:t xml:space="preserve">Sürdürdüğümüz Kalite Yönetim Sistemi ile Akreditasyon Sistemi, kurum kimliği ile kurum kültürünün ortaya çıkarılmasında önem verdiğimiz standartlardır.       </w:t>
      </w:r>
    </w:p>
    <w:p w14:paraId="492EE73E" w14:textId="1816EFE3" w:rsidR="00B234F5" w:rsidRDefault="00B234F5" w:rsidP="00B234F5">
      <w:pPr>
        <w:shd w:val="clear" w:color="auto" w:fill="FFFFFF"/>
        <w:spacing w:after="0" w:line="240" w:lineRule="auto"/>
        <w:jc w:val="both"/>
        <w:rPr>
          <w:rFonts w:eastAsia="Times New Roman" w:cs="Times New Roman"/>
          <w:color w:val="000000"/>
          <w:lang w:eastAsia="tr-TR"/>
        </w:rPr>
      </w:pPr>
      <w:r w:rsidRPr="002135A2">
        <w:rPr>
          <w:rFonts w:eastAsia="Times New Roman" w:cs="Times New Roman"/>
          <w:color w:val="000000"/>
          <w:lang w:eastAsia="tr-TR"/>
        </w:rPr>
        <w:t>Bu vesileyle; Odamız hizmetlerinin, görevlerinin,</w:t>
      </w:r>
      <w:r>
        <w:rPr>
          <w:rFonts w:eastAsia="Times New Roman" w:cs="Times New Roman"/>
          <w:color w:val="000000"/>
          <w:lang w:eastAsia="tr-TR"/>
        </w:rPr>
        <w:t xml:space="preserve"> </w:t>
      </w:r>
      <w:r w:rsidRPr="002135A2">
        <w:rPr>
          <w:rFonts w:eastAsia="Times New Roman" w:cs="Times New Roman"/>
          <w:color w:val="000000"/>
          <w:lang w:eastAsia="tr-TR"/>
        </w:rPr>
        <w:t>misyon ve vizyonunun yer aldığı geleceğe dönük bir çalışma olan bu planın hazırlanmasında</w:t>
      </w:r>
      <w:r>
        <w:rPr>
          <w:rFonts w:eastAsia="Times New Roman" w:cs="Times New Roman"/>
          <w:color w:val="000000"/>
          <w:lang w:eastAsia="tr-TR"/>
        </w:rPr>
        <w:t xml:space="preserve"> </w:t>
      </w:r>
      <w:r w:rsidRPr="002135A2">
        <w:rPr>
          <w:rFonts w:eastAsia="Times New Roman" w:cs="Times New Roman"/>
          <w:color w:val="000000"/>
          <w:lang w:eastAsia="tr-TR"/>
        </w:rPr>
        <w:t xml:space="preserve">emeği geçen herkese teşekkürlerimi sunuyor, </w:t>
      </w:r>
      <w:r>
        <w:rPr>
          <w:rFonts w:eastAsia="Times New Roman" w:cs="Times New Roman"/>
          <w:color w:val="000000"/>
          <w:lang w:eastAsia="tr-TR"/>
        </w:rPr>
        <w:t>Nazilli</w:t>
      </w:r>
      <w:r w:rsidRPr="002135A2">
        <w:rPr>
          <w:rFonts w:eastAsia="Times New Roman" w:cs="Times New Roman"/>
          <w:color w:val="000000"/>
          <w:lang w:eastAsia="tr-TR"/>
        </w:rPr>
        <w:t xml:space="preserve"> Ticaret Odası Stratejik Planın</w:t>
      </w:r>
      <w:r>
        <w:rPr>
          <w:rFonts w:eastAsia="Times New Roman" w:cs="Times New Roman"/>
          <w:color w:val="000000"/>
          <w:lang w:eastAsia="tr-TR"/>
        </w:rPr>
        <w:t xml:space="preserve">ın </w:t>
      </w:r>
      <w:r w:rsidRPr="002135A2">
        <w:rPr>
          <w:rFonts w:eastAsia="Times New Roman" w:cs="Times New Roman"/>
          <w:color w:val="000000"/>
          <w:lang w:eastAsia="tr-TR"/>
        </w:rPr>
        <w:t>üyelerimize hayırlar getirmesini diliyorum.</w:t>
      </w:r>
    </w:p>
    <w:p w14:paraId="42FD986E" w14:textId="77777777" w:rsidR="00B234F5" w:rsidRPr="002135A2" w:rsidRDefault="00B234F5" w:rsidP="00B234F5">
      <w:pPr>
        <w:shd w:val="clear" w:color="auto" w:fill="FFFFFF"/>
        <w:spacing w:after="0" w:line="240" w:lineRule="auto"/>
        <w:jc w:val="both"/>
        <w:rPr>
          <w:rFonts w:eastAsia="Times New Roman" w:cs="Times New Roman"/>
          <w:color w:val="000000"/>
          <w:lang w:eastAsia="tr-TR"/>
        </w:rPr>
      </w:pPr>
    </w:p>
    <w:p w14:paraId="29976313" w14:textId="77777777" w:rsidR="00B234F5" w:rsidRDefault="00B234F5" w:rsidP="00B234F5">
      <w:pPr>
        <w:spacing w:after="0" w:line="240" w:lineRule="auto"/>
        <w:jc w:val="both"/>
      </w:pPr>
      <w:r>
        <w:t>NURİ ARSLAN</w:t>
      </w:r>
    </w:p>
    <w:p w14:paraId="2FC08840" w14:textId="77777777" w:rsidR="00B234F5" w:rsidRDefault="00B234F5" w:rsidP="00B234F5">
      <w:pPr>
        <w:spacing w:after="0" w:line="240" w:lineRule="auto"/>
        <w:jc w:val="both"/>
      </w:pPr>
      <w:r>
        <w:t>YÖNETİM KURULU BAŞKANI</w:t>
      </w:r>
    </w:p>
    <w:p w14:paraId="0837C982" w14:textId="77777777" w:rsidR="00B234F5" w:rsidRPr="002135A2" w:rsidRDefault="00B234F5" w:rsidP="00B234F5">
      <w:pPr>
        <w:spacing w:after="0" w:line="240" w:lineRule="auto"/>
        <w:jc w:val="both"/>
      </w:pPr>
      <w:r>
        <w:t>(TOBB KONSEY ÜYESİ)</w:t>
      </w:r>
      <w:r w:rsidRPr="002135A2">
        <w:t xml:space="preserve"> </w:t>
      </w:r>
    </w:p>
    <w:bookmarkEnd w:id="2"/>
    <w:bookmarkEnd w:id="3"/>
    <w:p w14:paraId="5B4FDA97" w14:textId="77777777" w:rsidR="00963902" w:rsidRPr="00963902" w:rsidRDefault="00963902" w:rsidP="00963902"/>
    <w:p w14:paraId="6FCBDA81" w14:textId="7A8A700F" w:rsidR="00FF485E" w:rsidRDefault="00FF485E" w:rsidP="005C3D3C">
      <w:pPr>
        <w:spacing w:before="120" w:after="120" w:line="240" w:lineRule="auto"/>
        <w:jc w:val="both"/>
        <w:rPr>
          <w:sz w:val="24"/>
          <w:szCs w:val="24"/>
        </w:rPr>
      </w:pPr>
    </w:p>
    <w:p w14:paraId="65C88E2F" w14:textId="1CDD5815" w:rsidR="00FF485E" w:rsidRDefault="00FF485E" w:rsidP="00FF485E">
      <w:pPr>
        <w:pStyle w:val="Balk1"/>
        <w:numPr>
          <w:ilvl w:val="0"/>
          <w:numId w:val="1"/>
        </w:numPr>
        <w:ind w:left="284" w:hanging="284"/>
        <w:rPr>
          <w:rFonts w:eastAsia="Arial"/>
        </w:rPr>
      </w:pPr>
      <w:bookmarkStart w:id="7" w:name="_Toc87974425"/>
      <w:r>
        <w:rPr>
          <w:rFonts w:eastAsia="Arial"/>
        </w:rPr>
        <w:t>STRATEJİK PLANLAMA SÜRECİ</w:t>
      </w:r>
      <w:bookmarkEnd w:id="7"/>
    </w:p>
    <w:p w14:paraId="7288EFF9" w14:textId="0A6B1534" w:rsidR="00E940DA" w:rsidRDefault="00E940DA" w:rsidP="00E940DA"/>
    <w:p w14:paraId="624E3C68" w14:textId="77777777" w:rsidR="00E940DA" w:rsidRDefault="00E940DA" w:rsidP="00E940DA">
      <w:r>
        <w:t>Stratejik Plan kurumun amaçlarına ulaşması için, misyon ve vizyonunun belirlenerek, uzun dönemli amaçların ve hedeflerin saptanarak, sonuçların denetimi ve değerlendirilmesinin yapıldığı sistematik bir yaklaşımdır</w:t>
      </w:r>
    </w:p>
    <w:p w14:paraId="6E70528C" w14:textId="77777777" w:rsidR="00E940DA" w:rsidRPr="00797BA3" w:rsidRDefault="00E940DA" w:rsidP="00E940DA">
      <w:pPr>
        <w:pStyle w:val="NormalWeb"/>
        <w:shd w:val="clear" w:color="auto" w:fill="FFFFFF"/>
        <w:spacing w:before="0" w:beforeAutospacing="0"/>
        <w:jc w:val="both"/>
        <w:rPr>
          <w:rFonts w:asciiTheme="minorHAnsi" w:hAnsiTheme="minorHAnsi"/>
        </w:rPr>
      </w:pPr>
      <w:r w:rsidRPr="00797BA3">
        <w:rPr>
          <w:rFonts w:asciiTheme="minorHAnsi" w:hAnsiTheme="minorHAnsi"/>
          <w:shd w:val="clear" w:color="auto" w:fill="FFFFFF"/>
        </w:rPr>
        <w:t xml:space="preserve">Stratejik planlama bir yönetim aracıdır, bir süreçtir. Diğer yönetim araçları gibi, </w:t>
      </w:r>
      <w:r>
        <w:rPr>
          <w:rFonts w:asciiTheme="minorHAnsi" w:hAnsiTheme="minorHAnsi"/>
          <w:shd w:val="clear" w:color="auto" w:fill="FFFFFF"/>
        </w:rPr>
        <w:t>kurumların</w:t>
      </w:r>
      <w:r w:rsidRPr="00797BA3">
        <w:rPr>
          <w:rFonts w:asciiTheme="minorHAnsi" w:hAnsiTheme="minorHAnsi"/>
          <w:shd w:val="clear" w:color="auto" w:fill="FFFFFF"/>
        </w:rPr>
        <w:t xml:space="preserve"> daha iyi iş yapmasına ve değişen çevre şartlarına uyum göstermesine yardım eder.</w:t>
      </w:r>
    </w:p>
    <w:p w14:paraId="661BACDC" w14:textId="77777777" w:rsidR="00E940DA" w:rsidRPr="00CF7705" w:rsidRDefault="00E940DA" w:rsidP="00E940DA">
      <w:pPr>
        <w:jc w:val="both"/>
        <w:rPr>
          <w:sz w:val="24"/>
          <w:szCs w:val="24"/>
        </w:rPr>
      </w:pPr>
      <w:r>
        <w:rPr>
          <w:sz w:val="24"/>
          <w:szCs w:val="24"/>
        </w:rPr>
        <w:t>K</w:t>
      </w:r>
      <w:r w:rsidRPr="00CF7705">
        <w:rPr>
          <w:sz w:val="24"/>
          <w:szCs w:val="24"/>
        </w:rPr>
        <w:t xml:space="preserve">urumların stratejisini belirlemesi ve tüm kaynaklarını buna göre ayarlamasını içeren kriterleri saptamak ve performans takibini yapmak açısından oldukça önemlidir. Kurumumuzu nerde görmek istediğimizi belirlemek, hedefimize ulaşmak için güçlü ve zayıf yanlarımızı tespit etmek, çevre koşullarını analiz etmek ve değişen şartlara kolay entegre olabilmek açısından hazırlanan Stratejik Plan, </w:t>
      </w:r>
      <w:r>
        <w:rPr>
          <w:sz w:val="24"/>
          <w:szCs w:val="24"/>
        </w:rPr>
        <w:t>Nazilli Ticaret Odası</w:t>
      </w:r>
      <w:r w:rsidRPr="00CF7705">
        <w:rPr>
          <w:sz w:val="24"/>
          <w:szCs w:val="24"/>
        </w:rPr>
        <w:t xml:space="preserve"> için yol haritası niteliğindedir. </w:t>
      </w:r>
    </w:p>
    <w:p w14:paraId="4EC35242" w14:textId="77777777" w:rsidR="00E940DA" w:rsidRPr="00CF7705" w:rsidRDefault="00E940DA" w:rsidP="00E940DA">
      <w:pPr>
        <w:jc w:val="both"/>
        <w:rPr>
          <w:sz w:val="24"/>
          <w:szCs w:val="24"/>
        </w:rPr>
      </w:pPr>
      <w:r w:rsidRPr="00CF7705">
        <w:rPr>
          <w:sz w:val="24"/>
          <w:szCs w:val="24"/>
        </w:rPr>
        <w:t xml:space="preserve">Sorunların ardında yatan nedenlere eğilerek, birimler nezdinde değil bütünü temel alacak, hesap verilebilirliği artıracak bir yol haritası; </w:t>
      </w:r>
      <w:r>
        <w:rPr>
          <w:sz w:val="24"/>
          <w:szCs w:val="24"/>
        </w:rPr>
        <w:t>odamıza</w:t>
      </w:r>
      <w:r w:rsidRPr="00CF7705">
        <w:rPr>
          <w:sz w:val="24"/>
          <w:szCs w:val="24"/>
        </w:rPr>
        <w:t xml:space="preserve">, belirsizliklerle başa çıkma konusunda sistematik bir yaklaşım sunacaktır. </w:t>
      </w:r>
    </w:p>
    <w:p w14:paraId="36377BC1" w14:textId="77777777" w:rsidR="00E940DA" w:rsidRDefault="00E940DA" w:rsidP="00E940DA">
      <w:pPr>
        <w:spacing w:before="120" w:after="120" w:line="240" w:lineRule="auto"/>
        <w:jc w:val="both"/>
        <w:rPr>
          <w:sz w:val="24"/>
          <w:szCs w:val="24"/>
        </w:rPr>
      </w:pPr>
      <w:r>
        <w:rPr>
          <w:sz w:val="24"/>
          <w:szCs w:val="24"/>
        </w:rPr>
        <w:t>Nazilli Ticaret Odası (NTO)’</w:t>
      </w:r>
      <w:proofErr w:type="spellStart"/>
      <w:r>
        <w:rPr>
          <w:sz w:val="24"/>
          <w:szCs w:val="24"/>
        </w:rPr>
        <w:t>nın</w:t>
      </w:r>
      <w:proofErr w:type="spellEnd"/>
      <w:r w:rsidRPr="003404A5">
        <w:rPr>
          <w:sz w:val="24"/>
          <w:szCs w:val="24"/>
        </w:rPr>
        <w:t xml:space="preserve"> stratejik plan hazırlık süreci 5 aşamalı olarak yürütülmüştür.</w:t>
      </w:r>
    </w:p>
    <w:p w14:paraId="0993636C" w14:textId="77777777" w:rsidR="00E940DA" w:rsidRDefault="00E940DA" w:rsidP="00E940DA">
      <w:pPr>
        <w:spacing w:before="120" w:after="120" w:line="240" w:lineRule="auto"/>
        <w:jc w:val="both"/>
        <w:rPr>
          <w:sz w:val="24"/>
          <w:szCs w:val="24"/>
        </w:rPr>
      </w:pPr>
      <w:r w:rsidRPr="003404A5">
        <w:rPr>
          <w:sz w:val="24"/>
          <w:szCs w:val="24"/>
        </w:rPr>
        <w:t xml:space="preserve">Bunlar; </w:t>
      </w:r>
    </w:p>
    <w:p w14:paraId="7659E492" w14:textId="77777777" w:rsidR="00E940DA" w:rsidRDefault="00E940DA" w:rsidP="00E940DA">
      <w:pPr>
        <w:spacing w:before="120" w:after="120" w:line="240" w:lineRule="auto"/>
        <w:jc w:val="both"/>
        <w:rPr>
          <w:sz w:val="24"/>
          <w:szCs w:val="24"/>
        </w:rPr>
      </w:pPr>
      <w:r>
        <w:rPr>
          <w:sz w:val="24"/>
          <w:szCs w:val="24"/>
        </w:rPr>
        <w:t xml:space="preserve">Stratejik </w:t>
      </w:r>
      <w:r w:rsidRPr="003404A5">
        <w:rPr>
          <w:sz w:val="24"/>
          <w:szCs w:val="24"/>
        </w:rPr>
        <w:t>planlama</w:t>
      </w:r>
      <w:r>
        <w:rPr>
          <w:sz w:val="24"/>
          <w:szCs w:val="24"/>
        </w:rPr>
        <w:t xml:space="preserve"> süreci</w:t>
      </w:r>
      <w:r w:rsidRPr="003404A5">
        <w:rPr>
          <w:sz w:val="24"/>
          <w:szCs w:val="24"/>
        </w:rPr>
        <w:t>,</w:t>
      </w:r>
    </w:p>
    <w:p w14:paraId="71A2BA09" w14:textId="77777777" w:rsidR="00E940DA" w:rsidRDefault="00E940DA" w:rsidP="00E940DA">
      <w:pPr>
        <w:spacing w:before="120" w:after="120" w:line="240" w:lineRule="auto"/>
        <w:jc w:val="both"/>
        <w:rPr>
          <w:sz w:val="24"/>
          <w:szCs w:val="24"/>
        </w:rPr>
      </w:pPr>
      <w:r>
        <w:rPr>
          <w:sz w:val="24"/>
          <w:szCs w:val="24"/>
        </w:rPr>
        <w:t>Bölgemiz Hakkında</w:t>
      </w:r>
    </w:p>
    <w:p w14:paraId="0AC7D4FF" w14:textId="77777777" w:rsidR="00E940DA" w:rsidRDefault="00E940DA" w:rsidP="00E940DA">
      <w:pPr>
        <w:spacing w:before="120" w:after="120" w:line="240" w:lineRule="auto"/>
        <w:jc w:val="both"/>
        <w:rPr>
          <w:sz w:val="24"/>
          <w:szCs w:val="24"/>
        </w:rPr>
      </w:pPr>
      <w:r>
        <w:rPr>
          <w:sz w:val="24"/>
          <w:szCs w:val="24"/>
        </w:rPr>
        <w:t>Durum Analizi</w:t>
      </w:r>
    </w:p>
    <w:p w14:paraId="2F42F981" w14:textId="77777777" w:rsidR="00E940DA" w:rsidRDefault="00E940DA" w:rsidP="00E940DA">
      <w:pPr>
        <w:spacing w:before="120" w:after="120" w:line="240" w:lineRule="auto"/>
        <w:jc w:val="both"/>
        <w:rPr>
          <w:sz w:val="24"/>
          <w:szCs w:val="24"/>
        </w:rPr>
      </w:pPr>
      <w:r>
        <w:rPr>
          <w:sz w:val="24"/>
          <w:szCs w:val="24"/>
        </w:rPr>
        <w:t>Etkileşim Analizi</w:t>
      </w:r>
    </w:p>
    <w:p w14:paraId="376A8C8D" w14:textId="77777777" w:rsidR="00E940DA" w:rsidRDefault="00E940DA" w:rsidP="00E940DA">
      <w:pPr>
        <w:spacing w:before="120" w:after="120" w:line="240" w:lineRule="auto"/>
        <w:jc w:val="both"/>
        <w:rPr>
          <w:sz w:val="24"/>
          <w:szCs w:val="24"/>
        </w:rPr>
      </w:pPr>
      <w:r>
        <w:rPr>
          <w:sz w:val="24"/>
          <w:szCs w:val="24"/>
        </w:rPr>
        <w:t>Geleceğe Bakış</w:t>
      </w:r>
    </w:p>
    <w:p w14:paraId="2FF0A922" w14:textId="3B2476BD" w:rsidR="00043350" w:rsidRDefault="00043350" w:rsidP="00043350"/>
    <w:p w14:paraId="1DBC2294" w14:textId="05DD518D" w:rsidR="00043350" w:rsidRDefault="00043350" w:rsidP="00043350">
      <w:pPr>
        <w:pStyle w:val="Balk2"/>
      </w:pPr>
      <w:bookmarkStart w:id="8" w:name="_Toc87974426"/>
      <w:r>
        <w:t>1.1. Stratejik Planlama Ekibi</w:t>
      </w:r>
      <w:bookmarkEnd w:id="8"/>
    </w:p>
    <w:p w14:paraId="107CE261" w14:textId="4F5F02F0" w:rsidR="007009D0" w:rsidRDefault="007009D0" w:rsidP="007009D0"/>
    <w:p w14:paraId="54AE1778" w14:textId="475926E7" w:rsidR="00777F4A" w:rsidRDefault="007009D0" w:rsidP="00777F4A">
      <w:pPr>
        <w:pStyle w:val="Dier0"/>
        <w:tabs>
          <w:tab w:val="left" w:pos="3052"/>
        </w:tabs>
        <w:spacing w:after="380" w:line="271" w:lineRule="auto"/>
        <w:jc w:val="both"/>
        <w:rPr>
          <w:rFonts w:asciiTheme="minorHAnsi" w:hAnsiTheme="minorHAnsi"/>
          <w:sz w:val="24"/>
          <w:szCs w:val="24"/>
        </w:rPr>
      </w:pPr>
      <w:r w:rsidRPr="00DE4DEF">
        <w:rPr>
          <w:rFonts w:asciiTheme="minorHAnsi" w:hAnsiTheme="minorHAnsi"/>
          <w:sz w:val="24"/>
          <w:szCs w:val="24"/>
        </w:rPr>
        <w:t xml:space="preserve">Yapılan planların kâğıt üzerinde kalmaması ve uygulamaya </w:t>
      </w:r>
      <w:proofErr w:type="gramStart"/>
      <w:r w:rsidRPr="00DE4DEF">
        <w:rPr>
          <w:rFonts w:asciiTheme="minorHAnsi" w:hAnsiTheme="minorHAnsi"/>
          <w:sz w:val="24"/>
          <w:szCs w:val="24"/>
        </w:rPr>
        <w:t>geçmesi  son</w:t>
      </w:r>
      <w:proofErr w:type="gramEnd"/>
      <w:r w:rsidRPr="00DE4DEF">
        <w:rPr>
          <w:rFonts w:asciiTheme="minorHAnsi" w:hAnsiTheme="minorHAnsi"/>
          <w:sz w:val="24"/>
          <w:szCs w:val="24"/>
        </w:rPr>
        <w:t xml:space="preserve"> derece önemli bir detay</w:t>
      </w:r>
      <w:r w:rsidR="00802559">
        <w:rPr>
          <w:rFonts w:asciiTheme="minorHAnsi" w:hAnsiTheme="minorHAnsi"/>
          <w:sz w:val="24"/>
          <w:szCs w:val="24"/>
        </w:rPr>
        <w:t>dır.</w:t>
      </w:r>
      <w:r w:rsidR="00627311">
        <w:rPr>
          <w:rFonts w:asciiTheme="minorHAnsi" w:hAnsiTheme="minorHAnsi"/>
          <w:sz w:val="24"/>
          <w:szCs w:val="24"/>
        </w:rPr>
        <w:t xml:space="preserve"> </w:t>
      </w:r>
      <w:r w:rsidR="00802559">
        <w:rPr>
          <w:rFonts w:asciiTheme="minorHAnsi" w:hAnsiTheme="minorHAnsi"/>
          <w:sz w:val="24"/>
          <w:szCs w:val="24"/>
        </w:rPr>
        <w:t xml:space="preserve">Bu </w:t>
      </w:r>
      <w:r w:rsidR="00D73A80">
        <w:rPr>
          <w:rFonts w:asciiTheme="minorHAnsi" w:hAnsiTheme="minorHAnsi"/>
          <w:sz w:val="24"/>
          <w:szCs w:val="24"/>
        </w:rPr>
        <w:t xml:space="preserve">nedenle </w:t>
      </w:r>
      <w:r w:rsidRPr="00DE4DEF">
        <w:rPr>
          <w:rFonts w:asciiTheme="minorHAnsi" w:hAnsiTheme="minorHAnsi"/>
          <w:sz w:val="24"/>
          <w:szCs w:val="24"/>
        </w:rPr>
        <w:t xml:space="preserve">katılımcı bir yaklaşım ve ekip çalışması </w:t>
      </w:r>
      <w:r w:rsidR="00627311">
        <w:rPr>
          <w:rFonts w:asciiTheme="minorHAnsi" w:hAnsiTheme="minorHAnsi"/>
          <w:sz w:val="24"/>
          <w:szCs w:val="24"/>
        </w:rPr>
        <w:t>önem arz etmektedir.</w:t>
      </w:r>
      <w:r w:rsidR="00777F4A">
        <w:rPr>
          <w:rFonts w:asciiTheme="minorHAnsi" w:hAnsiTheme="minorHAnsi"/>
          <w:sz w:val="24"/>
          <w:szCs w:val="24"/>
        </w:rPr>
        <w:t xml:space="preserve"> </w:t>
      </w:r>
    </w:p>
    <w:p w14:paraId="571F2219" w14:textId="44D75961" w:rsidR="0036594A" w:rsidRPr="002D7CE5" w:rsidRDefault="00D73A80" w:rsidP="0036594A">
      <w:pPr>
        <w:pStyle w:val="Dier0"/>
        <w:tabs>
          <w:tab w:val="left" w:pos="3052"/>
        </w:tabs>
        <w:spacing w:after="380" w:line="271" w:lineRule="auto"/>
        <w:jc w:val="both"/>
        <w:rPr>
          <w:rFonts w:asciiTheme="minorHAnsi" w:hAnsiTheme="minorHAnsi"/>
          <w:sz w:val="24"/>
          <w:szCs w:val="24"/>
        </w:rPr>
      </w:pPr>
      <w:r>
        <w:rPr>
          <w:rFonts w:asciiTheme="minorHAnsi" w:hAnsiTheme="minorHAnsi"/>
          <w:sz w:val="24"/>
          <w:szCs w:val="24"/>
        </w:rPr>
        <w:t xml:space="preserve">Bu noktada </w:t>
      </w:r>
      <w:r w:rsidR="00777F4A">
        <w:rPr>
          <w:rFonts w:asciiTheme="minorHAnsi" w:hAnsiTheme="minorHAnsi"/>
          <w:sz w:val="24"/>
          <w:szCs w:val="24"/>
        </w:rPr>
        <w:t xml:space="preserve">Nazilli Ticaret Odası </w:t>
      </w:r>
      <w:r>
        <w:rPr>
          <w:rFonts w:asciiTheme="minorHAnsi" w:hAnsiTheme="minorHAnsi"/>
          <w:sz w:val="24"/>
          <w:szCs w:val="24"/>
        </w:rPr>
        <w:t>Stratejik Plan Ekibi</w:t>
      </w:r>
      <w:r w:rsidR="00662C7F">
        <w:rPr>
          <w:rFonts w:asciiTheme="minorHAnsi" w:hAnsiTheme="minorHAnsi"/>
          <w:sz w:val="24"/>
          <w:szCs w:val="24"/>
        </w:rPr>
        <w:t>,</w:t>
      </w:r>
      <w:r w:rsidR="00043350" w:rsidRPr="00777F4A">
        <w:rPr>
          <w:rFonts w:asciiTheme="minorHAnsi" w:hAnsiTheme="minorHAnsi" w:cstheme="minorHAnsi"/>
          <w:sz w:val="24"/>
          <w:szCs w:val="24"/>
        </w:rPr>
        <w:t xml:space="preserve"> Odamız</w:t>
      </w:r>
      <w:r w:rsidR="000F6181" w:rsidRPr="00777F4A">
        <w:rPr>
          <w:rFonts w:asciiTheme="minorHAnsi" w:hAnsiTheme="minorHAnsi" w:cstheme="minorHAnsi"/>
          <w:sz w:val="24"/>
          <w:szCs w:val="24"/>
        </w:rPr>
        <w:t xml:space="preserve"> sorumluluk sahasında bulunan </w:t>
      </w:r>
      <w:r w:rsidR="00802559" w:rsidRPr="00777F4A">
        <w:rPr>
          <w:rFonts w:asciiTheme="minorHAnsi" w:hAnsiTheme="minorHAnsi" w:cstheme="minorHAnsi"/>
          <w:sz w:val="24"/>
          <w:szCs w:val="24"/>
        </w:rPr>
        <w:t>üyelerden,</w:t>
      </w:r>
      <w:r>
        <w:rPr>
          <w:rFonts w:asciiTheme="minorHAnsi" w:hAnsiTheme="minorHAnsi" w:cstheme="minorHAnsi"/>
          <w:sz w:val="24"/>
          <w:szCs w:val="24"/>
        </w:rPr>
        <w:t xml:space="preserve"> oda yönetiminden,</w:t>
      </w:r>
      <w:r w:rsidR="00802559" w:rsidRPr="00777F4A">
        <w:rPr>
          <w:rFonts w:asciiTheme="minorHAnsi" w:hAnsiTheme="minorHAnsi" w:cstheme="minorHAnsi"/>
          <w:sz w:val="24"/>
          <w:szCs w:val="24"/>
        </w:rPr>
        <w:t xml:space="preserve"> oda personelinden </w:t>
      </w:r>
      <w:r w:rsidR="00EE6614">
        <w:rPr>
          <w:rFonts w:asciiTheme="minorHAnsi" w:hAnsiTheme="minorHAnsi" w:cstheme="minorHAnsi"/>
          <w:sz w:val="24"/>
          <w:szCs w:val="24"/>
        </w:rPr>
        <w:t>oluşmaktadır.</w:t>
      </w:r>
      <w:r w:rsidR="00EE6614" w:rsidRPr="00EE6614">
        <w:rPr>
          <w:sz w:val="24"/>
          <w:szCs w:val="24"/>
        </w:rPr>
        <w:t xml:space="preserve"> </w:t>
      </w:r>
      <w:r w:rsidR="00EE6614" w:rsidRPr="002D7CE5">
        <w:rPr>
          <w:rFonts w:asciiTheme="minorHAnsi" w:hAnsiTheme="minorHAnsi"/>
          <w:sz w:val="24"/>
          <w:szCs w:val="24"/>
        </w:rPr>
        <w:t>Ayrıca stratejik</w:t>
      </w:r>
      <w:r w:rsidR="00EE6614" w:rsidRPr="002D7CE5">
        <w:rPr>
          <w:rFonts w:asciiTheme="minorHAnsi" w:hAnsiTheme="minorHAnsi"/>
          <w:color w:val="1F3864" w:themeColor="accent1" w:themeShade="80"/>
          <w:sz w:val="24"/>
          <w:szCs w:val="24"/>
        </w:rPr>
        <w:t xml:space="preserve"> </w:t>
      </w:r>
      <w:r w:rsidR="00EE6614" w:rsidRPr="002D7CE5">
        <w:rPr>
          <w:rFonts w:asciiTheme="minorHAnsi" w:hAnsiTheme="minorHAnsi"/>
          <w:sz w:val="24"/>
          <w:szCs w:val="24"/>
        </w:rPr>
        <w:t xml:space="preserve">planın hazırlanmasında </w:t>
      </w:r>
      <w:r w:rsidR="002D7CE5" w:rsidRPr="002D7CE5">
        <w:rPr>
          <w:rFonts w:asciiTheme="minorHAnsi" w:hAnsiTheme="minorHAnsi"/>
          <w:sz w:val="24"/>
          <w:szCs w:val="24"/>
        </w:rPr>
        <w:t xml:space="preserve">Üniversite sanayi İşbirliği Kapsamında </w:t>
      </w:r>
      <w:r w:rsidR="00EE6614" w:rsidRPr="002D7CE5">
        <w:rPr>
          <w:rFonts w:asciiTheme="minorHAnsi" w:hAnsiTheme="minorHAnsi"/>
          <w:sz w:val="24"/>
          <w:szCs w:val="24"/>
        </w:rPr>
        <w:t xml:space="preserve">Aydın Adnan Menderes Üniversitesi’nden (ADÜ) </w:t>
      </w:r>
      <w:r w:rsidR="002D7CE5" w:rsidRPr="002D7CE5">
        <w:rPr>
          <w:rFonts w:asciiTheme="minorHAnsi" w:hAnsiTheme="minorHAnsi"/>
          <w:sz w:val="24"/>
          <w:szCs w:val="24"/>
        </w:rPr>
        <w:t xml:space="preserve">de </w:t>
      </w:r>
      <w:proofErr w:type="gramStart"/>
      <w:r w:rsidR="002D7CE5" w:rsidRPr="002D7CE5">
        <w:rPr>
          <w:rFonts w:asciiTheme="minorHAnsi" w:hAnsiTheme="minorHAnsi"/>
          <w:sz w:val="24"/>
          <w:szCs w:val="24"/>
        </w:rPr>
        <w:t xml:space="preserve">bir </w:t>
      </w:r>
      <w:r w:rsidR="00EE6614" w:rsidRPr="002D7CE5">
        <w:rPr>
          <w:rFonts w:asciiTheme="minorHAnsi" w:hAnsiTheme="minorHAnsi"/>
          <w:sz w:val="24"/>
          <w:szCs w:val="24"/>
        </w:rPr>
        <w:t xml:space="preserve"> ekip</w:t>
      </w:r>
      <w:proofErr w:type="gramEnd"/>
      <w:r w:rsidR="00EE6614" w:rsidRPr="002D7CE5">
        <w:rPr>
          <w:rFonts w:asciiTheme="minorHAnsi" w:hAnsiTheme="minorHAnsi"/>
          <w:sz w:val="24"/>
          <w:szCs w:val="24"/>
        </w:rPr>
        <w:t xml:space="preserve"> oluşturulmuş</w:t>
      </w:r>
      <w:r w:rsidR="0036594A">
        <w:rPr>
          <w:rFonts w:asciiTheme="minorHAnsi" w:hAnsiTheme="minorHAnsi"/>
          <w:sz w:val="24"/>
          <w:szCs w:val="24"/>
        </w:rPr>
        <w:t xml:space="preserve"> ç</w:t>
      </w:r>
      <w:r w:rsidR="0036594A" w:rsidRPr="002D7CE5">
        <w:rPr>
          <w:rFonts w:asciiTheme="minorHAnsi" w:hAnsiTheme="minorHAnsi"/>
          <w:sz w:val="24"/>
          <w:szCs w:val="24"/>
        </w:rPr>
        <w:t>alışmaları etkin ve verimli bir şekilde yürütülmesi ve sürece ilişkin anlam birliğini sağlamak amacıyla akademisyenlerle iş birliği yapılmıştır.</w:t>
      </w:r>
    </w:p>
    <w:p w14:paraId="73D69813" w14:textId="148CC1BF" w:rsidR="00662C7F" w:rsidRPr="00115FF9" w:rsidRDefault="00EE6614" w:rsidP="0036594A">
      <w:pPr>
        <w:pStyle w:val="Dier0"/>
        <w:tabs>
          <w:tab w:val="left" w:pos="3052"/>
        </w:tabs>
        <w:spacing w:after="380" w:line="271" w:lineRule="auto"/>
        <w:jc w:val="both"/>
        <w:rPr>
          <w:rFonts w:asciiTheme="minorHAnsi" w:hAnsiTheme="minorHAnsi" w:cstheme="minorHAnsi"/>
          <w:b/>
          <w:bCs/>
        </w:rPr>
      </w:pPr>
      <w:r w:rsidRPr="002D7CE5">
        <w:rPr>
          <w:rFonts w:asciiTheme="minorHAnsi" w:hAnsiTheme="minorHAnsi"/>
          <w:sz w:val="24"/>
          <w:szCs w:val="24"/>
        </w:rPr>
        <w:t xml:space="preserve"> </w:t>
      </w:r>
    </w:p>
    <w:p w14:paraId="0A951681" w14:textId="77777777" w:rsidR="00662C7F" w:rsidRPr="00FA3265" w:rsidRDefault="00662C7F" w:rsidP="00662C7F">
      <w:pPr>
        <w:pStyle w:val="Default"/>
        <w:spacing w:before="120" w:after="120"/>
        <w:jc w:val="both"/>
        <w:rPr>
          <w:rFonts w:asciiTheme="minorHAnsi" w:hAnsiTheme="minorHAnsi" w:cstheme="minorHAnsi"/>
          <w:b/>
          <w:bCs/>
          <w:color w:val="1F3864" w:themeColor="accent1" w:themeShade="80"/>
        </w:rPr>
      </w:pPr>
      <w:r w:rsidRPr="00FA3265">
        <w:rPr>
          <w:rFonts w:asciiTheme="minorHAnsi" w:hAnsiTheme="minorHAnsi" w:cstheme="minorHAnsi"/>
          <w:b/>
          <w:bCs/>
          <w:color w:val="1F3864" w:themeColor="accent1" w:themeShade="80"/>
        </w:rPr>
        <w:lastRenderedPageBreak/>
        <w:t xml:space="preserve">NTO </w:t>
      </w:r>
      <w:r>
        <w:rPr>
          <w:rFonts w:asciiTheme="minorHAnsi" w:hAnsiTheme="minorHAnsi" w:cstheme="minorHAnsi"/>
          <w:b/>
          <w:bCs/>
          <w:color w:val="1F3864" w:themeColor="accent1" w:themeShade="80"/>
        </w:rPr>
        <w:t xml:space="preserve">Stratejik Plan </w:t>
      </w:r>
      <w:r w:rsidRPr="00FA3265">
        <w:rPr>
          <w:rFonts w:asciiTheme="minorHAnsi" w:hAnsiTheme="minorHAnsi" w:cstheme="minorHAnsi"/>
          <w:b/>
          <w:bCs/>
          <w:color w:val="1F3864" w:themeColor="accent1" w:themeShade="80"/>
        </w:rPr>
        <w:t xml:space="preserve">Ekibi: </w:t>
      </w:r>
    </w:p>
    <w:p w14:paraId="2D2EDE98" w14:textId="77777777" w:rsidR="00FF777B" w:rsidRDefault="00FF777B" w:rsidP="00043350">
      <w:pPr>
        <w:pStyle w:val="Default"/>
        <w:spacing w:before="120" w:after="120"/>
        <w:jc w:val="both"/>
        <w:rPr>
          <w:shd w:val="clear" w:color="auto" w:fill="FFFFFF"/>
        </w:rPr>
      </w:pPr>
      <w:r>
        <w:rPr>
          <w:u w:val="single"/>
          <w:shd w:val="clear" w:color="auto" w:fill="FFFFFF"/>
        </w:rPr>
        <w:t>Stratejik Planlama Üst Kurulu</w:t>
      </w:r>
      <w:r>
        <w:rPr>
          <w:shd w:val="clear" w:color="auto" w:fill="FFFFFF"/>
        </w:rPr>
        <w:t>;  </w:t>
      </w:r>
    </w:p>
    <w:p w14:paraId="735FE13C" w14:textId="77777777" w:rsidR="00FF777B" w:rsidRDefault="00FF777B" w:rsidP="00043350">
      <w:pPr>
        <w:pStyle w:val="Default"/>
        <w:spacing w:before="120" w:after="120"/>
        <w:jc w:val="both"/>
        <w:rPr>
          <w:shd w:val="clear" w:color="auto" w:fill="FFFFFF"/>
        </w:rPr>
      </w:pPr>
      <w:r>
        <w:rPr>
          <w:shd w:val="clear" w:color="auto" w:fill="FFFFFF"/>
        </w:rPr>
        <w:t xml:space="preserve">Yönetim Kurulu Başkanı Nuri ARSLAN, </w:t>
      </w:r>
    </w:p>
    <w:p w14:paraId="731A4CA4" w14:textId="77777777" w:rsidR="00FF777B" w:rsidRDefault="00FF777B" w:rsidP="00043350">
      <w:pPr>
        <w:pStyle w:val="Default"/>
        <w:spacing w:before="120" w:after="120"/>
        <w:jc w:val="both"/>
        <w:rPr>
          <w:shd w:val="clear" w:color="auto" w:fill="FFFFFF"/>
        </w:rPr>
      </w:pPr>
      <w:r>
        <w:rPr>
          <w:shd w:val="clear" w:color="auto" w:fill="FFFFFF"/>
        </w:rPr>
        <w:t xml:space="preserve">Meclis Başkanı Gürdal YÜZÜGÜLER, </w:t>
      </w:r>
    </w:p>
    <w:p w14:paraId="09B279FD" w14:textId="77777777" w:rsidR="00FF777B" w:rsidRDefault="00FF777B" w:rsidP="00043350">
      <w:pPr>
        <w:pStyle w:val="Default"/>
        <w:spacing w:before="120" w:after="120"/>
        <w:jc w:val="both"/>
        <w:rPr>
          <w:shd w:val="clear" w:color="auto" w:fill="FFFFFF"/>
        </w:rPr>
      </w:pPr>
      <w:r>
        <w:rPr>
          <w:shd w:val="clear" w:color="auto" w:fill="FFFFFF"/>
        </w:rPr>
        <w:t xml:space="preserve">Meclis Başkan Yrd. ve Hesapları İnceleme Komisyonu Başkan Yrd. </w:t>
      </w:r>
      <w:proofErr w:type="spellStart"/>
      <w:r>
        <w:rPr>
          <w:shd w:val="clear" w:color="auto" w:fill="FFFFFF"/>
        </w:rPr>
        <w:t>İsak</w:t>
      </w:r>
      <w:proofErr w:type="spellEnd"/>
      <w:r>
        <w:rPr>
          <w:shd w:val="clear" w:color="auto" w:fill="FFFFFF"/>
        </w:rPr>
        <w:t xml:space="preserve"> AKGÜN (Bozdoğan ilçesini temsilen), </w:t>
      </w:r>
    </w:p>
    <w:p w14:paraId="29DAB3C4" w14:textId="77777777" w:rsidR="00FF777B" w:rsidRDefault="00FF777B" w:rsidP="00043350">
      <w:pPr>
        <w:pStyle w:val="Default"/>
        <w:spacing w:before="120" w:after="120"/>
        <w:jc w:val="both"/>
        <w:rPr>
          <w:shd w:val="clear" w:color="auto" w:fill="FFFFFF"/>
        </w:rPr>
      </w:pPr>
      <w:r>
        <w:rPr>
          <w:shd w:val="clear" w:color="auto" w:fill="FFFFFF"/>
        </w:rPr>
        <w:t xml:space="preserve">  Meclis Başkan Yrd. Mehmet Naci MADEN (Sultanhisar ilçesini temsilen), </w:t>
      </w:r>
    </w:p>
    <w:p w14:paraId="18F8CE60" w14:textId="77777777" w:rsidR="00FF777B" w:rsidRDefault="00FF777B" w:rsidP="00043350">
      <w:pPr>
        <w:pStyle w:val="Default"/>
        <w:spacing w:before="120" w:after="120"/>
        <w:jc w:val="both"/>
        <w:rPr>
          <w:shd w:val="clear" w:color="auto" w:fill="FFFFFF"/>
        </w:rPr>
      </w:pPr>
      <w:r>
        <w:rPr>
          <w:shd w:val="clear" w:color="auto" w:fill="FFFFFF"/>
        </w:rPr>
        <w:t xml:space="preserve">Yönetim Kurulu üyesi ve Sayman üye Gökhan </w:t>
      </w:r>
      <w:proofErr w:type="gramStart"/>
      <w:r>
        <w:rPr>
          <w:shd w:val="clear" w:color="auto" w:fill="FFFFFF"/>
        </w:rPr>
        <w:t>YILDIZ( Kuyucak</w:t>
      </w:r>
      <w:proofErr w:type="gramEnd"/>
      <w:r>
        <w:rPr>
          <w:shd w:val="clear" w:color="auto" w:fill="FFFFFF"/>
        </w:rPr>
        <w:t xml:space="preserve"> ilçesini temsilen), </w:t>
      </w:r>
    </w:p>
    <w:p w14:paraId="791A8E0B" w14:textId="77777777" w:rsidR="00FF777B" w:rsidRDefault="00FF777B" w:rsidP="00043350">
      <w:pPr>
        <w:pStyle w:val="Default"/>
        <w:spacing w:before="120" w:after="120"/>
        <w:jc w:val="both"/>
        <w:rPr>
          <w:shd w:val="clear" w:color="auto" w:fill="FFFFFF"/>
        </w:rPr>
      </w:pPr>
      <w:r>
        <w:rPr>
          <w:shd w:val="clear" w:color="auto" w:fill="FFFFFF"/>
        </w:rPr>
        <w:t xml:space="preserve">Meclis üyesi ve Hesapları İnceleme Komisyon üyesi Serkan SAYGILI </w:t>
      </w:r>
      <w:proofErr w:type="gramStart"/>
      <w:r>
        <w:rPr>
          <w:shd w:val="clear" w:color="auto" w:fill="FFFFFF"/>
        </w:rPr>
        <w:t>( Buharkent</w:t>
      </w:r>
      <w:proofErr w:type="gramEnd"/>
      <w:r>
        <w:rPr>
          <w:shd w:val="clear" w:color="auto" w:fill="FFFFFF"/>
        </w:rPr>
        <w:t xml:space="preserve"> ilçesini temsilen), </w:t>
      </w:r>
    </w:p>
    <w:p w14:paraId="3BA3C5C4" w14:textId="77777777" w:rsidR="00FF777B" w:rsidRDefault="00FF777B" w:rsidP="00043350">
      <w:pPr>
        <w:pStyle w:val="Default"/>
        <w:spacing w:before="120" w:after="120"/>
        <w:jc w:val="both"/>
        <w:rPr>
          <w:shd w:val="clear" w:color="auto" w:fill="FFFFFF"/>
        </w:rPr>
      </w:pPr>
      <w:r>
        <w:rPr>
          <w:shd w:val="clear" w:color="auto" w:fill="FFFFFF"/>
        </w:rPr>
        <w:t xml:space="preserve">Meclis üyesi Mehmet GÜMÜŞ (Yenipazar ilçesini temsilen), </w:t>
      </w:r>
    </w:p>
    <w:p w14:paraId="1D7EEEC1" w14:textId="77777777" w:rsidR="00FF777B" w:rsidRDefault="00FF777B" w:rsidP="00043350">
      <w:pPr>
        <w:pStyle w:val="Default"/>
        <w:spacing w:before="120" w:after="120"/>
        <w:jc w:val="both"/>
        <w:rPr>
          <w:shd w:val="clear" w:color="auto" w:fill="FFFFFF"/>
        </w:rPr>
      </w:pPr>
      <w:r>
        <w:rPr>
          <w:u w:val="single"/>
          <w:shd w:val="clear" w:color="auto" w:fill="FFFFFF"/>
        </w:rPr>
        <w:t>Stratejik Planlama ekibi</w:t>
      </w:r>
      <w:r>
        <w:rPr>
          <w:shd w:val="clear" w:color="auto" w:fill="FFFFFF"/>
        </w:rPr>
        <w:t> </w:t>
      </w:r>
    </w:p>
    <w:p w14:paraId="17B98DD7" w14:textId="77A06878" w:rsidR="00FF777B" w:rsidRDefault="00FF777B" w:rsidP="00043350">
      <w:pPr>
        <w:pStyle w:val="Default"/>
        <w:spacing w:before="120" w:after="120"/>
        <w:jc w:val="both"/>
        <w:rPr>
          <w:shd w:val="clear" w:color="auto" w:fill="FFFFFF"/>
        </w:rPr>
      </w:pPr>
      <w:r>
        <w:rPr>
          <w:shd w:val="clear" w:color="auto" w:fill="FFFFFF"/>
        </w:rPr>
        <w:t xml:space="preserve"> Genel Sekreter Hacer AĞAR</w:t>
      </w:r>
    </w:p>
    <w:p w14:paraId="2070BAA9" w14:textId="77777777" w:rsidR="00FF777B" w:rsidRDefault="00FF777B" w:rsidP="00043350">
      <w:pPr>
        <w:pStyle w:val="Default"/>
        <w:spacing w:before="120" w:after="120"/>
        <w:jc w:val="both"/>
        <w:rPr>
          <w:shd w:val="clear" w:color="auto" w:fill="FFFFFF"/>
        </w:rPr>
      </w:pPr>
      <w:r>
        <w:rPr>
          <w:shd w:val="clear" w:color="auto" w:fill="FFFFFF"/>
        </w:rPr>
        <w:t xml:space="preserve">Genel Sekreter Yrd. </w:t>
      </w:r>
      <w:proofErr w:type="spellStart"/>
      <w:r>
        <w:rPr>
          <w:shd w:val="clear" w:color="auto" w:fill="FFFFFF"/>
        </w:rPr>
        <w:t>Mevre</w:t>
      </w:r>
      <w:proofErr w:type="spellEnd"/>
      <w:r>
        <w:rPr>
          <w:shd w:val="clear" w:color="auto" w:fill="FFFFFF"/>
        </w:rPr>
        <w:t xml:space="preserve"> KARAKAŞ</w:t>
      </w:r>
    </w:p>
    <w:p w14:paraId="45DE577A" w14:textId="77777777" w:rsidR="00FF777B" w:rsidRDefault="00FF777B" w:rsidP="00043350">
      <w:pPr>
        <w:pStyle w:val="Default"/>
        <w:spacing w:before="120" w:after="120"/>
        <w:jc w:val="both"/>
        <w:rPr>
          <w:shd w:val="clear" w:color="auto" w:fill="FFFFFF"/>
        </w:rPr>
      </w:pPr>
      <w:r>
        <w:rPr>
          <w:shd w:val="clear" w:color="auto" w:fill="FFFFFF"/>
        </w:rPr>
        <w:t xml:space="preserve"> Dış Ticaret Birimi Sorumlusu Mustafa SÜNGÜ</w:t>
      </w:r>
    </w:p>
    <w:p w14:paraId="0E5B8496" w14:textId="77777777" w:rsidR="00FF777B" w:rsidRDefault="00FF777B" w:rsidP="00043350">
      <w:pPr>
        <w:pStyle w:val="Default"/>
        <w:spacing w:before="120" w:after="120"/>
        <w:jc w:val="both"/>
        <w:rPr>
          <w:shd w:val="clear" w:color="auto" w:fill="FFFFFF"/>
        </w:rPr>
      </w:pPr>
      <w:r>
        <w:rPr>
          <w:shd w:val="clear" w:color="auto" w:fill="FFFFFF"/>
        </w:rPr>
        <w:t xml:space="preserve"> </w:t>
      </w:r>
      <w:proofErr w:type="spellStart"/>
      <w:r>
        <w:rPr>
          <w:shd w:val="clear" w:color="auto" w:fill="FFFFFF"/>
        </w:rPr>
        <w:t>Arge</w:t>
      </w:r>
      <w:proofErr w:type="spellEnd"/>
      <w:r>
        <w:rPr>
          <w:shd w:val="clear" w:color="auto" w:fill="FFFFFF"/>
        </w:rPr>
        <w:t xml:space="preserve"> Proje Birimi Sorumlusu Cihan ÇELİK</w:t>
      </w:r>
    </w:p>
    <w:p w14:paraId="775745CC" w14:textId="4E4FA34A" w:rsidR="00043350" w:rsidRDefault="00FF777B" w:rsidP="00043350">
      <w:pPr>
        <w:pStyle w:val="Default"/>
        <w:spacing w:before="120" w:after="120"/>
        <w:jc w:val="both"/>
        <w:rPr>
          <w:shd w:val="clear" w:color="auto" w:fill="FFFFFF"/>
        </w:rPr>
      </w:pPr>
      <w:r>
        <w:rPr>
          <w:shd w:val="clear" w:color="auto" w:fill="FFFFFF"/>
        </w:rPr>
        <w:t xml:space="preserve"> KYS Temsilcisi Mesut KÜÇÜKÇAKMAKCI</w:t>
      </w:r>
    </w:p>
    <w:p w14:paraId="1AC34543" w14:textId="77777777" w:rsidR="00F878DE" w:rsidRDefault="00F878DE" w:rsidP="00043350">
      <w:pPr>
        <w:pStyle w:val="Default"/>
        <w:spacing w:before="120" w:after="120"/>
        <w:jc w:val="both"/>
        <w:rPr>
          <w:rFonts w:asciiTheme="minorHAnsi" w:hAnsiTheme="minorHAnsi" w:cstheme="minorHAnsi"/>
          <w:b/>
          <w:bCs/>
          <w:color w:val="1F3864" w:themeColor="accent1" w:themeShade="80"/>
        </w:rPr>
      </w:pPr>
    </w:p>
    <w:p w14:paraId="6A1D979F" w14:textId="1E436696" w:rsidR="00043350" w:rsidRPr="003C645D" w:rsidRDefault="00043350" w:rsidP="00043350">
      <w:pPr>
        <w:pStyle w:val="Default"/>
        <w:spacing w:before="120" w:after="120"/>
        <w:jc w:val="both"/>
        <w:rPr>
          <w:rFonts w:asciiTheme="minorHAnsi" w:hAnsiTheme="minorHAnsi" w:cstheme="minorHAnsi"/>
          <w:b/>
          <w:bCs/>
          <w:color w:val="1F3864" w:themeColor="accent1" w:themeShade="80"/>
        </w:rPr>
      </w:pPr>
      <w:r w:rsidRPr="003C645D">
        <w:rPr>
          <w:rFonts w:asciiTheme="minorHAnsi" w:hAnsiTheme="minorHAnsi" w:cstheme="minorHAnsi"/>
          <w:b/>
          <w:bCs/>
          <w:color w:val="1F3864" w:themeColor="accent1" w:themeShade="80"/>
        </w:rPr>
        <w:t xml:space="preserve">ADÜ </w:t>
      </w:r>
      <w:r>
        <w:rPr>
          <w:rFonts w:asciiTheme="minorHAnsi" w:hAnsiTheme="minorHAnsi" w:cstheme="minorHAnsi"/>
          <w:b/>
          <w:bCs/>
          <w:color w:val="1F3864" w:themeColor="accent1" w:themeShade="80"/>
        </w:rPr>
        <w:t xml:space="preserve">Stratejik Plan </w:t>
      </w:r>
      <w:r w:rsidRPr="003C645D">
        <w:rPr>
          <w:rFonts w:asciiTheme="minorHAnsi" w:hAnsiTheme="minorHAnsi" w:cstheme="minorHAnsi"/>
          <w:b/>
          <w:bCs/>
          <w:color w:val="1F3864" w:themeColor="accent1" w:themeShade="80"/>
        </w:rPr>
        <w:t>Ekibi:</w:t>
      </w:r>
    </w:p>
    <w:p w14:paraId="0C4E99FD" w14:textId="77777777" w:rsidR="00043350" w:rsidRPr="003C645D" w:rsidRDefault="00043350" w:rsidP="00043350">
      <w:pPr>
        <w:pStyle w:val="Default"/>
        <w:spacing w:before="120" w:after="120"/>
        <w:jc w:val="both"/>
        <w:rPr>
          <w:rFonts w:asciiTheme="minorHAnsi" w:hAnsiTheme="minorHAnsi" w:cstheme="minorHAnsi"/>
        </w:rPr>
      </w:pPr>
      <w:r w:rsidRPr="003C645D">
        <w:rPr>
          <w:rFonts w:asciiTheme="minorHAnsi" w:hAnsiTheme="minorHAnsi" w:cstheme="minorHAnsi"/>
        </w:rPr>
        <w:t>Doç. Dr. M. Metin DAM (Ekip Sorumlusu)</w:t>
      </w:r>
    </w:p>
    <w:p w14:paraId="3E762F9D" w14:textId="77777777" w:rsidR="00043350" w:rsidRPr="003C645D" w:rsidRDefault="00043350" w:rsidP="00043350">
      <w:pPr>
        <w:pStyle w:val="Default"/>
        <w:spacing w:before="120" w:after="120"/>
        <w:jc w:val="both"/>
        <w:rPr>
          <w:rFonts w:asciiTheme="minorHAnsi" w:hAnsiTheme="minorHAnsi" w:cstheme="minorHAnsi"/>
        </w:rPr>
      </w:pPr>
      <w:r w:rsidRPr="003C645D">
        <w:rPr>
          <w:rFonts w:asciiTheme="minorHAnsi" w:hAnsiTheme="minorHAnsi" w:cstheme="minorHAnsi"/>
        </w:rPr>
        <w:t>Doç. Dr. T. Ercan SEPETCİOĞLU</w:t>
      </w:r>
    </w:p>
    <w:p w14:paraId="570D766C" w14:textId="77777777" w:rsidR="00043350" w:rsidRDefault="00043350" w:rsidP="00043350">
      <w:pPr>
        <w:pStyle w:val="Default"/>
        <w:spacing w:before="120" w:after="120"/>
        <w:jc w:val="both"/>
        <w:rPr>
          <w:rFonts w:asciiTheme="minorHAnsi" w:hAnsiTheme="minorHAnsi" w:cstheme="minorHAnsi"/>
        </w:rPr>
      </w:pPr>
      <w:r w:rsidRPr="003C645D">
        <w:rPr>
          <w:rFonts w:asciiTheme="minorHAnsi" w:hAnsiTheme="minorHAnsi" w:cstheme="minorHAnsi"/>
        </w:rPr>
        <w:t>Funda</w:t>
      </w:r>
      <w:r>
        <w:rPr>
          <w:rFonts w:asciiTheme="minorHAnsi" w:hAnsiTheme="minorHAnsi" w:cstheme="minorHAnsi"/>
          <w:b/>
          <w:bCs/>
        </w:rPr>
        <w:t xml:space="preserve"> </w:t>
      </w:r>
      <w:r w:rsidRPr="003C645D">
        <w:rPr>
          <w:rFonts w:asciiTheme="minorHAnsi" w:hAnsiTheme="minorHAnsi" w:cstheme="minorHAnsi"/>
        </w:rPr>
        <w:t>KAYA</w:t>
      </w:r>
      <w:r>
        <w:rPr>
          <w:rFonts w:asciiTheme="minorHAnsi" w:hAnsiTheme="minorHAnsi" w:cstheme="minorHAnsi"/>
        </w:rPr>
        <w:t>: Yüksek Lisans Öğrencisi</w:t>
      </w:r>
    </w:p>
    <w:p w14:paraId="79F26986" w14:textId="77777777" w:rsidR="009F251A" w:rsidRDefault="00043350" w:rsidP="009F251A">
      <w:pPr>
        <w:pStyle w:val="Default"/>
        <w:spacing w:before="120" w:after="120"/>
        <w:jc w:val="both"/>
        <w:rPr>
          <w:rFonts w:asciiTheme="minorHAnsi" w:hAnsiTheme="minorHAnsi" w:cstheme="minorHAnsi"/>
        </w:rPr>
      </w:pPr>
      <w:r>
        <w:rPr>
          <w:rFonts w:asciiTheme="minorHAnsi" w:hAnsiTheme="minorHAnsi" w:cstheme="minorHAnsi"/>
        </w:rPr>
        <w:t>Büşra DAL: Yüksek Lisans Öğrencisi</w:t>
      </w:r>
    </w:p>
    <w:p w14:paraId="6ECE2FB4" w14:textId="5177BF4A" w:rsidR="009F251A" w:rsidRPr="009F251A" w:rsidRDefault="009F251A" w:rsidP="009F251A">
      <w:pPr>
        <w:pStyle w:val="Default"/>
        <w:spacing w:before="120" w:after="120"/>
        <w:jc w:val="both"/>
        <w:rPr>
          <w:rFonts w:asciiTheme="minorHAnsi" w:hAnsiTheme="minorHAnsi" w:cstheme="minorHAnsi"/>
        </w:rPr>
      </w:pPr>
      <w:r>
        <w:rPr>
          <w:rFonts w:asciiTheme="minorHAnsi" w:hAnsiTheme="minorHAnsi" w:cstheme="minorHAnsi"/>
        </w:rPr>
        <w:t>Seda ÖZNUR: Doktora Öğrencisi</w:t>
      </w:r>
    </w:p>
    <w:p w14:paraId="289F3479" w14:textId="77777777" w:rsidR="0036594A" w:rsidRPr="003404A5" w:rsidRDefault="0036594A" w:rsidP="005C3D3C">
      <w:pPr>
        <w:spacing w:before="120" w:after="120" w:line="240" w:lineRule="auto"/>
        <w:jc w:val="both"/>
        <w:rPr>
          <w:sz w:val="24"/>
          <w:szCs w:val="24"/>
        </w:rPr>
      </w:pPr>
    </w:p>
    <w:p w14:paraId="2E1233A6" w14:textId="77C0C02C" w:rsidR="00300280" w:rsidRDefault="00300280" w:rsidP="005F2C03">
      <w:pPr>
        <w:pStyle w:val="Balk2"/>
      </w:pPr>
      <w:bookmarkStart w:id="9" w:name="_Toc87974427"/>
      <w:r>
        <w:lastRenderedPageBreak/>
        <w:t>1.</w:t>
      </w:r>
      <w:r w:rsidR="0036594A">
        <w:t>2</w:t>
      </w:r>
      <w:r>
        <w:t xml:space="preserve">. </w:t>
      </w:r>
      <w:r w:rsidRPr="00C36BF7">
        <w:t>Stratejik Plan Hazırlık Sürec</w:t>
      </w:r>
      <w:r>
        <w:t>i</w:t>
      </w:r>
      <w:bookmarkEnd w:id="9"/>
    </w:p>
    <w:p w14:paraId="693CBF8B" w14:textId="6921F3C0" w:rsidR="005706B0" w:rsidRPr="005706B0" w:rsidRDefault="005706B0" w:rsidP="005706B0">
      <w:r>
        <w:rPr>
          <w:noProof/>
        </w:rPr>
        <w:drawing>
          <wp:inline distT="0" distB="0" distL="0" distR="0" wp14:anchorId="5A92FD6D" wp14:editId="4739BA35">
            <wp:extent cx="4883150" cy="29718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3150" cy="2971800"/>
                    </a:xfrm>
                    <a:prstGeom prst="rect">
                      <a:avLst/>
                    </a:prstGeom>
                    <a:noFill/>
                  </pic:spPr>
                </pic:pic>
              </a:graphicData>
            </a:graphic>
          </wp:inline>
        </w:drawing>
      </w:r>
    </w:p>
    <w:p w14:paraId="0B542978" w14:textId="77777777" w:rsidR="00300280" w:rsidRDefault="00300280" w:rsidP="005F2C03"/>
    <w:p w14:paraId="51DFD27E" w14:textId="2DA368EF" w:rsidR="00853896" w:rsidRDefault="00853896" w:rsidP="00853896">
      <w:pPr>
        <w:jc w:val="both"/>
      </w:pPr>
      <w:r w:rsidRPr="00853896">
        <w:rPr>
          <w:sz w:val="24"/>
          <w:szCs w:val="24"/>
        </w:rPr>
        <w:t xml:space="preserve">2022-2025 Dönemi Stratejik Plan çalışmasında, eldeki tüm veriler analiz edilerek sağlıklı bir “Durum Analizi” çalışması gerçekleştirilmiştir. Durum analizinin tutarlılığı gelecek planlamasını doğrudan etkileyeceği için çalışmalar titizlikle yürütülmüştür. Odanın kaynakları açısından durumu, güçlü ve zayıf yönlerinin tespiti, odanın faaliyet alanına giren konularda dış çevrede gelişen fırsat ve tehditlerin ortaya çıkarılması ve özellikle odadan beklentilerin belirlenmesi hususlarından oluşan durum analizi </w:t>
      </w:r>
      <w:proofErr w:type="gramStart"/>
      <w:r w:rsidRPr="00853896">
        <w:rPr>
          <w:sz w:val="24"/>
          <w:szCs w:val="24"/>
        </w:rPr>
        <w:t>çalışmalarında,</w:t>
      </w:r>
      <w:proofErr w:type="gramEnd"/>
      <w:r w:rsidRPr="00853896">
        <w:rPr>
          <w:sz w:val="24"/>
          <w:szCs w:val="24"/>
        </w:rPr>
        <w:t xml:space="preserve"> hem anket yöntemi kullanılmış, hem de çalıştay ve beyin fırtınası niteliğinde iç ve dış paydaşlarımızla toplantılar gerçekleştirilmiştir</w:t>
      </w:r>
      <w:r>
        <w:t>.</w:t>
      </w:r>
    </w:p>
    <w:p w14:paraId="44A0A6E4" w14:textId="77777777" w:rsidR="00D57AC5" w:rsidRPr="00853896" w:rsidRDefault="00D57AC5" w:rsidP="00D57AC5">
      <w:pPr>
        <w:pStyle w:val="Default"/>
        <w:spacing w:before="120" w:after="120"/>
        <w:jc w:val="both"/>
        <w:rPr>
          <w:rFonts w:asciiTheme="minorHAnsi" w:hAnsiTheme="minorHAnsi" w:cstheme="minorHAnsi"/>
          <w:color w:val="auto"/>
        </w:rPr>
      </w:pPr>
      <w:r w:rsidRPr="004D20EB">
        <w:rPr>
          <w:rFonts w:asciiTheme="minorHAnsi" w:hAnsiTheme="minorHAnsi" w:cstheme="minorHAnsi"/>
          <w:color w:val="auto"/>
        </w:rPr>
        <w:t>Stratejik Planın hazırlanma</w:t>
      </w:r>
      <w:r>
        <w:rPr>
          <w:rFonts w:asciiTheme="minorHAnsi" w:hAnsiTheme="minorHAnsi" w:cstheme="minorHAnsi"/>
          <w:color w:val="auto"/>
        </w:rPr>
        <w:t xml:space="preserve"> sürecinde</w:t>
      </w:r>
      <w:r w:rsidRPr="004D20EB">
        <w:rPr>
          <w:rFonts w:asciiTheme="minorHAnsi" w:hAnsiTheme="minorHAnsi" w:cstheme="minorHAnsi"/>
          <w:color w:val="auto"/>
        </w:rPr>
        <w:t xml:space="preserve"> </w:t>
      </w:r>
      <w:r>
        <w:rPr>
          <w:rFonts w:asciiTheme="minorHAnsi" w:hAnsiTheme="minorHAnsi" w:cstheme="minorHAnsi"/>
          <w:color w:val="auto"/>
        </w:rPr>
        <w:t xml:space="preserve">TOBB Akreditasyon Birimi </w:t>
      </w:r>
      <w:proofErr w:type="spellStart"/>
      <w:r>
        <w:rPr>
          <w:rFonts w:asciiTheme="minorHAnsi" w:hAnsiTheme="minorHAnsi" w:cstheme="minorHAnsi"/>
          <w:color w:val="auto"/>
        </w:rPr>
        <w:t>nden</w:t>
      </w:r>
      <w:proofErr w:type="spellEnd"/>
      <w:r>
        <w:rPr>
          <w:rFonts w:asciiTheme="minorHAnsi" w:hAnsiTheme="minorHAnsi" w:cstheme="minorHAnsi"/>
          <w:color w:val="auto"/>
        </w:rPr>
        <w:t xml:space="preserve"> de görüş </w:t>
      </w:r>
      <w:proofErr w:type="gramStart"/>
      <w:r>
        <w:rPr>
          <w:rFonts w:asciiTheme="minorHAnsi" w:hAnsiTheme="minorHAnsi" w:cstheme="minorHAnsi"/>
          <w:color w:val="auto"/>
        </w:rPr>
        <w:t>alınarak  Ankara</w:t>
      </w:r>
      <w:proofErr w:type="gramEnd"/>
      <w:r>
        <w:rPr>
          <w:rFonts w:asciiTheme="minorHAnsi" w:hAnsiTheme="minorHAnsi" w:cstheme="minorHAnsi"/>
          <w:color w:val="auto"/>
        </w:rPr>
        <w:t>, Denizli, İzmir, Kayseri, İnegöl, Çorlu, Kocaeli, Gaziantep Eskişehir gibi birçok oda ve borsanın stratejik planları incelenmiştir.</w:t>
      </w:r>
    </w:p>
    <w:p w14:paraId="60A90467" w14:textId="19BB19FD" w:rsidR="00853896" w:rsidRDefault="00853896" w:rsidP="00853896">
      <w:pPr>
        <w:jc w:val="both"/>
        <w:rPr>
          <w:sz w:val="24"/>
          <w:szCs w:val="24"/>
        </w:rPr>
      </w:pPr>
      <w:r w:rsidRPr="00D57AC5">
        <w:rPr>
          <w:sz w:val="24"/>
          <w:szCs w:val="24"/>
        </w:rPr>
        <w:t>Odamızın stratejik planı sistematik bir yapı içinde hazırlanmış. Stratejik planlama hazırlama işlem adımlarına göre çalışmalar sürdürülmüş. Her işlem adımında PUKO döngüsü uygulanarak, olası hataların ve eksikliklerin önüne geçilmiştir.</w:t>
      </w:r>
    </w:p>
    <w:p w14:paraId="39E0B2FC" w14:textId="355C1951" w:rsidR="00E67086" w:rsidRDefault="00E67086" w:rsidP="00853896">
      <w:pPr>
        <w:jc w:val="both"/>
        <w:rPr>
          <w:sz w:val="24"/>
          <w:szCs w:val="24"/>
        </w:rPr>
      </w:pPr>
      <w:r w:rsidRPr="00E67086">
        <w:rPr>
          <w:noProof/>
        </w:rPr>
        <w:lastRenderedPageBreak/>
        <w:drawing>
          <wp:anchor distT="0" distB="0" distL="114300" distR="114300" simplePos="0" relativeHeight="251685888" behindDoc="0" locked="0" layoutInCell="1" allowOverlap="1" wp14:anchorId="2F709FF9" wp14:editId="276A0337">
            <wp:simplePos x="0" y="0"/>
            <wp:positionH relativeFrom="column">
              <wp:posOffset>392430</wp:posOffset>
            </wp:positionH>
            <wp:positionV relativeFrom="paragraph">
              <wp:posOffset>148590</wp:posOffset>
            </wp:positionV>
            <wp:extent cx="5353050" cy="3552825"/>
            <wp:effectExtent l="0" t="0" r="0" b="952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050"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124AB" w14:textId="611D3EB2" w:rsidR="003A359A" w:rsidRDefault="003A359A" w:rsidP="00853896">
      <w:pPr>
        <w:jc w:val="both"/>
        <w:rPr>
          <w:sz w:val="24"/>
          <w:szCs w:val="24"/>
        </w:rPr>
      </w:pPr>
    </w:p>
    <w:p w14:paraId="3AC82F5C" w14:textId="77777777" w:rsidR="003A359A" w:rsidRPr="00D57AC5" w:rsidRDefault="003A359A" w:rsidP="00853896">
      <w:pPr>
        <w:jc w:val="both"/>
        <w:rPr>
          <w:sz w:val="24"/>
          <w:szCs w:val="24"/>
        </w:rPr>
      </w:pPr>
    </w:p>
    <w:p w14:paraId="73F82A89" w14:textId="77777777" w:rsidR="00E67086" w:rsidRDefault="00E67086" w:rsidP="003A359A">
      <w:pPr>
        <w:jc w:val="both"/>
      </w:pPr>
    </w:p>
    <w:p w14:paraId="083FEA12" w14:textId="17037189" w:rsidR="00E67086" w:rsidRDefault="00E67086" w:rsidP="003A359A">
      <w:pPr>
        <w:jc w:val="both"/>
      </w:pPr>
    </w:p>
    <w:p w14:paraId="7A2742B3" w14:textId="7540ADD3" w:rsidR="00E67086" w:rsidRDefault="00E67086" w:rsidP="003A359A">
      <w:pPr>
        <w:jc w:val="both"/>
      </w:pPr>
    </w:p>
    <w:p w14:paraId="4D5961D4" w14:textId="790ACFDD" w:rsidR="00E67086" w:rsidRDefault="00E67086" w:rsidP="003A359A">
      <w:pPr>
        <w:jc w:val="both"/>
      </w:pPr>
    </w:p>
    <w:p w14:paraId="2ED546ED" w14:textId="470EAC77" w:rsidR="00E67086" w:rsidRDefault="00E67086" w:rsidP="003A359A">
      <w:pPr>
        <w:jc w:val="both"/>
      </w:pPr>
    </w:p>
    <w:p w14:paraId="18FB3E2E" w14:textId="798D223B" w:rsidR="00E67086" w:rsidRDefault="00E67086" w:rsidP="003A359A">
      <w:pPr>
        <w:jc w:val="both"/>
      </w:pPr>
    </w:p>
    <w:p w14:paraId="36672220" w14:textId="2D9506A9" w:rsidR="00E67086" w:rsidRDefault="00E67086" w:rsidP="003A359A">
      <w:pPr>
        <w:jc w:val="both"/>
      </w:pPr>
    </w:p>
    <w:p w14:paraId="492D3D7D" w14:textId="679CB1CF" w:rsidR="00E67086" w:rsidRDefault="00E67086" w:rsidP="003A359A">
      <w:pPr>
        <w:jc w:val="both"/>
      </w:pPr>
    </w:p>
    <w:p w14:paraId="015E4465" w14:textId="18728347" w:rsidR="00E67086" w:rsidRDefault="00E67086" w:rsidP="003A359A">
      <w:pPr>
        <w:jc w:val="both"/>
      </w:pPr>
    </w:p>
    <w:p w14:paraId="7C22F130" w14:textId="638BC532" w:rsidR="00E67086" w:rsidRDefault="00E67086" w:rsidP="003A359A">
      <w:pPr>
        <w:jc w:val="both"/>
      </w:pPr>
    </w:p>
    <w:p w14:paraId="0418F00D" w14:textId="4BBDD0E1" w:rsidR="00E67086" w:rsidRDefault="00E67086" w:rsidP="003A359A">
      <w:pPr>
        <w:jc w:val="both"/>
      </w:pPr>
    </w:p>
    <w:p w14:paraId="4C031D62" w14:textId="2E8B03AE" w:rsidR="00E67086" w:rsidRDefault="00E67086" w:rsidP="003A359A">
      <w:pPr>
        <w:jc w:val="both"/>
      </w:pPr>
    </w:p>
    <w:p w14:paraId="27BEC9BB" w14:textId="5D5A775D" w:rsidR="003A359A" w:rsidRDefault="003A359A" w:rsidP="003A359A">
      <w:pPr>
        <w:jc w:val="both"/>
      </w:pPr>
      <w:r>
        <w:t>Çalışmalarda ortaya çıkan bilgiler ışığında,</w:t>
      </w:r>
      <w:r w:rsidRPr="0032155C">
        <w:t xml:space="preserve"> </w:t>
      </w:r>
      <w:r>
        <w:t>Odanın hizmet süreçlerindeki temel değerleri, vizyonu, misyonu ortaya konduktan sonra,</w:t>
      </w:r>
      <w:r w:rsidR="007C0F01">
        <w:t xml:space="preserve"> </w:t>
      </w:r>
      <w:r w:rsidR="00652F29">
        <w:t xml:space="preserve">NTO </w:t>
      </w:r>
      <w:proofErr w:type="spellStart"/>
      <w:proofErr w:type="gramStart"/>
      <w:r w:rsidR="00652F29">
        <w:t>yu</w:t>
      </w:r>
      <w:proofErr w:type="spellEnd"/>
      <w:r w:rsidR="00652F29">
        <w:t xml:space="preserve"> </w:t>
      </w:r>
      <w:r>
        <w:t>,</w:t>
      </w:r>
      <w:proofErr w:type="gramEnd"/>
      <w:r>
        <w:t xml:space="preserve"> belirlenmiş olan vizyona taşıyacak nitelikteki “Stratejik Amaçlar” belirlenmiştir. Daha sonra her bir stratejik amaca ilişkin stratejik hedefler, içsel tutarlılığı sağlayacak biçimde ve hiyerarşik bütünlük içerisinde belirlenmiştir.</w:t>
      </w:r>
    </w:p>
    <w:p w14:paraId="5D4DD257" w14:textId="77777777" w:rsidR="003A359A" w:rsidRDefault="003A359A" w:rsidP="003A359A">
      <w:pPr>
        <w:jc w:val="both"/>
      </w:pPr>
      <w:r>
        <w:t>Bu aşamadan sonra, performans ölçümünün sağlıklı bir biçimde yapılabilmesi için, performans hedefleri belirlenerek bunlara ilişkin performans göstergeleri oluşturulmuştur.</w:t>
      </w:r>
    </w:p>
    <w:p w14:paraId="3D2F01F4" w14:textId="77777777" w:rsidR="00EB62A5" w:rsidRDefault="00EB62A5" w:rsidP="005C3D3C">
      <w:pPr>
        <w:pStyle w:val="Default"/>
        <w:spacing w:before="120" w:after="120"/>
        <w:jc w:val="both"/>
        <w:rPr>
          <w:rFonts w:asciiTheme="minorHAnsi" w:hAnsiTheme="minorHAnsi" w:cstheme="minorHAnsi"/>
          <w:color w:val="FF0000"/>
        </w:rPr>
      </w:pPr>
    </w:p>
    <w:p w14:paraId="081ED9D4" w14:textId="590F30DC" w:rsidR="00300280" w:rsidRDefault="00300280" w:rsidP="005C3D3C">
      <w:pPr>
        <w:pStyle w:val="Default"/>
        <w:spacing w:before="120" w:after="120"/>
        <w:jc w:val="both"/>
        <w:rPr>
          <w:rFonts w:asciiTheme="minorHAnsi" w:hAnsiTheme="minorHAnsi" w:cstheme="minorHAnsi"/>
          <w:color w:val="auto"/>
        </w:rPr>
      </w:pPr>
      <w:r w:rsidRPr="00A25866">
        <w:rPr>
          <w:rFonts w:asciiTheme="minorHAnsi" w:hAnsiTheme="minorHAnsi" w:cstheme="minorHAnsi"/>
          <w:color w:val="auto"/>
        </w:rPr>
        <w:t>Planın Sahiplenilmesinin Sağlanması İçin Yöneticilere ve Çalışanlara Ayrı Ayrı Eğitim Verilmesi: Çalışmaların etkin ve verimli bir şekilde yürütülmesi ile süreçte ortaya çıkabilecek kavram karmaşasını ortadan kaldırmak amacıyla oda yönetici ve çalışanları için çalışmalarda alacakları rollere uygun seviyelerde bilgilendirme toplantıları ve eğitim programları düzenlenmiştir. Eğitim Başlıkları; Neden Stratejik Planlama? Kurumsallaşma nedir? Çağdaş Yönetim anlayışı nasıl olmalıdır? Kurumsal Yönetim nedir? Oda/Borsaların varlık sebepleri nedir? TOBB Oda/Borsa Akreditasyon Sistemi ve Felsefesi nedir? Stratejik Planlamanın adımları nelerdir? Sorularının yanıtlarının tartışmalı biçimde alındığı verimli etkileşimli eğitimler gerçekleştirilmiştir.</w:t>
      </w:r>
    </w:p>
    <w:p w14:paraId="36D2588A" w14:textId="3E9B8032" w:rsidR="00A55A82" w:rsidRDefault="00A55A82" w:rsidP="005C3D3C">
      <w:pPr>
        <w:pStyle w:val="Default"/>
        <w:spacing w:before="120" w:after="120"/>
        <w:jc w:val="both"/>
        <w:rPr>
          <w:rFonts w:asciiTheme="minorHAnsi" w:hAnsiTheme="minorHAnsi" w:cstheme="minorHAnsi"/>
          <w:color w:val="auto"/>
        </w:rPr>
      </w:pPr>
    </w:p>
    <w:p w14:paraId="6E91E4BD" w14:textId="77777777" w:rsidR="00A55A82" w:rsidRDefault="00A55A82" w:rsidP="005C3D3C">
      <w:pPr>
        <w:pStyle w:val="Default"/>
        <w:spacing w:before="120" w:after="120"/>
        <w:jc w:val="both"/>
        <w:rPr>
          <w:rFonts w:asciiTheme="minorHAnsi" w:hAnsiTheme="minorHAnsi" w:cstheme="minorHAnsi"/>
          <w:color w:val="auto"/>
        </w:rPr>
      </w:pPr>
    </w:p>
    <w:p w14:paraId="2E45B94E" w14:textId="43E2AFAA" w:rsidR="00467FBF" w:rsidRDefault="00467FBF" w:rsidP="005C3D3C">
      <w:pPr>
        <w:pStyle w:val="Default"/>
        <w:spacing w:before="120" w:after="120"/>
        <w:jc w:val="both"/>
        <w:rPr>
          <w:rFonts w:asciiTheme="minorHAnsi" w:hAnsiTheme="minorHAnsi" w:cstheme="minorHAnsi"/>
          <w:color w:val="auto"/>
        </w:rPr>
      </w:pPr>
    </w:p>
    <w:p w14:paraId="6A79EDCA" w14:textId="77777777" w:rsidR="00467FBF" w:rsidRPr="00A25866" w:rsidRDefault="00467FBF" w:rsidP="005C3D3C">
      <w:pPr>
        <w:pStyle w:val="Default"/>
        <w:spacing w:before="120" w:after="120"/>
        <w:jc w:val="both"/>
        <w:rPr>
          <w:rFonts w:asciiTheme="minorHAnsi" w:hAnsiTheme="minorHAnsi" w:cstheme="minorHAnsi"/>
          <w:color w:val="auto"/>
        </w:rPr>
      </w:pPr>
    </w:p>
    <w:p w14:paraId="2CBFEC9C" w14:textId="77777777" w:rsidR="00A955B5" w:rsidRPr="00A25866" w:rsidRDefault="00A955B5" w:rsidP="005C3D3C">
      <w:pPr>
        <w:pStyle w:val="Default"/>
        <w:spacing w:before="120" w:after="120"/>
        <w:jc w:val="both"/>
        <w:rPr>
          <w:rFonts w:asciiTheme="minorHAnsi" w:hAnsiTheme="minorHAnsi" w:cstheme="minorHAnsi"/>
          <w:color w:val="auto"/>
        </w:rPr>
      </w:pPr>
    </w:p>
    <w:p w14:paraId="11CF6618" w14:textId="5F9929FD" w:rsidR="00300280" w:rsidRPr="00A25866" w:rsidRDefault="00A955B5" w:rsidP="005C3D3C">
      <w:pPr>
        <w:pStyle w:val="Default"/>
        <w:spacing w:before="120" w:after="120"/>
        <w:jc w:val="both"/>
        <w:rPr>
          <w:rFonts w:asciiTheme="minorHAnsi" w:hAnsiTheme="minorHAnsi" w:cstheme="minorHAnsi"/>
          <w:color w:val="auto"/>
        </w:rPr>
      </w:pPr>
      <w:r w:rsidRPr="00A25866">
        <w:rPr>
          <w:rFonts w:asciiTheme="minorHAnsi" w:hAnsiTheme="minorHAnsi" w:cstheme="minorHAnsi"/>
          <w:color w:val="auto"/>
        </w:rPr>
        <w:t>Nazilli Ticaret Odası 2022-2025</w:t>
      </w:r>
      <w:r w:rsidR="00C04BED" w:rsidRPr="00A25866">
        <w:rPr>
          <w:rFonts w:asciiTheme="minorHAnsi" w:hAnsiTheme="minorHAnsi" w:cstheme="minorHAnsi"/>
          <w:color w:val="auto"/>
        </w:rPr>
        <w:t xml:space="preserve"> Stratejik Plan Çalışmasında </w:t>
      </w:r>
      <w:r w:rsidR="008D27CE" w:rsidRPr="00A25866">
        <w:rPr>
          <w:rFonts w:asciiTheme="minorHAnsi" w:hAnsiTheme="minorHAnsi" w:cstheme="minorHAnsi"/>
          <w:color w:val="auto"/>
        </w:rPr>
        <w:t xml:space="preserve">İzlediği </w:t>
      </w:r>
      <w:r w:rsidR="00A25866" w:rsidRPr="00A25866">
        <w:rPr>
          <w:rFonts w:asciiTheme="minorHAnsi" w:hAnsiTheme="minorHAnsi" w:cstheme="minorHAnsi"/>
          <w:color w:val="auto"/>
        </w:rPr>
        <w:t>Yol Şöyledir:</w:t>
      </w:r>
    </w:p>
    <w:tbl>
      <w:tblPr>
        <w:tblW w:w="9692" w:type="dxa"/>
        <w:tblCellMar>
          <w:left w:w="70" w:type="dxa"/>
          <w:right w:w="70" w:type="dxa"/>
        </w:tblCellMar>
        <w:tblLook w:val="04A0" w:firstRow="1" w:lastRow="0" w:firstColumn="1" w:lastColumn="0" w:noHBand="0" w:noVBand="1"/>
      </w:tblPr>
      <w:tblGrid>
        <w:gridCol w:w="813"/>
        <w:gridCol w:w="1031"/>
        <w:gridCol w:w="762"/>
        <w:gridCol w:w="1219"/>
        <w:gridCol w:w="1442"/>
        <w:gridCol w:w="1742"/>
        <w:gridCol w:w="3090"/>
      </w:tblGrid>
      <w:tr w:rsidR="00300280" w:rsidRPr="007E612C" w14:paraId="3038C85D" w14:textId="77777777" w:rsidTr="007E612C">
        <w:trPr>
          <w:trHeight w:val="423"/>
        </w:trPr>
        <w:tc>
          <w:tcPr>
            <w:tcW w:w="554"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5C8C4E6E" w14:textId="77777777" w:rsidR="00300280" w:rsidRPr="007E612C" w:rsidRDefault="00300280" w:rsidP="007E612C">
            <w:pPr>
              <w:spacing w:after="0" w:line="240" w:lineRule="auto"/>
              <w:jc w:val="center"/>
              <w:rPr>
                <w:rFonts w:ascii="Calibri" w:eastAsia="Times New Roman" w:hAnsi="Calibri" w:cs="Calibri"/>
                <w:b/>
                <w:bCs/>
                <w:color w:val="000000"/>
                <w:sz w:val="20"/>
                <w:szCs w:val="20"/>
                <w:lang w:eastAsia="tr-TR"/>
              </w:rPr>
            </w:pPr>
            <w:r w:rsidRPr="007E612C">
              <w:rPr>
                <w:rFonts w:ascii="Calibri" w:eastAsia="Times New Roman" w:hAnsi="Calibri" w:cs="Calibri"/>
                <w:b/>
                <w:bCs/>
                <w:color w:val="000000"/>
                <w:sz w:val="20"/>
                <w:szCs w:val="20"/>
                <w:lang w:eastAsia="tr-TR"/>
              </w:rPr>
              <w:t>Toplantı Sayısı</w:t>
            </w:r>
          </w:p>
        </w:tc>
        <w:tc>
          <w:tcPr>
            <w:tcW w:w="709" w:type="dxa"/>
            <w:tcBorders>
              <w:top w:val="single" w:sz="4" w:space="0" w:color="auto"/>
              <w:left w:val="nil"/>
              <w:bottom w:val="double" w:sz="6" w:space="0" w:color="auto"/>
              <w:right w:val="single" w:sz="4" w:space="0" w:color="auto"/>
            </w:tcBorders>
            <w:shd w:val="clear" w:color="auto" w:fill="auto"/>
            <w:noWrap/>
            <w:vAlign w:val="center"/>
            <w:hideMark/>
          </w:tcPr>
          <w:p w14:paraId="0DA9B625" w14:textId="77777777" w:rsidR="00300280" w:rsidRPr="007E612C" w:rsidRDefault="00300280" w:rsidP="007E612C">
            <w:pPr>
              <w:spacing w:after="0" w:line="240" w:lineRule="auto"/>
              <w:jc w:val="center"/>
              <w:rPr>
                <w:rFonts w:ascii="Calibri" w:eastAsia="Times New Roman" w:hAnsi="Calibri" w:cs="Calibri"/>
                <w:b/>
                <w:bCs/>
                <w:color w:val="000000"/>
                <w:sz w:val="20"/>
                <w:szCs w:val="20"/>
                <w:lang w:eastAsia="tr-TR"/>
              </w:rPr>
            </w:pPr>
            <w:r w:rsidRPr="007E612C">
              <w:rPr>
                <w:rFonts w:ascii="Calibri" w:eastAsia="Times New Roman" w:hAnsi="Calibri" w:cs="Calibri"/>
                <w:b/>
                <w:bCs/>
                <w:color w:val="000000"/>
                <w:sz w:val="20"/>
                <w:szCs w:val="20"/>
                <w:lang w:eastAsia="tr-TR"/>
              </w:rPr>
              <w:t>Tarih</w:t>
            </w:r>
          </w:p>
        </w:tc>
        <w:tc>
          <w:tcPr>
            <w:tcW w:w="776" w:type="dxa"/>
            <w:tcBorders>
              <w:top w:val="single" w:sz="4" w:space="0" w:color="auto"/>
              <w:left w:val="nil"/>
              <w:bottom w:val="double" w:sz="6" w:space="0" w:color="auto"/>
              <w:right w:val="single" w:sz="4" w:space="0" w:color="auto"/>
            </w:tcBorders>
            <w:shd w:val="clear" w:color="auto" w:fill="auto"/>
            <w:noWrap/>
            <w:vAlign w:val="center"/>
            <w:hideMark/>
          </w:tcPr>
          <w:p w14:paraId="42BD574C" w14:textId="77777777" w:rsidR="00300280" w:rsidRPr="007E612C" w:rsidRDefault="00300280" w:rsidP="007E612C">
            <w:pPr>
              <w:spacing w:after="0" w:line="240" w:lineRule="auto"/>
              <w:jc w:val="center"/>
              <w:rPr>
                <w:rFonts w:ascii="Calibri" w:eastAsia="Times New Roman" w:hAnsi="Calibri" w:cs="Calibri"/>
                <w:b/>
                <w:bCs/>
                <w:color w:val="000000"/>
                <w:sz w:val="20"/>
                <w:szCs w:val="20"/>
                <w:lang w:eastAsia="tr-TR"/>
              </w:rPr>
            </w:pPr>
            <w:r w:rsidRPr="007E612C">
              <w:rPr>
                <w:rFonts w:ascii="Calibri" w:eastAsia="Times New Roman" w:hAnsi="Calibri" w:cs="Calibri"/>
                <w:b/>
                <w:bCs/>
                <w:color w:val="000000"/>
                <w:sz w:val="20"/>
                <w:szCs w:val="20"/>
                <w:lang w:eastAsia="tr-TR"/>
              </w:rPr>
              <w:t>Saat</w:t>
            </w:r>
          </w:p>
        </w:tc>
        <w:tc>
          <w:tcPr>
            <w:tcW w:w="1244" w:type="dxa"/>
            <w:tcBorders>
              <w:top w:val="single" w:sz="4" w:space="0" w:color="auto"/>
              <w:left w:val="nil"/>
              <w:bottom w:val="double" w:sz="6" w:space="0" w:color="auto"/>
              <w:right w:val="single" w:sz="4" w:space="0" w:color="auto"/>
            </w:tcBorders>
            <w:shd w:val="clear" w:color="auto" w:fill="auto"/>
            <w:noWrap/>
            <w:vAlign w:val="center"/>
            <w:hideMark/>
          </w:tcPr>
          <w:p w14:paraId="74CADEBD" w14:textId="77777777" w:rsidR="00300280" w:rsidRPr="007E612C" w:rsidRDefault="00300280" w:rsidP="007E612C">
            <w:pPr>
              <w:spacing w:after="0" w:line="240" w:lineRule="auto"/>
              <w:jc w:val="center"/>
              <w:rPr>
                <w:rFonts w:ascii="Calibri" w:eastAsia="Times New Roman" w:hAnsi="Calibri" w:cs="Calibri"/>
                <w:b/>
                <w:bCs/>
                <w:color w:val="000000"/>
                <w:sz w:val="20"/>
                <w:szCs w:val="20"/>
                <w:lang w:eastAsia="tr-TR"/>
              </w:rPr>
            </w:pPr>
            <w:r w:rsidRPr="007E612C">
              <w:rPr>
                <w:rFonts w:ascii="Calibri" w:eastAsia="Times New Roman" w:hAnsi="Calibri" w:cs="Calibri"/>
                <w:b/>
                <w:bCs/>
                <w:color w:val="000000"/>
                <w:sz w:val="20"/>
                <w:szCs w:val="20"/>
                <w:lang w:eastAsia="tr-TR"/>
              </w:rPr>
              <w:t>Yer</w:t>
            </w:r>
          </w:p>
        </w:tc>
        <w:tc>
          <w:tcPr>
            <w:tcW w:w="1472" w:type="dxa"/>
            <w:tcBorders>
              <w:top w:val="single" w:sz="4" w:space="0" w:color="auto"/>
              <w:left w:val="nil"/>
              <w:bottom w:val="double" w:sz="6" w:space="0" w:color="auto"/>
              <w:right w:val="single" w:sz="4" w:space="0" w:color="auto"/>
            </w:tcBorders>
            <w:shd w:val="clear" w:color="auto" w:fill="auto"/>
            <w:noWrap/>
            <w:vAlign w:val="center"/>
            <w:hideMark/>
          </w:tcPr>
          <w:p w14:paraId="25CFFA96" w14:textId="77777777" w:rsidR="00300280" w:rsidRPr="007E612C" w:rsidRDefault="00300280" w:rsidP="007E612C">
            <w:pPr>
              <w:spacing w:after="0" w:line="240" w:lineRule="auto"/>
              <w:jc w:val="center"/>
              <w:rPr>
                <w:rFonts w:ascii="Calibri" w:eastAsia="Times New Roman" w:hAnsi="Calibri" w:cs="Calibri"/>
                <w:b/>
                <w:bCs/>
                <w:color w:val="000000"/>
                <w:sz w:val="20"/>
                <w:szCs w:val="20"/>
                <w:lang w:eastAsia="tr-TR"/>
              </w:rPr>
            </w:pPr>
            <w:r w:rsidRPr="007E612C">
              <w:rPr>
                <w:rFonts w:ascii="Calibri" w:eastAsia="Times New Roman" w:hAnsi="Calibri" w:cs="Calibri"/>
                <w:b/>
                <w:bCs/>
                <w:color w:val="000000"/>
                <w:sz w:val="20"/>
                <w:szCs w:val="20"/>
                <w:lang w:eastAsia="tr-TR"/>
              </w:rPr>
              <w:t>Faaliyet</w:t>
            </w:r>
          </w:p>
        </w:tc>
        <w:tc>
          <w:tcPr>
            <w:tcW w:w="1779" w:type="dxa"/>
            <w:tcBorders>
              <w:top w:val="single" w:sz="4" w:space="0" w:color="auto"/>
              <w:left w:val="nil"/>
              <w:bottom w:val="double" w:sz="6" w:space="0" w:color="auto"/>
              <w:right w:val="single" w:sz="4" w:space="0" w:color="auto"/>
            </w:tcBorders>
            <w:shd w:val="clear" w:color="auto" w:fill="auto"/>
            <w:noWrap/>
            <w:vAlign w:val="center"/>
            <w:hideMark/>
          </w:tcPr>
          <w:p w14:paraId="36CD2522" w14:textId="77777777" w:rsidR="00300280" w:rsidRPr="007E612C" w:rsidRDefault="00300280" w:rsidP="007E612C">
            <w:pPr>
              <w:spacing w:after="0" w:line="240" w:lineRule="auto"/>
              <w:rPr>
                <w:rFonts w:ascii="Calibri" w:eastAsia="Times New Roman" w:hAnsi="Calibri" w:cs="Calibri"/>
                <w:b/>
                <w:bCs/>
                <w:color w:val="000000"/>
                <w:sz w:val="20"/>
                <w:szCs w:val="20"/>
                <w:lang w:eastAsia="tr-TR"/>
              </w:rPr>
            </w:pPr>
            <w:r w:rsidRPr="007E612C">
              <w:rPr>
                <w:rFonts w:ascii="Calibri" w:eastAsia="Times New Roman" w:hAnsi="Calibri" w:cs="Calibri"/>
                <w:b/>
                <w:bCs/>
                <w:color w:val="000000"/>
                <w:sz w:val="20"/>
                <w:szCs w:val="20"/>
                <w:lang w:eastAsia="tr-TR"/>
              </w:rPr>
              <w:t>Katılanlar</w:t>
            </w:r>
          </w:p>
        </w:tc>
        <w:tc>
          <w:tcPr>
            <w:tcW w:w="3158" w:type="dxa"/>
            <w:tcBorders>
              <w:top w:val="single" w:sz="4" w:space="0" w:color="auto"/>
              <w:left w:val="nil"/>
              <w:bottom w:val="double" w:sz="6" w:space="0" w:color="auto"/>
              <w:right w:val="single" w:sz="4" w:space="0" w:color="auto"/>
            </w:tcBorders>
            <w:shd w:val="clear" w:color="auto" w:fill="auto"/>
            <w:noWrap/>
            <w:vAlign w:val="center"/>
            <w:hideMark/>
          </w:tcPr>
          <w:p w14:paraId="77165E9E" w14:textId="77777777" w:rsidR="00300280" w:rsidRPr="007E612C" w:rsidRDefault="00300280" w:rsidP="007E612C">
            <w:pPr>
              <w:spacing w:after="0" w:line="240" w:lineRule="auto"/>
              <w:rPr>
                <w:rFonts w:ascii="Calibri" w:eastAsia="Times New Roman" w:hAnsi="Calibri" w:cs="Calibri"/>
                <w:b/>
                <w:bCs/>
                <w:color w:val="000000"/>
                <w:sz w:val="20"/>
                <w:szCs w:val="20"/>
                <w:lang w:eastAsia="tr-TR"/>
              </w:rPr>
            </w:pPr>
            <w:r w:rsidRPr="007E612C">
              <w:rPr>
                <w:rFonts w:ascii="Calibri" w:eastAsia="Times New Roman" w:hAnsi="Calibri" w:cs="Calibri"/>
                <w:b/>
                <w:bCs/>
                <w:color w:val="000000"/>
                <w:sz w:val="20"/>
                <w:szCs w:val="20"/>
                <w:lang w:eastAsia="tr-TR"/>
              </w:rPr>
              <w:t>Alınan Kararlar</w:t>
            </w:r>
          </w:p>
        </w:tc>
      </w:tr>
      <w:tr w:rsidR="00300280" w:rsidRPr="007E612C" w14:paraId="761DA6E4" w14:textId="77777777" w:rsidTr="007E612C">
        <w:trPr>
          <w:trHeight w:val="266"/>
        </w:trPr>
        <w:tc>
          <w:tcPr>
            <w:tcW w:w="55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6B6018"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52370F"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28.09.2021</w:t>
            </w:r>
          </w:p>
        </w:tc>
        <w:tc>
          <w:tcPr>
            <w:tcW w:w="7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171915"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17.00-18.30</w:t>
            </w:r>
          </w:p>
        </w:tc>
        <w:tc>
          <w:tcPr>
            <w:tcW w:w="1244" w:type="dxa"/>
            <w:vMerge w:val="restart"/>
            <w:tcBorders>
              <w:top w:val="nil"/>
              <w:left w:val="single" w:sz="4" w:space="0" w:color="auto"/>
              <w:bottom w:val="single" w:sz="4" w:space="0" w:color="000000"/>
              <w:right w:val="single" w:sz="4" w:space="0" w:color="auto"/>
            </w:tcBorders>
            <w:shd w:val="clear" w:color="auto" w:fill="auto"/>
            <w:vAlign w:val="center"/>
            <w:hideMark/>
          </w:tcPr>
          <w:p w14:paraId="2D2A245B"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Nazilli Ticaret Odası</w:t>
            </w:r>
          </w:p>
        </w:tc>
        <w:tc>
          <w:tcPr>
            <w:tcW w:w="1472" w:type="dxa"/>
            <w:vMerge w:val="restart"/>
            <w:tcBorders>
              <w:top w:val="nil"/>
              <w:left w:val="single" w:sz="4" w:space="0" w:color="auto"/>
              <w:bottom w:val="single" w:sz="4" w:space="0" w:color="000000"/>
              <w:right w:val="nil"/>
            </w:tcBorders>
            <w:shd w:val="clear" w:color="auto" w:fill="auto"/>
            <w:vAlign w:val="center"/>
            <w:hideMark/>
          </w:tcPr>
          <w:p w14:paraId="44C175D9"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 xml:space="preserve">Stratejik Plan Hazırlama ve Ticaret Odası-Üniversite </w:t>
            </w:r>
            <w:proofErr w:type="gramStart"/>
            <w:r w:rsidRPr="007E612C">
              <w:rPr>
                <w:rFonts w:ascii="Calibri" w:eastAsia="Times New Roman" w:hAnsi="Calibri" w:cs="Calibri"/>
                <w:color w:val="000000"/>
                <w:sz w:val="20"/>
                <w:szCs w:val="20"/>
                <w:lang w:eastAsia="tr-TR"/>
              </w:rPr>
              <w:t>İşbirliği</w:t>
            </w:r>
            <w:proofErr w:type="gramEnd"/>
            <w:r w:rsidRPr="007E612C">
              <w:rPr>
                <w:rFonts w:ascii="Calibri" w:eastAsia="Times New Roman" w:hAnsi="Calibri" w:cs="Calibri"/>
                <w:color w:val="000000"/>
                <w:sz w:val="20"/>
                <w:szCs w:val="20"/>
                <w:lang w:eastAsia="tr-TR"/>
              </w:rPr>
              <w:t xml:space="preserve"> geliştirme talebi</w:t>
            </w:r>
          </w:p>
        </w:tc>
        <w:tc>
          <w:tcPr>
            <w:tcW w:w="1779" w:type="dxa"/>
            <w:tcBorders>
              <w:top w:val="nil"/>
              <w:left w:val="single" w:sz="4" w:space="0" w:color="auto"/>
              <w:bottom w:val="nil"/>
              <w:right w:val="single" w:sz="4" w:space="0" w:color="auto"/>
            </w:tcBorders>
            <w:shd w:val="clear" w:color="auto" w:fill="auto"/>
            <w:noWrap/>
            <w:vAlign w:val="center"/>
            <w:hideMark/>
          </w:tcPr>
          <w:p w14:paraId="4CD2E7EA"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Doç. Dr. T. Ercan SEPETCİOĞLU</w:t>
            </w:r>
          </w:p>
        </w:tc>
        <w:tc>
          <w:tcPr>
            <w:tcW w:w="3158" w:type="dxa"/>
            <w:vMerge w:val="restart"/>
            <w:tcBorders>
              <w:top w:val="nil"/>
              <w:left w:val="nil"/>
              <w:bottom w:val="single" w:sz="4" w:space="0" w:color="auto"/>
              <w:right w:val="single" w:sz="4" w:space="0" w:color="auto"/>
            </w:tcBorders>
            <w:shd w:val="clear" w:color="auto" w:fill="auto"/>
            <w:vAlign w:val="center"/>
            <w:hideMark/>
          </w:tcPr>
          <w:p w14:paraId="5217CCEE"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 xml:space="preserve">1. Stratejik plan hazırlamada danışmanlık talebi kabul edildi. 2. Nazilli Ticaret Odası ve üniversite </w:t>
            </w:r>
            <w:proofErr w:type="gramStart"/>
            <w:r w:rsidRPr="007E612C">
              <w:rPr>
                <w:rFonts w:ascii="Calibri" w:eastAsia="Times New Roman" w:hAnsi="Calibri" w:cs="Calibri"/>
                <w:color w:val="000000"/>
                <w:sz w:val="20"/>
                <w:szCs w:val="20"/>
                <w:lang w:eastAsia="tr-TR"/>
              </w:rPr>
              <w:t>işbirliğinin</w:t>
            </w:r>
            <w:proofErr w:type="gramEnd"/>
            <w:r w:rsidRPr="007E612C">
              <w:rPr>
                <w:rFonts w:ascii="Calibri" w:eastAsia="Times New Roman" w:hAnsi="Calibri" w:cs="Calibri"/>
                <w:color w:val="000000"/>
                <w:sz w:val="20"/>
                <w:szCs w:val="20"/>
                <w:lang w:eastAsia="tr-TR"/>
              </w:rPr>
              <w:t xml:space="preserve"> nasıl yapılacağı tartışıldı. </w:t>
            </w:r>
          </w:p>
        </w:tc>
      </w:tr>
      <w:tr w:rsidR="00300280" w:rsidRPr="007E612C" w14:paraId="270CBA1C" w14:textId="77777777" w:rsidTr="007E612C">
        <w:trPr>
          <w:trHeight w:val="256"/>
        </w:trPr>
        <w:tc>
          <w:tcPr>
            <w:tcW w:w="554" w:type="dxa"/>
            <w:vMerge/>
            <w:tcBorders>
              <w:top w:val="nil"/>
              <w:left w:val="single" w:sz="4" w:space="0" w:color="auto"/>
              <w:bottom w:val="single" w:sz="4" w:space="0" w:color="000000"/>
              <w:right w:val="single" w:sz="4" w:space="0" w:color="auto"/>
            </w:tcBorders>
            <w:vAlign w:val="center"/>
            <w:hideMark/>
          </w:tcPr>
          <w:p w14:paraId="6A987043"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709" w:type="dxa"/>
            <w:vMerge/>
            <w:tcBorders>
              <w:top w:val="nil"/>
              <w:left w:val="single" w:sz="4" w:space="0" w:color="auto"/>
              <w:bottom w:val="single" w:sz="4" w:space="0" w:color="000000"/>
              <w:right w:val="single" w:sz="4" w:space="0" w:color="auto"/>
            </w:tcBorders>
            <w:vAlign w:val="center"/>
            <w:hideMark/>
          </w:tcPr>
          <w:p w14:paraId="7517A8DB"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776" w:type="dxa"/>
            <w:vMerge/>
            <w:tcBorders>
              <w:top w:val="nil"/>
              <w:left w:val="single" w:sz="4" w:space="0" w:color="auto"/>
              <w:bottom w:val="single" w:sz="4" w:space="0" w:color="000000"/>
              <w:right w:val="single" w:sz="4" w:space="0" w:color="auto"/>
            </w:tcBorders>
            <w:vAlign w:val="center"/>
            <w:hideMark/>
          </w:tcPr>
          <w:p w14:paraId="27B5D6B1"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244" w:type="dxa"/>
            <w:vMerge/>
            <w:tcBorders>
              <w:top w:val="nil"/>
              <w:left w:val="single" w:sz="4" w:space="0" w:color="auto"/>
              <w:bottom w:val="single" w:sz="4" w:space="0" w:color="000000"/>
              <w:right w:val="single" w:sz="4" w:space="0" w:color="auto"/>
            </w:tcBorders>
            <w:vAlign w:val="center"/>
            <w:hideMark/>
          </w:tcPr>
          <w:p w14:paraId="05FA04F8"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472" w:type="dxa"/>
            <w:vMerge/>
            <w:tcBorders>
              <w:top w:val="nil"/>
              <w:left w:val="single" w:sz="4" w:space="0" w:color="auto"/>
              <w:bottom w:val="single" w:sz="4" w:space="0" w:color="000000"/>
              <w:right w:val="nil"/>
            </w:tcBorders>
            <w:vAlign w:val="center"/>
            <w:hideMark/>
          </w:tcPr>
          <w:p w14:paraId="639D4834"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779" w:type="dxa"/>
            <w:tcBorders>
              <w:top w:val="nil"/>
              <w:left w:val="single" w:sz="4" w:space="0" w:color="auto"/>
              <w:bottom w:val="nil"/>
              <w:right w:val="single" w:sz="4" w:space="0" w:color="auto"/>
            </w:tcBorders>
            <w:shd w:val="clear" w:color="auto" w:fill="auto"/>
            <w:noWrap/>
            <w:vAlign w:val="center"/>
            <w:hideMark/>
          </w:tcPr>
          <w:p w14:paraId="23E7CFE1"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Doç. Dr. M. Metin DAM</w:t>
            </w:r>
          </w:p>
        </w:tc>
        <w:tc>
          <w:tcPr>
            <w:tcW w:w="3158" w:type="dxa"/>
            <w:vMerge/>
            <w:tcBorders>
              <w:top w:val="nil"/>
              <w:left w:val="nil"/>
              <w:bottom w:val="single" w:sz="4" w:space="0" w:color="auto"/>
              <w:right w:val="single" w:sz="4" w:space="0" w:color="auto"/>
            </w:tcBorders>
            <w:vAlign w:val="center"/>
            <w:hideMark/>
          </w:tcPr>
          <w:p w14:paraId="0F1EAE2D"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r>
      <w:tr w:rsidR="00300280" w:rsidRPr="007E612C" w14:paraId="48833EAA" w14:textId="77777777" w:rsidTr="007E612C">
        <w:trPr>
          <w:trHeight w:val="256"/>
        </w:trPr>
        <w:tc>
          <w:tcPr>
            <w:tcW w:w="554" w:type="dxa"/>
            <w:vMerge/>
            <w:tcBorders>
              <w:top w:val="nil"/>
              <w:left w:val="single" w:sz="4" w:space="0" w:color="auto"/>
              <w:bottom w:val="single" w:sz="4" w:space="0" w:color="000000"/>
              <w:right w:val="single" w:sz="4" w:space="0" w:color="auto"/>
            </w:tcBorders>
            <w:vAlign w:val="center"/>
            <w:hideMark/>
          </w:tcPr>
          <w:p w14:paraId="2E4C7BC5"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709" w:type="dxa"/>
            <w:vMerge/>
            <w:tcBorders>
              <w:top w:val="nil"/>
              <w:left w:val="single" w:sz="4" w:space="0" w:color="auto"/>
              <w:bottom w:val="single" w:sz="4" w:space="0" w:color="000000"/>
              <w:right w:val="single" w:sz="4" w:space="0" w:color="auto"/>
            </w:tcBorders>
            <w:vAlign w:val="center"/>
            <w:hideMark/>
          </w:tcPr>
          <w:p w14:paraId="473505DD"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776" w:type="dxa"/>
            <w:vMerge/>
            <w:tcBorders>
              <w:top w:val="nil"/>
              <w:left w:val="single" w:sz="4" w:space="0" w:color="auto"/>
              <w:bottom w:val="single" w:sz="4" w:space="0" w:color="000000"/>
              <w:right w:val="single" w:sz="4" w:space="0" w:color="auto"/>
            </w:tcBorders>
            <w:vAlign w:val="center"/>
            <w:hideMark/>
          </w:tcPr>
          <w:p w14:paraId="582ECC32"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244" w:type="dxa"/>
            <w:vMerge/>
            <w:tcBorders>
              <w:top w:val="nil"/>
              <w:left w:val="single" w:sz="4" w:space="0" w:color="auto"/>
              <w:bottom w:val="single" w:sz="4" w:space="0" w:color="000000"/>
              <w:right w:val="single" w:sz="4" w:space="0" w:color="auto"/>
            </w:tcBorders>
            <w:vAlign w:val="center"/>
            <w:hideMark/>
          </w:tcPr>
          <w:p w14:paraId="165C7CFF"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472" w:type="dxa"/>
            <w:vMerge/>
            <w:tcBorders>
              <w:top w:val="nil"/>
              <w:left w:val="single" w:sz="4" w:space="0" w:color="auto"/>
              <w:bottom w:val="single" w:sz="4" w:space="0" w:color="000000"/>
              <w:right w:val="nil"/>
            </w:tcBorders>
            <w:vAlign w:val="center"/>
            <w:hideMark/>
          </w:tcPr>
          <w:p w14:paraId="75340C83"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779" w:type="dxa"/>
            <w:tcBorders>
              <w:top w:val="nil"/>
              <w:left w:val="single" w:sz="4" w:space="0" w:color="auto"/>
              <w:bottom w:val="nil"/>
              <w:right w:val="single" w:sz="4" w:space="0" w:color="auto"/>
            </w:tcBorders>
            <w:shd w:val="clear" w:color="auto" w:fill="auto"/>
            <w:noWrap/>
            <w:vAlign w:val="center"/>
            <w:hideMark/>
          </w:tcPr>
          <w:p w14:paraId="68D10189"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Nuri ARSLAN</w:t>
            </w:r>
          </w:p>
        </w:tc>
        <w:tc>
          <w:tcPr>
            <w:tcW w:w="3158" w:type="dxa"/>
            <w:vMerge/>
            <w:tcBorders>
              <w:top w:val="nil"/>
              <w:left w:val="nil"/>
              <w:bottom w:val="single" w:sz="4" w:space="0" w:color="auto"/>
              <w:right w:val="single" w:sz="4" w:space="0" w:color="auto"/>
            </w:tcBorders>
            <w:vAlign w:val="center"/>
            <w:hideMark/>
          </w:tcPr>
          <w:p w14:paraId="3534E007"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r>
      <w:tr w:rsidR="00300280" w:rsidRPr="007E612C" w14:paraId="657AC8B1" w14:textId="77777777" w:rsidTr="007E612C">
        <w:trPr>
          <w:trHeight w:val="256"/>
        </w:trPr>
        <w:tc>
          <w:tcPr>
            <w:tcW w:w="554" w:type="dxa"/>
            <w:vMerge/>
            <w:tcBorders>
              <w:top w:val="nil"/>
              <w:left w:val="single" w:sz="4" w:space="0" w:color="auto"/>
              <w:bottom w:val="single" w:sz="4" w:space="0" w:color="000000"/>
              <w:right w:val="single" w:sz="4" w:space="0" w:color="auto"/>
            </w:tcBorders>
            <w:vAlign w:val="center"/>
            <w:hideMark/>
          </w:tcPr>
          <w:p w14:paraId="6E07DC97"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709" w:type="dxa"/>
            <w:vMerge/>
            <w:tcBorders>
              <w:top w:val="nil"/>
              <w:left w:val="single" w:sz="4" w:space="0" w:color="auto"/>
              <w:bottom w:val="single" w:sz="4" w:space="0" w:color="000000"/>
              <w:right w:val="single" w:sz="4" w:space="0" w:color="auto"/>
            </w:tcBorders>
            <w:vAlign w:val="center"/>
            <w:hideMark/>
          </w:tcPr>
          <w:p w14:paraId="3EA68F15"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776" w:type="dxa"/>
            <w:vMerge/>
            <w:tcBorders>
              <w:top w:val="nil"/>
              <w:left w:val="single" w:sz="4" w:space="0" w:color="auto"/>
              <w:bottom w:val="single" w:sz="4" w:space="0" w:color="000000"/>
              <w:right w:val="single" w:sz="4" w:space="0" w:color="auto"/>
            </w:tcBorders>
            <w:vAlign w:val="center"/>
            <w:hideMark/>
          </w:tcPr>
          <w:p w14:paraId="16CBE6C8"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244" w:type="dxa"/>
            <w:vMerge/>
            <w:tcBorders>
              <w:top w:val="nil"/>
              <w:left w:val="single" w:sz="4" w:space="0" w:color="auto"/>
              <w:bottom w:val="single" w:sz="4" w:space="0" w:color="000000"/>
              <w:right w:val="single" w:sz="4" w:space="0" w:color="auto"/>
            </w:tcBorders>
            <w:vAlign w:val="center"/>
            <w:hideMark/>
          </w:tcPr>
          <w:p w14:paraId="27614B71"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472" w:type="dxa"/>
            <w:vMerge/>
            <w:tcBorders>
              <w:top w:val="nil"/>
              <w:left w:val="single" w:sz="4" w:space="0" w:color="auto"/>
              <w:bottom w:val="single" w:sz="4" w:space="0" w:color="000000"/>
              <w:right w:val="nil"/>
            </w:tcBorders>
            <w:vAlign w:val="center"/>
            <w:hideMark/>
          </w:tcPr>
          <w:p w14:paraId="5A97FE26"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779" w:type="dxa"/>
            <w:tcBorders>
              <w:top w:val="nil"/>
              <w:left w:val="single" w:sz="4" w:space="0" w:color="auto"/>
              <w:bottom w:val="nil"/>
              <w:right w:val="single" w:sz="4" w:space="0" w:color="auto"/>
            </w:tcBorders>
            <w:shd w:val="clear" w:color="auto" w:fill="auto"/>
            <w:noWrap/>
            <w:vAlign w:val="center"/>
            <w:hideMark/>
          </w:tcPr>
          <w:p w14:paraId="13FDD851"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Hacer AĞAR</w:t>
            </w:r>
          </w:p>
        </w:tc>
        <w:tc>
          <w:tcPr>
            <w:tcW w:w="3158" w:type="dxa"/>
            <w:vMerge/>
            <w:tcBorders>
              <w:top w:val="nil"/>
              <w:left w:val="nil"/>
              <w:bottom w:val="single" w:sz="4" w:space="0" w:color="auto"/>
              <w:right w:val="single" w:sz="4" w:space="0" w:color="auto"/>
            </w:tcBorders>
            <w:vAlign w:val="center"/>
            <w:hideMark/>
          </w:tcPr>
          <w:p w14:paraId="0C604D1B"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r>
      <w:tr w:rsidR="00300280" w:rsidRPr="007E612C" w14:paraId="0B8FD823" w14:textId="77777777" w:rsidTr="007E612C">
        <w:trPr>
          <w:trHeight w:val="256"/>
        </w:trPr>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14:paraId="32721DDF"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2</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5EF0B93E"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1.10.2021</w:t>
            </w:r>
          </w:p>
        </w:tc>
        <w:tc>
          <w:tcPr>
            <w:tcW w:w="776" w:type="dxa"/>
            <w:vMerge w:val="restart"/>
            <w:tcBorders>
              <w:top w:val="nil"/>
              <w:left w:val="single" w:sz="4" w:space="0" w:color="auto"/>
              <w:bottom w:val="single" w:sz="4" w:space="0" w:color="000000"/>
              <w:right w:val="single" w:sz="4" w:space="0" w:color="auto"/>
            </w:tcBorders>
            <w:shd w:val="clear" w:color="auto" w:fill="auto"/>
            <w:vAlign w:val="center"/>
            <w:hideMark/>
          </w:tcPr>
          <w:p w14:paraId="53FF796E"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14:30-17:00</w:t>
            </w:r>
          </w:p>
        </w:tc>
        <w:tc>
          <w:tcPr>
            <w:tcW w:w="1244" w:type="dxa"/>
            <w:vMerge w:val="restart"/>
            <w:tcBorders>
              <w:top w:val="nil"/>
              <w:left w:val="single" w:sz="4" w:space="0" w:color="auto"/>
              <w:bottom w:val="single" w:sz="4" w:space="0" w:color="000000"/>
              <w:right w:val="single" w:sz="4" w:space="0" w:color="auto"/>
            </w:tcBorders>
            <w:shd w:val="clear" w:color="auto" w:fill="auto"/>
            <w:vAlign w:val="center"/>
            <w:hideMark/>
          </w:tcPr>
          <w:p w14:paraId="0AE25F1C"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Nazilli Ticaret Odası</w:t>
            </w:r>
          </w:p>
        </w:tc>
        <w:tc>
          <w:tcPr>
            <w:tcW w:w="1472" w:type="dxa"/>
            <w:vMerge w:val="restart"/>
            <w:tcBorders>
              <w:top w:val="nil"/>
              <w:left w:val="single" w:sz="4" w:space="0" w:color="auto"/>
              <w:bottom w:val="single" w:sz="4" w:space="0" w:color="000000"/>
              <w:right w:val="nil"/>
            </w:tcBorders>
            <w:shd w:val="clear" w:color="auto" w:fill="auto"/>
            <w:vAlign w:val="center"/>
            <w:hideMark/>
          </w:tcPr>
          <w:p w14:paraId="29676919"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Stratejik Plan Hazırlama Eğitimi</w:t>
            </w:r>
          </w:p>
        </w:tc>
        <w:tc>
          <w:tcPr>
            <w:tcW w:w="1779" w:type="dxa"/>
            <w:tcBorders>
              <w:top w:val="single" w:sz="4" w:space="0" w:color="auto"/>
              <w:left w:val="single" w:sz="4" w:space="0" w:color="auto"/>
              <w:bottom w:val="nil"/>
              <w:right w:val="single" w:sz="4" w:space="0" w:color="auto"/>
            </w:tcBorders>
            <w:shd w:val="clear" w:color="auto" w:fill="auto"/>
            <w:noWrap/>
            <w:vAlign w:val="center"/>
            <w:hideMark/>
          </w:tcPr>
          <w:p w14:paraId="7F37B932"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Doç. Dr. M. Metin DAM</w:t>
            </w:r>
          </w:p>
        </w:tc>
        <w:tc>
          <w:tcPr>
            <w:tcW w:w="3158" w:type="dxa"/>
            <w:vMerge w:val="restart"/>
            <w:tcBorders>
              <w:top w:val="nil"/>
              <w:left w:val="nil"/>
              <w:bottom w:val="single" w:sz="4" w:space="0" w:color="000000"/>
              <w:right w:val="single" w:sz="4" w:space="0" w:color="auto"/>
            </w:tcBorders>
            <w:shd w:val="clear" w:color="auto" w:fill="auto"/>
            <w:vAlign w:val="center"/>
            <w:hideMark/>
          </w:tcPr>
          <w:p w14:paraId="17C8C08E"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1. Stratejik plan taslak planı oluşturuldu. 2. Stratejik plan süreç işlemleri belirlendi. 3. Odanın önemli projeleri ve hedefleri tartışıldı. 4. Odanın sosyal sorumluluk projeleri konuşuldu. 5. Odanın paydaşlarının tespiti tartışıldı.</w:t>
            </w:r>
          </w:p>
        </w:tc>
      </w:tr>
      <w:tr w:rsidR="00300280" w:rsidRPr="007E612C" w14:paraId="5EA1330B" w14:textId="77777777" w:rsidTr="007E612C">
        <w:trPr>
          <w:trHeight w:val="236"/>
        </w:trPr>
        <w:tc>
          <w:tcPr>
            <w:tcW w:w="554" w:type="dxa"/>
            <w:vMerge/>
            <w:tcBorders>
              <w:top w:val="nil"/>
              <w:left w:val="single" w:sz="4" w:space="0" w:color="auto"/>
              <w:bottom w:val="single" w:sz="4" w:space="0" w:color="000000"/>
              <w:right w:val="single" w:sz="4" w:space="0" w:color="auto"/>
            </w:tcBorders>
            <w:vAlign w:val="center"/>
            <w:hideMark/>
          </w:tcPr>
          <w:p w14:paraId="2863744F"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709" w:type="dxa"/>
            <w:vMerge/>
            <w:tcBorders>
              <w:top w:val="nil"/>
              <w:left w:val="single" w:sz="4" w:space="0" w:color="auto"/>
              <w:bottom w:val="single" w:sz="4" w:space="0" w:color="000000"/>
              <w:right w:val="single" w:sz="4" w:space="0" w:color="auto"/>
            </w:tcBorders>
            <w:vAlign w:val="center"/>
            <w:hideMark/>
          </w:tcPr>
          <w:p w14:paraId="0A71BA04"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776" w:type="dxa"/>
            <w:vMerge/>
            <w:tcBorders>
              <w:top w:val="nil"/>
              <w:left w:val="single" w:sz="4" w:space="0" w:color="auto"/>
              <w:bottom w:val="single" w:sz="4" w:space="0" w:color="000000"/>
              <w:right w:val="single" w:sz="4" w:space="0" w:color="auto"/>
            </w:tcBorders>
            <w:vAlign w:val="center"/>
            <w:hideMark/>
          </w:tcPr>
          <w:p w14:paraId="47F9F196"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244" w:type="dxa"/>
            <w:vMerge/>
            <w:tcBorders>
              <w:top w:val="nil"/>
              <w:left w:val="single" w:sz="4" w:space="0" w:color="auto"/>
              <w:bottom w:val="single" w:sz="4" w:space="0" w:color="000000"/>
              <w:right w:val="single" w:sz="4" w:space="0" w:color="auto"/>
            </w:tcBorders>
            <w:vAlign w:val="center"/>
            <w:hideMark/>
          </w:tcPr>
          <w:p w14:paraId="5AB5E1EE"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472" w:type="dxa"/>
            <w:vMerge/>
            <w:tcBorders>
              <w:top w:val="nil"/>
              <w:left w:val="single" w:sz="4" w:space="0" w:color="auto"/>
              <w:bottom w:val="single" w:sz="4" w:space="0" w:color="000000"/>
              <w:right w:val="nil"/>
            </w:tcBorders>
            <w:vAlign w:val="center"/>
            <w:hideMark/>
          </w:tcPr>
          <w:p w14:paraId="0EA94A85"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779" w:type="dxa"/>
            <w:tcBorders>
              <w:top w:val="nil"/>
              <w:left w:val="single" w:sz="4" w:space="0" w:color="auto"/>
              <w:bottom w:val="nil"/>
              <w:right w:val="single" w:sz="4" w:space="0" w:color="auto"/>
            </w:tcBorders>
            <w:shd w:val="clear" w:color="auto" w:fill="auto"/>
            <w:noWrap/>
            <w:vAlign w:val="center"/>
            <w:hideMark/>
          </w:tcPr>
          <w:p w14:paraId="0F9C88BE"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Hacer AĞAR</w:t>
            </w:r>
          </w:p>
        </w:tc>
        <w:tc>
          <w:tcPr>
            <w:tcW w:w="3158" w:type="dxa"/>
            <w:vMerge/>
            <w:tcBorders>
              <w:top w:val="nil"/>
              <w:left w:val="nil"/>
              <w:bottom w:val="single" w:sz="4" w:space="0" w:color="000000"/>
              <w:right w:val="single" w:sz="4" w:space="0" w:color="auto"/>
            </w:tcBorders>
            <w:vAlign w:val="center"/>
            <w:hideMark/>
          </w:tcPr>
          <w:p w14:paraId="03368BE3"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r>
      <w:tr w:rsidR="00300280" w:rsidRPr="007E612C" w14:paraId="6E37434A" w14:textId="77777777" w:rsidTr="007E612C">
        <w:trPr>
          <w:trHeight w:val="236"/>
        </w:trPr>
        <w:tc>
          <w:tcPr>
            <w:tcW w:w="554" w:type="dxa"/>
            <w:vMerge/>
            <w:tcBorders>
              <w:top w:val="nil"/>
              <w:left w:val="single" w:sz="4" w:space="0" w:color="auto"/>
              <w:bottom w:val="single" w:sz="4" w:space="0" w:color="000000"/>
              <w:right w:val="single" w:sz="4" w:space="0" w:color="auto"/>
            </w:tcBorders>
            <w:vAlign w:val="center"/>
            <w:hideMark/>
          </w:tcPr>
          <w:p w14:paraId="693013F3"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709" w:type="dxa"/>
            <w:vMerge/>
            <w:tcBorders>
              <w:top w:val="nil"/>
              <w:left w:val="single" w:sz="4" w:space="0" w:color="auto"/>
              <w:bottom w:val="single" w:sz="4" w:space="0" w:color="000000"/>
              <w:right w:val="single" w:sz="4" w:space="0" w:color="auto"/>
            </w:tcBorders>
            <w:vAlign w:val="center"/>
            <w:hideMark/>
          </w:tcPr>
          <w:p w14:paraId="747A31C8"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776" w:type="dxa"/>
            <w:vMerge/>
            <w:tcBorders>
              <w:top w:val="nil"/>
              <w:left w:val="single" w:sz="4" w:space="0" w:color="auto"/>
              <w:bottom w:val="single" w:sz="4" w:space="0" w:color="000000"/>
              <w:right w:val="single" w:sz="4" w:space="0" w:color="auto"/>
            </w:tcBorders>
            <w:vAlign w:val="center"/>
            <w:hideMark/>
          </w:tcPr>
          <w:p w14:paraId="0ED4C410"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244" w:type="dxa"/>
            <w:vMerge/>
            <w:tcBorders>
              <w:top w:val="nil"/>
              <w:left w:val="single" w:sz="4" w:space="0" w:color="auto"/>
              <w:bottom w:val="single" w:sz="4" w:space="0" w:color="000000"/>
              <w:right w:val="single" w:sz="4" w:space="0" w:color="auto"/>
            </w:tcBorders>
            <w:vAlign w:val="center"/>
            <w:hideMark/>
          </w:tcPr>
          <w:p w14:paraId="13725DC7"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472" w:type="dxa"/>
            <w:vMerge/>
            <w:tcBorders>
              <w:top w:val="nil"/>
              <w:left w:val="single" w:sz="4" w:space="0" w:color="auto"/>
              <w:bottom w:val="single" w:sz="4" w:space="0" w:color="000000"/>
              <w:right w:val="nil"/>
            </w:tcBorders>
            <w:vAlign w:val="center"/>
            <w:hideMark/>
          </w:tcPr>
          <w:p w14:paraId="2584451B"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779" w:type="dxa"/>
            <w:tcBorders>
              <w:top w:val="nil"/>
              <w:left w:val="single" w:sz="4" w:space="0" w:color="auto"/>
              <w:bottom w:val="nil"/>
              <w:right w:val="single" w:sz="4" w:space="0" w:color="auto"/>
            </w:tcBorders>
            <w:shd w:val="clear" w:color="auto" w:fill="auto"/>
            <w:noWrap/>
            <w:vAlign w:val="center"/>
            <w:hideMark/>
          </w:tcPr>
          <w:p w14:paraId="5E5BDDEB"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1</w:t>
            </w:r>
          </w:p>
        </w:tc>
        <w:tc>
          <w:tcPr>
            <w:tcW w:w="3158" w:type="dxa"/>
            <w:vMerge/>
            <w:tcBorders>
              <w:top w:val="nil"/>
              <w:left w:val="nil"/>
              <w:bottom w:val="single" w:sz="4" w:space="0" w:color="000000"/>
              <w:right w:val="single" w:sz="4" w:space="0" w:color="auto"/>
            </w:tcBorders>
            <w:vAlign w:val="center"/>
            <w:hideMark/>
          </w:tcPr>
          <w:p w14:paraId="055D7AA8"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r>
      <w:tr w:rsidR="00300280" w:rsidRPr="007E612C" w14:paraId="6603CB34" w14:textId="77777777" w:rsidTr="007E612C">
        <w:trPr>
          <w:trHeight w:val="236"/>
        </w:trPr>
        <w:tc>
          <w:tcPr>
            <w:tcW w:w="554" w:type="dxa"/>
            <w:vMerge/>
            <w:tcBorders>
              <w:top w:val="nil"/>
              <w:left w:val="single" w:sz="4" w:space="0" w:color="auto"/>
              <w:bottom w:val="single" w:sz="4" w:space="0" w:color="000000"/>
              <w:right w:val="single" w:sz="4" w:space="0" w:color="auto"/>
            </w:tcBorders>
            <w:vAlign w:val="center"/>
            <w:hideMark/>
          </w:tcPr>
          <w:p w14:paraId="591D59EE"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709" w:type="dxa"/>
            <w:vMerge/>
            <w:tcBorders>
              <w:top w:val="nil"/>
              <w:left w:val="single" w:sz="4" w:space="0" w:color="auto"/>
              <w:bottom w:val="single" w:sz="4" w:space="0" w:color="000000"/>
              <w:right w:val="single" w:sz="4" w:space="0" w:color="auto"/>
            </w:tcBorders>
            <w:vAlign w:val="center"/>
            <w:hideMark/>
          </w:tcPr>
          <w:p w14:paraId="560FD69A"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776" w:type="dxa"/>
            <w:vMerge/>
            <w:tcBorders>
              <w:top w:val="nil"/>
              <w:left w:val="single" w:sz="4" w:space="0" w:color="auto"/>
              <w:bottom w:val="single" w:sz="4" w:space="0" w:color="000000"/>
              <w:right w:val="single" w:sz="4" w:space="0" w:color="auto"/>
            </w:tcBorders>
            <w:vAlign w:val="center"/>
            <w:hideMark/>
          </w:tcPr>
          <w:p w14:paraId="38A8B54D"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244" w:type="dxa"/>
            <w:vMerge/>
            <w:tcBorders>
              <w:top w:val="nil"/>
              <w:left w:val="single" w:sz="4" w:space="0" w:color="auto"/>
              <w:bottom w:val="single" w:sz="4" w:space="0" w:color="000000"/>
              <w:right w:val="single" w:sz="4" w:space="0" w:color="auto"/>
            </w:tcBorders>
            <w:vAlign w:val="center"/>
            <w:hideMark/>
          </w:tcPr>
          <w:p w14:paraId="3B401F45"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472" w:type="dxa"/>
            <w:vMerge/>
            <w:tcBorders>
              <w:top w:val="nil"/>
              <w:left w:val="single" w:sz="4" w:space="0" w:color="auto"/>
              <w:bottom w:val="single" w:sz="4" w:space="0" w:color="000000"/>
              <w:right w:val="nil"/>
            </w:tcBorders>
            <w:vAlign w:val="center"/>
            <w:hideMark/>
          </w:tcPr>
          <w:p w14:paraId="25FC5ACE"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779" w:type="dxa"/>
            <w:tcBorders>
              <w:top w:val="nil"/>
              <w:left w:val="single" w:sz="4" w:space="0" w:color="auto"/>
              <w:bottom w:val="nil"/>
              <w:right w:val="single" w:sz="4" w:space="0" w:color="auto"/>
            </w:tcBorders>
            <w:shd w:val="clear" w:color="auto" w:fill="auto"/>
            <w:noWrap/>
            <w:vAlign w:val="center"/>
            <w:hideMark/>
          </w:tcPr>
          <w:p w14:paraId="5D346847"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2</w:t>
            </w:r>
          </w:p>
        </w:tc>
        <w:tc>
          <w:tcPr>
            <w:tcW w:w="3158" w:type="dxa"/>
            <w:vMerge/>
            <w:tcBorders>
              <w:top w:val="nil"/>
              <w:left w:val="nil"/>
              <w:bottom w:val="single" w:sz="4" w:space="0" w:color="000000"/>
              <w:right w:val="single" w:sz="4" w:space="0" w:color="auto"/>
            </w:tcBorders>
            <w:vAlign w:val="center"/>
            <w:hideMark/>
          </w:tcPr>
          <w:p w14:paraId="3E9144A9"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r>
      <w:tr w:rsidR="00300280" w:rsidRPr="007E612C" w14:paraId="73B22298" w14:textId="77777777" w:rsidTr="007E612C">
        <w:trPr>
          <w:trHeight w:val="236"/>
        </w:trPr>
        <w:tc>
          <w:tcPr>
            <w:tcW w:w="554" w:type="dxa"/>
            <w:vMerge/>
            <w:tcBorders>
              <w:top w:val="nil"/>
              <w:left w:val="single" w:sz="4" w:space="0" w:color="auto"/>
              <w:bottom w:val="single" w:sz="4" w:space="0" w:color="000000"/>
              <w:right w:val="single" w:sz="4" w:space="0" w:color="auto"/>
            </w:tcBorders>
            <w:vAlign w:val="center"/>
            <w:hideMark/>
          </w:tcPr>
          <w:p w14:paraId="3A97727E"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709" w:type="dxa"/>
            <w:vMerge/>
            <w:tcBorders>
              <w:top w:val="nil"/>
              <w:left w:val="single" w:sz="4" w:space="0" w:color="auto"/>
              <w:bottom w:val="single" w:sz="4" w:space="0" w:color="000000"/>
              <w:right w:val="single" w:sz="4" w:space="0" w:color="auto"/>
            </w:tcBorders>
            <w:vAlign w:val="center"/>
            <w:hideMark/>
          </w:tcPr>
          <w:p w14:paraId="5F101520"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776" w:type="dxa"/>
            <w:vMerge/>
            <w:tcBorders>
              <w:top w:val="nil"/>
              <w:left w:val="single" w:sz="4" w:space="0" w:color="auto"/>
              <w:bottom w:val="single" w:sz="4" w:space="0" w:color="000000"/>
              <w:right w:val="single" w:sz="4" w:space="0" w:color="auto"/>
            </w:tcBorders>
            <w:vAlign w:val="center"/>
            <w:hideMark/>
          </w:tcPr>
          <w:p w14:paraId="0707662A"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244" w:type="dxa"/>
            <w:vMerge/>
            <w:tcBorders>
              <w:top w:val="nil"/>
              <w:left w:val="single" w:sz="4" w:space="0" w:color="auto"/>
              <w:bottom w:val="single" w:sz="4" w:space="0" w:color="000000"/>
              <w:right w:val="single" w:sz="4" w:space="0" w:color="auto"/>
            </w:tcBorders>
            <w:vAlign w:val="center"/>
            <w:hideMark/>
          </w:tcPr>
          <w:p w14:paraId="41E6FE33"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472" w:type="dxa"/>
            <w:vMerge/>
            <w:tcBorders>
              <w:top w:val="nil"/>
              <w:left w:val="single" w:sz="4" w:space="0" w:color="auto"/>
              <w:bottom w:val="single" w:sz="4" w:space="0" w:color="000000"/>
              <w:right w:val="nil"/>
            </w:tcBorders>
            <w:vAlign w:val="center"/>
            <w:hideMark/>
          </w:tcPr>
          <w:p w14:paraId="55B2B30F"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438C19B2"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3</w:t>
            </w:r>
          </w:p>
        </w:tc>
        <w:tc>
          <w:tcPr>
            <w:tcW w:w="3158" w:type="dxa"/>
            <w:vMerge/>
            <w:tcBorders>
              <w:top w:val="nil"/>
              <w:left w:val="nil"/>
              <w:bottom w:val="single" w:sz="4" w:space="0" w:color="000000"/>
              <w:right w:val="single" w:sz="4" w:space="0" w:color="auto"/>
            </w:tcBorders>
            <w:vAlign w:val="center"/>
            <w:hideMark/>
          </w:tcPr>
          <w:p w14:paraId="70C293EF"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r>
      <w:tr w:rsidR="00300280" w:rsidRPr="007E612C" w14:paraId="4EBD6F82" w14:textId="77777777" w:rsidTr="007E612C">
        <w:trPr>
          <w:trHeight w:val="2010"/>
        </w:trPr>
        <w:tc>
          <w:tcPr>
            <w:tcW w:w="5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E61B48"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3</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B14895"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4.10.2021</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3A7B83"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10.00-18.30</w:t>
            </w:r>
          </w:p>
        </w:tc>
        <w:tc>
          <w:tcPr>
            <w:tcW w:w="1244" w:type="dxa"/>
            <w:vMerge w:val="restart"/>
            <w:tcBorders>
              <w:top w:val="nil"/>
              <w:left w:val="single" w:sz="4" w:space="0" w:color="auto"/>
              <w:bottom w:val="single" w:sz="4" w:space="0" w:color="auto"/>
              <w:right w:val="single" w:sz="4" w:space="0" w:color="auto"/>
            </w:tcBorders>
            <w:shd w:val="clear" w:color="auto" w:fill="auto"/>
            <w:vAlign w:val="center"/>
            <w:hideMark/>
          </w:tcPr>
          <w:p w14:paraId="7FA0FBF8"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Aydın Adnan Menderes Üniversitesi Merkez Kampüs</w:t>
            </w:r>
          </w:p>
        </w:tc>
        <w:tc>
          <w:tcPr>
            <w:tcW w:w="1472" w:type="dxa"/>
            <w:vMerge w:val="restart"/>
            <w:tcBorders>
              <w:top w:val="nil"/>
              <w:left w:val="single" w:sz="4" w:space="0" w:color="auto"/>
              <w:bottom w:val="single" w:sz="4" w:space="0" w:color="auto"/>
              <w:right w:val="single" w:sz="4" w:space="0" w:color="auto"/>
            </w:tcBorders>
            <w:shd w:val="clear" w:color="auto" w:fill="auto"/>
            <w:vAlign w:val="center"/>
            <w:hideMark/>
          </w:tcPr>
          <w:p w14:paraId="5DEF5FD0" w14:textId="77777777" w:rsidR="00300280" w:rsidRPr="007E612C" w:rsidRDefault="00300280" w:rsidP="007E612C">
            <w:pPr>
              <w:spacing w:after="0" w:line="240" w:lineRule="auto"/>
              <w:jc w:val="center"/>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Stratejik Plan İçeriği Hazırlama</w:t>
            </w:r>
          </w:p>
        </w:tc>
        <w:tc>
          <w:tcPr>
            <w:tcW w:w="1779" w:type="dxa"/>
            <w:tcBorders>
              <w:top w:val="nil"/>
              <w:left w:val="nil"/>
              <w:bottom w:val="single" w:sz="4" w:space="0" w:color="auto"/>
              <w:right w:val="single" w:sz="4" w:space="0" w:color="auto"/>
            </w:tcBorders>
            <w:shd w:val="clear" w:color="auto" w:fill="auto"/>
            <w:noWrap/>
            <w:vAlign w:val="center"/>
            <w:hideMark/>
          </w:tcPr>
          <w:p w14:paraId="433B9F2E"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Doç. Dr. M. Metin DAM</w:t>
            </w:r>
          </w:p>
        </w:tc>
        <w:tc>
          <w:tcPr>
            <w:tcW w:w="3158" w:type="dxa"/>
            <w:vMerge w:val="restart"/>
            <w:tcBorders>
              <w:top w:val="nil"/>
              <w:left w:val="single" w:sz="4" w:space="0" w:color="auto"/>
              <w:bottom w:val="single" w:sz="4" w:space="0" w:color="000000"/>
              <w:right w:val="single" w:sz="4" w:space="0" w:color="auto"/>
            </w:tcBorders>
            <w:shd w:val="clear" w:color="auto" w:fill="auto"/>
            <w:vAlign w:val="center"/>
            <w:hideMark/>
          </w:tcPr>
          <w:p w14:paraId="615681C6" w14:textId="77777777" w:rsidR="00300280" w:rsidRPr="007E612C" w:rsidRDefault="00300280" w:rsidP="007E612C">
            <w:pPr>
              <w:spacing w:after="0" w:line="240" w:lineRule="auto"/>
              <w:jc w:val="both"/>
              <w:rPr>
                <w:rFonts w:ascii="Calibri" w:eastAsia="Times New Roman" w:hAnsi="Calibri" w:cs="Calibri"/>
                <w:b/>
                <w:bCs/>
                <w:color w:val="000000"/>
                <w:sz w:val="20"/>
                <w:szCs w:val="20"/>
                <w:lang w:eastAsia="tr-TR"/>
              </w:rPr>
            </w:pPr>
            <w:r w:rsidRPr="007E612C">
              <w:rPr>
                <w:rFonts w:ascii="Calibri" w:eastAsia="Times New Roman" w:hAnsi="Calibri" w:cs="Calibri"/>
                <w:color w:val="000000"/>
                <w:sz w:val="20"/>
                <w:szCs w:val="20"/>
                <w:lang w:eastAsia="tr-TR"/>
              </w:rPr>
              <w:t>1.</w:t>
            </w:r>
            <w:r w:rsidRPr="007E612C">
              <w:rPr>
                <w:rFonts w:ascii="Calibri" w:eastAsia="Times New Roman" w:hAnsi="Calibri" w:cs="Calibri"/>
                <w:b/>
                <w:bCs/>
                <w:color w:val="000000"/>
                <w:sz w:val="20"/>
                <w:szCs w:val="20"/>
                <w:lang w:eastAsia="tr-TR"/>
              </w:rPr>
              <w:t xml:space="preserve"> </w:t>
            </w:r>
            <w:r w:rsidRPr="007E612C">
              <w:rPr>
                <w:rFonts w:ascii="Calibri" w:eastAsia="Times New Roman" w:hAnsi="Calibri" w:cs="Calibri"/>
                <w:color w:val="000000"/>
                <w:sz w:val="20"/>
                <w:szCs w:val="20"/>
                <w:lang w:eastAsia="tr-TR"/>
              </w:rPr>
              <w:t>Antalya, İzmir, İstanbul, Aydın, Denizli ve Ankara Ticaret Odası Stratejik Planları incelendi. 2. Nazilli Ticaret Odası internet sitesi incelendi ve daha önceki stratejik planlar gözden geçirildi.  3. Stratejik planını içindekiler kısmı oluşturuldu ve bölüm başlıkları düzenlendi. 4. Stratejik Plan hazırlama süreci oluşturuldu ve hazırlık aşamaları basamaklandırıldı. 5. Daha önceki hazırlanan Stratejik Plana ek olarak kurum değerlendirme analizi eklendi.  6. Planın ilk bölümünde ilçe ile ilgili bilgilere yer verilmesi kararlaştırıldı. 9. Konu başlıkları ile ilgili istatistiki verilere ihtiyaç duyulduğu belirlenmiş olup Nazilli Ticaret Odası İstatistik Biriminden temin edilebileceği kararlaştırıldı.  13. Daha önce hazırlanan plana ek olarak Geleceğe Bakış adlı bir bölüm eklendi ve odanın stratejik amaç ve hedefleri, öncelikli projeleri ve sosyal sorumluluk projeleri Nazilli Ticaret Odası ekibi ile görüşülmesine karar verildi.</w:t>
            </w:r>
          </w:p>
        </w:tc>
      </w:tr>
      <w:tr w:rsidR="00300280" w:rsidRPr="007E612C" w14:paraId="1DA9B3F4" w14:textId="77777777" w:rsidTr="007E612C">
        <w:trPr>
          <w:trHeight w:val="2099"/>
        </w:trPr>
        <w:tc>
          <w:tcPr>
            <w:tcW w:w="554" w:type="dxa"/>
            <w:vMerge/>
            <w:tcBorders>
              <w:top w:val="nil"/>
              <w:left w:val="single" w:sz="4" w:space="0" w:color="auto"/>
              <w:bottom w:val="single" w:sz="4" w:space="0" w:color="auto"/>
              <w:right w:val="single" w:sz="4" w:space="0" w:color="auto"/>
            </w:tcBorders>
            <w:vAlign w:val="center"/>
            <w:hideMark/>
          </w:tcPr>
          <w:p w14:paraId="546B9B40"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709" w:type="dxa"/>
            <w:vMerge/>
            <w:tcBorders>
              <w:top w:val="nil"/>
              <w:left w:val="single" w:sz="4" w:space="0" w:color="auto"/>
              <w:bottom w:val="single" w:sz="4" w:space="0" w:color="auto"/>
              <w:right w:val="single" w:sz="4" w:space="0" w:color="auto"/>
            </w:tcBorders>
            <w:vAlign w:val="center"/>
            <w:hideMark/>
          </w:tcPr>
          <w:p w14:paraId="3F2FDBF6"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776" w:type="dxa"/>
            <w:vMerge/>
            <w:tcBorders>
              <w:top w:val="nil"/>
              <w:left w:val="single" w:sz="4" w:space="0" w:color="auto"/>
              <w:bottom w:val="single" w:sz="4" w:space="0" w:color="auto"/>
              <w:right w:val="single" w:sz="4" w:space="0" w:color="auto"/>
            </w:tcBorders>
            <w:vAlign w:val="center"/>
            <w:hideMark/>
          </w:tcPr>
          <w:p w14:paraId="2A1653EB"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244" w:type="dxa"/>
            <w:vMerge/>
            <w:tcBorders>
              <w:top w:val="nil"/>
              <w:left w:val="single" w:sz="4" w:space="0" w:color="auto"/>
              <w:bottom w:val="single" w:sz="4" w:space="0" w:color="auto"/>
              <w:right w:val="single" w:sz="4" w:space="0" w:color="auto"/>
            </w:tcBorders>
            <w:vAlign w:val="center"/>
            <w:hideMark/>
          </w:tcPr>
          <w:p w14:paraId="359E3943"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472" w:type="dxa"/>
            <w:vMerge/>
            <w:tcBorders>
              <w:top w:val="nil"/>
              <w:left w:val="single" w:sz="4" w:space="0" w:color="auto"/>
              <w:bottom w:val="single" w:sz="4" w:space="0" w:color="auto"/>
              <w:right w:val="single" w:sz="4" w:space="0" w:color="auto"/>
            </w:tcBorders>
            <w:vAlign w:val="center"/>
            <w:hideMark/>
          </w:tcPr>
          <w:p w14:paraId="12077F7B"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p>
        </w:tc>
        <w:tc>
          <w:tcPr>
            <w:tcW w:w="1779" w:type="dxa"/>
            <w:tcBorders>
              <w:top w:val="nil"/>
              <w:left w:val="nil"/>
              <w:bottom w:val="single" w:sz="4" w:space="0" w:color="auto"/>
              <w:right w:val="single" w:sz="4" w:space="0" w:color="auto"/>
            </w:tcBorders>
            <w:shd w:val="clear" w:color="auto" w:fill="auto"/>
            <w:noWrap/>
            <w:vAlign w:val="center"/>
            <w:hideMark/>
          </w:tcPr>
          <w:p w14:paraId="44B257BE" w14:textId="77777777" w:rsidR="00300280" w:rsidRPr="007E612C" w:rsidRDefault="00300280" w:rsidP="007E612C">
            <w:pPr>
              <w:spacing w:after="0" w:line="240" w:lineRule="auto"/>
              <w:rPr>
                <w:rFonts w:ascii="Calibri" w:eastAsia="Times New Roman" w:hAnsi="Calibri" w:cs="Calibri"/>
                <w:color w:val="000000"/>
                <w:sz w:val="20"/>
                <w:szCs w:val="20"/>
                <w:lang w:eastAsia="tr-TR"/>
              </w:rPr>
            </w:pPr>
            <w:r w:rsidRPr="007E612C">
              <w:rPr>
                <w:rFonts w:ascii="Calibri" w:eastAsia="Times New Roman" w:hAnsi="Calibri" w:cs="Calibri"/>
                <w:color w:val="000000"/>
                <w:sz w:val="20"/>
                <w:szCs w:val="20"/>
                <w:lang w:eastAsia="tr-TR"/>
              </w:rPr>
              <w:t>Funda KAYA</w:t>
            </w:r>
          </w:p>
        </w:tc>
        <w:tc>
          <w:tcPr>
            <w:tcW w:w="3158" w:type="dxa"/>
            <w:vMerge/>
            <w:tcBorders>
              <w:top w:val="nil"/>
              <w:left w:val="single" w:sz="4" w:space="0" w:color="auto"/>
              <w:bottom w:val="single" w:sz="4" w:space="0" w:color="000000"/>
              <w:right w:val="single" w:sz="4" w:space="0" w:color="auto"/>
            </w:tcBorders>
            <w:vAlign w:val="center"/>
            <w:hideMark/>
          </w:tcPr>
          <w:p w14:paraId="08DCE77F" w14:textId="77777777" w:rsidR="00300280" w:rsidRPr="007E612C" w:rsidRDefault="00300280" w:rsidP="007E612C">
            <w:pPr>
              <w:spacing w:after="0" w:line="240" w:lineRule="auto"/>
              <w:rPr>
                <w:rFonts w:ascii="Calibri" w:eastAsia="Times New Roman" w:hAnsi="Calibri" w:cs="Calibri"/>
                <w:b/>
                <w:bCs/>
                <w:color w:val="000000"/>
                <w:sz w:val="20"/>
                <w:szCs w:val="20"/>
                <w:lang w:eastAsia="tr-TR"/>
              </w:rPr>
            </w:pPr>
          </w:p>
        </w:tc>
      </w:tr>
    </w:tbl>
    <w:p w14:paraId="12694FB1" w14:textId="77777777" w:rsidR="00300280" w:rsidRDefault="00300280" w:rsidP="00A80CF3">
      <w:pPr>
        <w:pStyle w:val="Default"/>
        <w:jc w:val="both"/>
        <w:rPr>
          <w:rFonts w:asciiTheme="minorHAnsi" w:hAnsiTheme="minorHAnsi" w:cstheme="minorHAnsi"/>
          <w:color w:val="FF0000"/>
        </w:rPr>
      </w:pPr>
    </w:p>
    <w:p w14:paraId="6D22E7AE" w14:textId="77777777" w:rsidR="00300280" w:rsidRDefault="00300280" w:rsidP="00A80CF3">
      <w:pPr>
        <w:pStyle w:val="Default"/>
        <w:jc w:val="both"/>
        <w:rPr>
          <w:rFonts w:asciiTheme="minorHAnsi" w:hAnsiTheme="minorHAnsi" w:cstheme="minorHAnsi"/>
          <w:color w:val="FF0000"/>
        </w:rPr>
      </w:pPr>
    </w:p>
    <w:p w14:paraId="6F1EE8C2" w14:textId="77777777" w:rsidR="00300280" w:rsidRDefault="00300280" w:rsidP="00A80CF3">
      <w:pPr>
        <w:pStyle w:val="Default"/>
        <w:jc w:val="both"/>
        <w:rPr>
          <w:rFonts w:asciiTheme="minorHAnsi" w:hAnsiTheme="minorHAnsi" w:cstheme="minorHAnsi"/>
          <w:color w:val="FF0000"/>
        </w:rPr>
      </w:pPr>
    </w:p>
    <w:p w14:paraId="0FD43FB5" w14:textId="77777777" w:rsidR="00300280" w:rsidRDefault="00300280" w:rsidP="00A80CF3">
      <w:pPr>
        <w:pStyle w:val="Default"/>
        <w:jc w:val="both"/>
        <w:rPr>
          <w:rFonts w:asciiTheme="minorHAnsi" w:hAnsiTheme="minorHAnsi" w:cstheme="minorHAnsi"/>
          <w:color w:val="FF0000"/>
        </w:rPr>
      </w:pPr>
    </w:p>
    <w:p w14:paraId="5C9CC583" w14:textId="77777777" w:rsidR="00300280" w:rsidRDefault="00300280" w:rsidP="00A80CF3">
      <w:pPr>
        <w:pStyle w:val="Default"/>
        <w:jc w:val="both"/>
        <w:rPr>
          <w:rFonts w:asciiTheme="minorHAnsi" w:hAnsiTheme="minorHAnsi" w:cstheme="minorHAnsi"/>
          <w:color w:val="FF0000"/>
        </w:rPr>
      </w:pPr>
    </w:p>
    <w:p w14:paraId="05522CBA" w14:textId="77777777" w:rsidR="00300280" w:rsidRDefault="00300280" w:rsidP="00A80CF3">
      <w:pPr>
        <w:pStyle w:val="Default"/>
        <w:jc w:val="both"/>
        <w:rPr>
          <w:rFonts w:asciiTheme="minorHAnsi" w:hAnsiTheme="minorHAnsi" w:cstheme="minorHAnsi"/>
          <w:color w:val="FF0000"/>
        </w:rPr>
      </w:pPr>
    </w:p>
    <w:p w14:paraId="11EE458A" w14:textId="77777777" w:rsidR="00300280" w:rsidRPr="00835263" w:rsidRDefault="00300280" w:rsidP="00835263">
      <w:pPr>
        <w:sectPr w:rsidR="00300280" w:rsidRPr="00835263" w:rsidSect="00DA4EDA">
          <w:footerReference w:type="default" r:id="rId14"/>
          <w:footerReference w:type="first" r:id="rId15"/>
          <w:pgSz w:w="12240" w:h="15840"/>
          <w:pgMar w:top="284" w:right="1564" w:bottom="1985" w:left="567" w:header="0" w:footer="3" w:gutter="0"/>
          <w:cols w:space="720"/>
          <w:noEndnote/>
          <w:docGrid w:linePitch="360"/>
        </w:sectPr>
      </w:pPr>
    </w:p>
    <w:bookmarkEnd w:id="4"/>
    <w:p w14:paraId="64C7B13C" w14:textId="77777777" w:rsidR="00300280" w:rsidRPr="006A4997" w:rsidRDefault="00300280" w:rsidP="006A4997">
      <w:pPr>
        <w:pStyle w:val="ListeParagraf"/>
        <w:numPr>
          <w:ilvl w:val="0"/>
          <w:numId w:val="1"/>
        </w:numPr>
        <w:rPr>
          <w:sz w:val="24"/>
          <w:szCs w:val="24"/>
        </w:rPr>
        <w:sectPr w:rsidR="00300280" w:rsidRPr="006A4997" w:rsidSect="001062A3">
          <w:type w:val="continuous"/>
          <w:pgSz w:w="12240" w:h="15840"/>
          <w:pgMar w:top="1052" w:right="1354" w:bottom="1052" w:left="1397" w:header="0" w:footer="3" w:gutter="0"/>
          <w:cols w:space="187"/>
          <w:noEndnote/>
          <w:docGrid w:linePitch="360"/>
        </w:sectPr>
      </w:pPr>
    </w:p>
    <w:p w14:paraId="5BE73AD0" w14:textId="77777777" w:rsidR="00300280" w:rsidRPr="0013350D" w:rsidRDefault="00300280" w:rsidP="00294CEE">
      <w:pPr>
        <w:rPr>
          <w:sz w:val="24"/>
          <w:szCs w:val="24"/>
        </w:rPr>
      </w:pPr>
    </w:p>
    <w:p w14:paraId="7B8EE483" w14:textId="48ABF703" w:rsidR="00D340A5" w:rsidRDefault="00D340A5" w:rsidP="00D340A5">
      <w:pPr>
        <w:pStyle w:val="Balk1"/>
        <w:numPr>
          <w:ilvl w:val="0"/>
          <w:numId w:val="1"/>
        </w:numPr>
      </w:pPr>
      <w:bookmarkStart w:id="10" w:name="_Toc87974428"/>
      <w:r>
        <w:t>BÖLGEMİZ HAKKINDA</w:t>
      </w:r>
      <w:bookmarkEnd w:id="10"/>
    </w:p>
    <w:p w14:paraId="33E17618" w14:textId="77777777" w:rsidR="00D340A5" w:rsidRDefault="00D340A5" w:rsidP="00D340A5"/>
    <w:p w14:paraId="7E6254E8" w14:textId="77777777" w:rsidR="00D340A5" w:rsidRPr="0035158D" w:rsidRDefault="00D340A5" w:rsidP="00D340A5">
      <w:pPr>
        <w:jc w:val="both"/>
        <w:rPr>
          <w:rFonts w:ascii="Times New Roman" w:hAnsi="Times New Roman" w:cs="Times New Roman"/>
          <w:sz w:val="24"/>
          <w:szCs w:val="24"/>
        </w:rPr>
      </w:pPr>
    </w:p>
    <w:p w14:paraId="7F3106FC" w14:textId="77777777" w:rsidR="00D340A5" w:rsidRPr="0035158D" w:rsidRDefault="00D340A5" w:rsidP="00D340A5">
      <w:pPr>
        <w:pStyle w:val="NormalWeb"/>
        <w:shd w:val="clear" w:color="auto" w:fill="FFFFFF"/>
        <w:spacing w:before="0" w:beforeAutospacing="0" w:after="150" w:afterAutospacing="0"/>
        <w:jc w:val="both"/>
        <w:rPr>
          <w:shd w:val="clear" w:color="auto" w:fill="FFFFFF"/>
        </w:rPr>
      </w:pPr>
      <w:r w:rsidRPr="0035158D">
        <w:rPr>
          <w:shd w:val="clear" w:color="auto" w:fill="FFFFFF"/>
        </w:rPr>
        <w:t>Nazilli Ticaret Odası olarak coğrafi ürün işareti aldığımız ürünler ş</w:t>
      </w:r>
      <w:r>
        <w:rPr>
          <w:shd w:val="clear" w:color="auto" w:fill="FFFFFF"/>
        </w:rPr>
        <w:t>unlardır:</w:t>
      </w:r>
    </w:p>
    <w:p w14:paraId="16E5FCD7" w14:textId="77777777" w:rsidR="00D340A5" w:rsidRDefault="00D340A5" w:rsidP="00D340A5"/>
    <w:p w14:paraId="1021915C" w14:textId="5EFB8336" w:rsidR="00D340A5" w:rsidRDefault="005E79F2" w:rsidP="00D340A5">
      <w:r>
        <w:rPr>
          <w:noProof/>
        </w:rPr>
        <w:drawing>
          <wp:inline distT="0" distB="0" distL="0" distR="0" wp14:anchorId="71E596EA" wp14:editId="60E98B6F">
            <wp:extent cx="5760720" cy="368173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681730"/>
                    </a:xfrm>
                    <a:prstGeom prst="rect">
                      <a:avLst/>
                    </a:prstGeom>
                  </pic:spPr>
                </pic:pic>
              </a:graphicData>
            </a:graphic>
          </wp:inline>
        </w:drawing>
      </w:r>
    </w:p>
    <w:p w14:paraId="72D2344F" w14:textId="77777777" w:rsidR="00D340A5" w:rsidRDefault="00D340A5" w:rsidP="00D340A5"/>
    <w:p w14:paraId="052DBC41" w14:textId="7A7D5DE0" w:rsidR="00D340A5" w:rsidRDefault="00D340A5" w:rsidP="00D340A5"/>
    <w:p w14:paraId="469BBF56" w14:textId="77777777" w:rsidR="00D340A5" w:rsidRDefault="00D340A5" w:rsidP="00D340A5"/>
    <w:p w14:paraId="0AB42500" w14:textId="609CE765" w:rsidR="00ED74B5" w:rsidRDefault="00BE42D6" w:rsidP="00BE42D6">
      <w:pPr>
        <w:pStyle w:val="Balk2"/>
        <w:numPr>
          <w:ilvl w:val="1"/>
          <w:numId w:val="1"/>
        </w:numPr>
      </w:pPr>
      <w:bookmarkStart w:id="11" w:name="_Toc87974429"/>
      <w:r>
        <w:t>Coğrafi Yapı</w:t>
      </w:r>
      <w:bookmarkEnd w:id="11"/>
      <w:r>
        <w:t xml:space="preserve"> </w:t>
      </w:r>
    </w:p>
    <w:p w14:paraId="7E65FF34" w14:textId="29FC7536" w:rsidR="00BE42D6" w:rsidRDefault="00BE42D6" w:rsidP="00BE42D6"/>
    <w:p w14:paraId="325DC113" w14:textId="77777777" w:rsidR="00BE42D6" w:rsidRPr="0035158D" w:rsidRDefault="00BE42D6" w:rsidP="00BE42D6">
      <w:pPr>
        <w:jc w:val="both"/>
        <w:rPr>
          <w:rFonts w:ascii="Times New Roman" w:hAnsi="Times New Roman" w:cs="Times New Roman"/>
          <w:sz w:val="24"/>
          <w:szCs w:val="24"/>
        </w:rPr>
      </w:pPr>
      <w:r w:rsidRPr="0035158D">
        <w:rPr>
          <w:rFonts w:ascii="Times New Roman" w:hAnsi="Times New Roman" w:cs="Times New Roman"/>
          <w:sz w:val="24"/>
          <w:szCs w:val="24"/>
        </w:rPr>
        <w:t xml:space="preserve">Nazilli Ticaret </w:t>
      </w:r>
      <w:r>
        <w:rPr>
          <w:rFonts w:ascii="Times New Roman" w:hAnsi="Times New Roman" w:cs="Times New Roman"/>
          <w:sz w:val="24"/>
          <w:szCs w:val="24"/>
        </w:rPr>
        <w:t>O</w:t>
      </w:r>
      <w:r w:rsidRPr="0035158D">
        <w:rPr>
          <w:rFonts w:ascii="Times New Roman" w:hAnsi="Times New Roman" w:cs="Times New Roman"/>
          <w:sz w:val="24"/>
          <w:szCs w:val="24"/>
        </w:rPr>
        <w:t>damız Nazilli</w:t>
      </w:r>
      <w:r>
        <w:rPr>
          <w:rFonts w:ascii="Times New Roman" w:hAnsi="Times New Roman" w:cs="Times New Roman"/>
          <w:sz w:val="24"/>
          <w:szCs w:val="24"/>
        </w:rPr>
        <w:t xml:space="preserve">, </w:t>
      </w:r>
      <w:r w:rsidRPr="0035158D">
        <w:rPr>
          <w:rFonts w:ascii="Times New Roman" w:hAnsi="Times New Roman" w:cs="Times New Roman"/>
          <w:sz w:val="24"/>
          <w:szCs w:val="24"/>
        </w:rPr>
        <w:t>Bozdoğan,</w:t>
      </w:r>
      <w:r>
        <w:rPr>
          <w:rFonts w:ascii="Times New Roman" w:hAnsi="Times New Roman" w:cs="Times New Roman"/>
          <w:sz w:val="24"/>
          <w:szCs w:val="24"/>
        </w:rPr>
        <w:t xml:space="preserve"> </w:t>
      </w:r>
      <w:r w:rsidRPr="0035158D">
        <w:rPr>
          <w:rFonts w:ascii="Times New Roman" w:hAnsi="Times New Roman" w:cs="Times New Roman"/>
          <w:sz w:val="24"/>
          <w:szCs w:val="24"/>
        </w:rPr>
        <w:t>Karacasu,</w:t>
      </w:r>
      <w:r>
        <w:rPr>
          <w:rFonts w:ascii="Times New Roman" w:hAnsi="Times New Roman" w:cs="Times New Roman"/>
          <w:sz w:val="24"/>
          <w:szCs w:val="24"/>
        </w:rPr>
        <w:t xml:space="preserve"> </w:t>
      </w:r>
      <w:r w:rsidRPr="0035158D">
        <w:rPr>
          <w:rFonts w:ascii="Times New Roman" w:hAnsi="Times New Roman" w:cs="Times New Roman"/>
          <w:sz w:val="24"/>
          <w:szCs w:val="24"/>
        </w:rPr>
        <w:t>Kuyucak,</w:t>
      </w:r>
      <w:r>
        <w:rPr>
          <w:rFonts w:ascii="Times New Roman" w:hAnsi="Times New Roman" w:cs="Times New Roman"/>
          <w:sz w:val="24"/>
          <w:szCs w:val="24"/>
        </w:rPr>
        <w:t xml:space="preserve"> </w:t>
      </w:r>
      <w:r w:rsidRPr="0035158D">
        <w:rPr>
          <w:rFonts w:ascii="Times New Roman" w:hAnsi="Times New Roman" w:cs="Times New Roman"/>
          <w:sz w:val="24"/>
          <w:szCs w:val="24"/>
        </w:rPr>
        <w:t>Sultanhisar,</w:t>
      </w:r>
      <w:r>
        <w:rPr>
          <w:rFonts w:ascii="Times New Roman" w:hAnsi="Times New Roman" w:cs="Times New Roman"/>
          <w:sz w:val="24"/>
          <w:szCs w:val="24"/>
        </w:rPr>
        <w:t xml:space="preserve"> </w:t>
      </w:r>
      <w:r w:rsidRPr="0035158D">
        <w:rPr>
          <w:rFonts w:ascii="Times New Roman" w:hAnsi="Times New Roman" w:cs="Times New Roman"/>
          <w:sz w:val="24"/>
          <w:szCs w:val="24"/>
        </w:rPr>
        <w:t>Yenipazar</w:t>
      </w:r>
      <w:r>
        <w:rPr>
          <w:rFonts w:ascii="Times New Roman" w:hAnsi="Times New Roman" w:cs="Times New Roman"/>
          <w:sz w:val="24"/>
          <w:szCs w:val="24"/>
        </w:rPr>
        <w:t xml:space="preserve"> ve </w:t>
      </w:r>
      <w:r w:rsidRPr="0035158D">
        <w:rPr>
          <w:rFonts w:ascii="Times New Roman" w:hAnsi="Times New Roman" w:cs="Times New Roman"/>
          <w:sz w:val="24"/>
          <w:szCs w:val="24"/>
        </w:rPr>
        <w:t>Buharkent ilçelerini kapsayan sorumluluk sahasına sahiptir.</w:t>
      </w:r>
    </w:p>
    <w:p w14:paraId="51C4B91D" w14:textId="77777777" w:rsidR="00BE42D6" w:rsidRPr="0035158D" w:rsidRDefault="00BE42D6" w:rsidP="00BE42D6">
      <w:pPr>
        <w:jc w:val="both"/>
        <w:rPr>
          <w:rFonts w:ascii="Times New Roman" w:hAnsi="Times New Roman" w:cs="Times New Roman"/>
          <w:sz w:val="24"/>
          <w:szCs w:val="24"/>
        </w:rPr>
      </w:pPr>
      <w:r w:rsidRPr="0035158D">
        <w:rPr>
          <w:rFonts w:ascii="Times New Roman" w:hAnsi="Times New Roman" w:cs="Times New Roman"/>
          <w:sz w:val="24"/>
          <w:szCs w:val="24"/>
        </w:rPr>
        <w:t xml:space="preserve">Tarihin bilinen en eski devirlerinden </w:t>
      </w:r>
      <w:r>
        <w:rPr>
          <w:rFonts w:ascii="Times New Roman" w:hAnsi="Times New Roman" w:cs="Times New Roman"/>
          <w:sz w:val="24"/>
          <w:szCs w:val="24"/>
        </w:rPr>
        <w:t>bu yana</w:t>
      </w:r>
      <w:r w:rsidRPr="0035158D">
        <w:rPr>
          <w:rFonts w:ascii="Times New Roman" w:hAnsi="Times New Roman" w:cs="Times New Roman"/>
          <w:sz w:val="24"/>
          <w:szCs w:val="24"/>
        </w:rPr>
        <w:t xml:space="preserve"> çe</w:t>
      </w:r>
      <w:r>
        <w:rPr>
          <w:rFonts w:ascii="Times New Roman" w:hAnsi="Times New Roman" w:cs="Times New Roman"/>
          <w:sz w:val="24"/>
          <w:szCs w:val="24"/>
        </w:rPr>
        <w:t>ş</w:t>
      </w:r>
      <w:r w:rsidRPr="0035158D">
        <w:rPr>
          <w:rFonts w:ascii="Times New Roman" w:hAnsi="Times New Roman" w:cs="Times New Roman"/>
          <w:sz w:val="24"/>
          <w:szCs w:val="24"/>
        </w:rPr>
        <w:t>itli uyarl</w:t>
      </w:r>
      <w:r>
        <w:rPr>
          <w:rFonts w:ascii="Times New Roman" w:hAnsi="Times New Roman" w:cs="Times New Roman"/>
          <w:sz w:val="24"/>
          <w:szCs w:val="24"/>
        </w:rPr>
        <w:t>ı</w:t>
      </w:r>
      <w:r w:rsidRPr="0035158D">
        <w:rPr>
          <w:rFonts w:ascii="Times New Roman" w:hAnsi="Times New Roman" w:cs="Times New Roman"/>
          <w:sz w:val="24"/>
          <w:szCs w:val="24"/>
        </w:rPr>
        <w:t>klara merkezlik yapm</w:t>
      </w:r>
      <w:r>
        <w:rPr>
          <w:rFonts w:ascii="Times New Roman" w:hAnsi="Times New Roman" w:cs="Times New Roman"/>
          <w:sz w:val="24"/>
          <w:szCs w:val="24"/>
        </w:rPr>
        <w:t>ış</w:t>
      </w:r>
      <w:r w:rsidRPr="0035158D">
        <w:rPr>
          <w:rFonts w:ascii="Times New Roman" w:hAnsi="Times New Roman" w:cs="Times New Roman"/>
          <w:sz w:val="24"/>
          <w:szCs w:val="24"/>
        </w:rPr>
        <w:t>, iklimi ve verimli topraklar</w:t>
      </w:r>
      <w:r>
        <w:rPr>
          <w:rFonts w:ascii="Times New Roman" w:hAnsi="Times New Roman" w:cs="Times New Roman"/>
          <w:sz w:val="24"/>
          <w:szCs w:val="24"/>
        </w:rPr>
        <w:t>ı</w:t>
      </w:r>
      <w:r w:rsidRPr="0035158D">
        <w:rPr>
          <w:rFonts w:ascii="Times New Roman" w:hAnsi="Times New Roman" w:cs="Times New Roman"/>
          <w:sz w:val="24"/>
          <w:szCs w:val="24"/>
        </w:rPr>
        <w:t xml:space="preserve"> </w:t>
      </w:r>
      <w:r>
        <w:rPr>
          <w:rFonts w:ascii="Times New Roman" w:hAnsi="Times New Roman" w:cs="Times New Roman"/>
          <w:sz w:val="24"/>
          <w:szCs w:val="24"/>
        </w:rPr>
        <w:t xml:space="preserve">ile </w:t>
      </w:r>
      <w:r w:rsidRPr="0035158D">
        <w:rPr>
          <w:rFonts w:ascii="Times New Roman" w:hAnsi="Times New Roman" w:cs="Times New Roman"/>
          <w:sz w:val="24"/>
          <w:szCs w:val="24"/>
        </w:rPr>
        <w:t>yerle</w:t>
      </w:r>
      <w:r>
        <w:rPr>
          <w:rFonts w:ascii="Times New Roman" w:hAnsi="Times New Roman" w:cs="Times New Roman"/>
          <w:sz w:val="24"/>
          <w:szCs w:val="24"/>
        </w:rPr>
        <w:t>ş</w:t>
      </w:r>
      <w:r w:rsidRPr="0035158D">
        <w:rPr>
          <w:rFonts w:ascii="Times New Roman" w:hAnsi="Times New Roman" w:cs="Times New Roman"/>
          <w:sz w:val="24"/>
          <w:szCs w:val="24"/>
        </w:rPr>
        <w:t>ik ya</w:t>
      </w:r>
      <w:r>
        <w:rPr>
          <w:rFonts w:ascii="Times New Roman" w:hAnsi="Times New Roman" w:cs="Times New Roman"/>
          <w:sz w:val="24"/>
          <w:szCs w:val="24"/>
        </w:rPr>
        <w:t>ş</w:t>
      </w:r>
      <w:r w:rsidRPr="0035158D">
        <w:rPr>
          <w:rFonts w:ascii="Times New Roman" w:hAnsi="Times New Roman" w:cs="Times New Roman"/>
          <w:sz w:val="24"/>
          <w:szCs w:val="24"/>
        </w:rPr>
        <w:t xml:space="preserve">ama </w:t>
      </w:r>
      <w:r>
        <w:rPr>
          <w:rFonts w:ascii="Times New Roman" w:hAnsi="Times New Roman" w:cs="Times New Roman"/>
          <w:sz w:val="24"/>
          <w:szCs w:val="24"/>
        </w:rPr>
        <w:t xml:space="preserve">en </w:t>
      </w:r>
      <w:r w:rsidRPr="0035158D">
        <w:rPr>
          <w:rFonts w:ascii="Times New Roman" w:hAnsi="Times New Roman" w:cs="Times New Roman"/>
          <w:sz w:val="24"/>
          <w:szCs w:val="24"/>
        </w:rPr>
        <w:t>elveri</w:t>
      </w:r>
      <w:r>
        <w:rPr>
          <w:rFonts w:ascii="Times New Roman" w:hAnsi="Times New Roman" w:cs="Times New Roman"/>
          <w:sz w:val="24"/>
          <w:szCs w:val="24"/>
        </w:rPr>
        <w:t>ş</w:t>
      </w:r>
      <w:r w:rsidRPr="0035158D">
        <w:rPr>
          <w:rFonts w:ascii="Times New Roman" w:hAnsi="Times New Roman" w:cs="Times New Roman"/>
          <w:sz w:val="24"/>
          <w:szCs w:val="24"/>
        </w:rPr>
        <w:t xml:space="preserve">li </w:t>
      </w:r>
      <w:r>
        <w:rPr>
          <w:rFonts w:ascii="Times New Roman" w:hAnsi="Times New Roman" w:cs="Times New Roman"/>
          <w:sz w:val="24"/>
          <w:szCs w:val="24"/>
        </w:rPr>
        <w:t>alanlardan birisi olmuştur, bölgemiz. T</w:t>
      </w:r>
      <w:r w:rsidRPr="0035158D">
        <w:rPr>
          <w:rFonts w:ascii="Times New Roman" w:hAnsi="Times New Roman" w:cs="Times New Roman"/>
          <w:sz w:val="24"/>
          <w:szCs w:val="24"/>
        </w:rPr>
        <w:t>arih</w:t>
      </w:r>
      <w:r>
        <w:rPr>
          <w:rFonts w:ascii="Times New Roman" w:hAnsi="Times New Roman" w:cs="Times New Roman"/>
          <w:sz w:val="24"/>
          <w:szCs w:val="24"/>
        </w:rPr>
        <w:t xml:space="preserve"> </w:t>
      </w:r>
      <w:r w:rsidRPr="0035158D">
        <w:rPr>
          <w:rFonts w:ascii="Times New Roman" w:hAnsi="Times New Roman" w:cs="Times New Roman"/>
          <w:sz w:val="24"/>
          <w:szCs w:val="24"/>
        </w:rPr>
        <w:t>biliminin babas</w:t>
      </w:r>
      <w:r>
        <w:rPr>
          <w:rFonts w:ascii="Times New Roman" w:hAnsi="Times New Roman" w:cs="Times New Roman"/>
          <w:sz w:val="24"/>
          <w:szCs w:val="24"/>
        </w:rPr>
        <w:t>ı</w:t>
      </w:r>
      <w:r w:rsidRPr="0035158D">
        <w:rPr>
          <w:rFonts w:ascii="Times New Roman" w:hAnsi="Times New Roman" w:cs="Times New Roman"/>
          <w:sz w:val="24"/>
          <w:szCs w:val="24"/>
        </w:rPr>
        <w:t xml:space="preserve"> say</w:t>
      </w:r>
      <w:r>
        <w:rPr>
          <w:rFonts w:ascii="Times New Roman" w:hAnsi="Times New Roman" w:cs="Times New Roman"/>
          <w:sz w:val="24"/>
          <w:szCs w:val="24"/>
        </w:rPr>
        <w:t>ı</w:t>
      </w:r>
      <w:r w:rsidRPr="0035158D">
        <w:rPr>
          <w:rFonts w:ascii="Times New Roman" w:hAnsi="Times New Roman" w:cs="Times New Roman"/>
          <w:sz w:val="24"/>
          <w:szCs w:val="24"/>
        </w:rPr>
        <w:t xml:space="preserve">lan Heredot’un </w:t>
      </w:r>
      <w:r>
        <w:rPr>
          <w:rFonts w:ascii="Times New Roman" w:hAnsi="Times New Roman" w:cs="Times New Roman"/>
          <w:sz w:val="24"/>
          <w:szCs w:val="24"/>
        </w:rPr>
        <w:t>“</w:t>
      </w:r>
      <w:r w:rsidRPr="0035158D">
        <w:rPr>
          <w:rFonts w:ascii="Times New Roman" w:hAnsi="Times New Roman" w:cs="Times New Roman"/>
          <w:sz w:val="24"/>
          <w:szCs w:val="24"/>
        </w:rPr>
        <w:t>Bizim yeryüzünde bildi</w:t>
      </w:r>
      <w:r>
        <w:rPr>
          <w:rFonts w:ascii="Times New Roman" w:hAnsi="Times New Roman" w:cs="Times New Roman"/>
          <w:sz w:val="24"/>
          <w:szCs w:val="24"/>
        </w:rPr>
        <w:t>ğ</w:t>
      </w:r>
      <w:r w:rsidRPr="0035158D">
        <w:rPr>
          <w:rFonts w:ascii="Times New Roman" w:hAnsi="Times New Roman" w:cs="Times New Roman"/>
          <w:sz w:val="24"/>
          <w:szCs w:val="24"/>
        </w:rPr>
        <w:t>imiz en güzel gökyüzünün alt</w:t>
      </w:r>
      <w:r>
        <w:rPr>
          <w:rFonts w:ascii="Times New Roman" w:hAnsi="Times New Roman" w:cs="Times New Roman"/>
          <w:sz w:val="24"/>
          <w:szCs w:val="24"/>
        </w:rPr>
        <w:t>ı</w:t>
      </w:r>
      <w:r w:rsidRPr="0035158D">
        <w:rPr>
          <w:rFonts w:ascii="Times New Roman" w:hAnsi="Times New Roman" w:cs="Times New Roman"/>
          <w:sz w:val="24"/>
          <w:szCs w:val="24"/>
        </w:rPr>
        <w:t xml:space="preserve"> ve en güzel iklimin bulundu</w:t>
      </w:r>
      <w:r>
        <w:rPr>
          <w:rFonts w:ascii="Times New Roman" w:hAnsi="Times New Roman" w:cs="Times New Roman"/>
          <w:sz w:val="24"/>
          <w:szCs w:val="24"/>
        </w:rPr>
        <w:t>ğ</w:t>
      </w:r>
      <w:r w:rsidRPr="0035158D">
        <w:rPr>
          <w:rFonts w:ascii="Times New Roman" w:hAnsi="Times New Roman" w:cs="Times New Roman"/>
          <w:sz w:val="24"/>
          <w:szCs w:val="24"/>
        </w:rPr>
        <w:t>u yer</w:t>
      </w:r>
      <w:r>
        <w:rPr>
          <w:rFonts w:ascii="Times New Roman" w:hAnsi="Times New Roman" w:cs="Times New Roman"/>
          <w:sz w:val="24"/>
          <w:szCs w:val="24"/>
        </w:rPr>
        <w:t>”</w:t>
      </w:r>
      <w:r w:rsidRPr="0035158D">
        <w:rPr>
          <w:rFonts w:ascii="Times New Roman" w:hAnsi="Times New Roman" w:cs="Times New Roman"/>
          <w:sz w:val="24"/>
          <w:szCs w:val="24"/>
        </w:rPr>
        <w:t xml:space="preserve"> olarak nitelendirdiği</w:t>
      </w:r>
      <w:r>
        <w:rPr>
          <w:rFonts w:ascii="Times New Roman" w:hAnsi="Times New Roman" w:cs="Times New Roman"/>
          <w:sz w:val="24"/>
          <w:szCs w:val="24"/>
        </w:rPr>
        <w:t xml:space="preserve">, </w:t>
      </w:r>
      <w:r w:rsidRPr="0035158D">
        <w:rPr>
          <w:rFonts w:ascii="Times New Roman" w:hAnsi="Times New Roman" w:cs="Times New Roman"/>
          <w:sz w:val="24"/>
          <w:szCs w:val="24"/>
        </w:rPr>
        <w:t>dağlarından yağ ovalarından bal akan, uzun yaşam merkezi ola</w:t>
      </w:r>
      <w:r>
        <w:rPr>
          <w:rFonts w:ascii="Times New Roman" w:hAnsi="Times New Roman" w:cs="Times New Roman"/>
          <w:sz w:val="24"/>
          <w:szCs w:val="24"/>
        </w:rPr>
        <w:t>rak</w:t>
      </w:r>
      <w:r w:rsidRPr="0035158D">
        <w:rPr>
          <w:rFonts w:ascii="Times New Roman" w:hAnsi="Times New Roman" w:cs="Times New Roman"/>
          <w:sz w:val="24"/>
          <w:szCs w:val="24"/>
        </w:rPr>
        <w:t xml:space="preserve"> </w:t>
      </w:r>
      <w:r>
        <w:rPr>
          <w:rFonts w:ascii="Times New Roman" w:hAnsi="Times New Roman" w:cs="Times New Roman"/>
          <w:sz w:val="24"/>
          <w:szCs w:val="24"/>
        </w:rPr>
        <w:t>bilinen</w:t>
      </w:r>
      <w:r w:rsidRPr="0035158D">
        <w:rPr>
          <w:rFonts w:ascii="Times New Roman" w:hAnsi="Times New Roman" w:cs="Times New Roman"/>
          <w:sz w:val="24"/>
          <w:szCs w:val="24"/>
        </w:rPr>
        <w:t xml:space="preserve"> bölgemiz</w:t>
      </w:r>
      <w:r>
        <w:rPr>
          <w:rFonts w:ascii="Times New Roman" w:hAnsi="Times New Roman" w:cs="Times New Roman"/>
          <w:sz w:val="24"/>
          <w:szCs w:val="24"/>
        </w:rPr>
        <w:t>;</w:t>
      </w:r>
      <w:r w:rsidRPr="0035158D">
        <w:rPr>
          <w:rFonts w:ascii="Times New Roman" w:hAnsi="Times New Roman" w:cs="Times New Roman"/>
          <w:sz w:val="24"/>
          <w:szCs w:val="24"/>
        </w:rPr>
        <w:t xml:space="preserve"> Etiler’den Frigler</w:t>
      </w:r>
      <w:r>
        <w:rPr>
          <w:rFonts w:ascii="Times New Roman" w:hAnsi="Times New Roman" w:cs="Times New Roman"/>
          <w:sz w:val="24"/>
          <w:szCs w:val="24"/>
        </w:rPr>
        <w:t>’e</w:t>
      </w:r>
      <w:r w:rsidRPr="0035158D">
        <w:rPr>
          <w:rFonts w:ascii="Times New Roman" w:hAnsi="Times New Roman" w:cs="Times New Roman"/>
          <w:sz w:val="24"/>
          <w:szCs w:val="24"/>
        </w:rPr>
        <w:t xml:space="preserve"> ve sonra da </w:t>
      </w:r>
      <w:proofErr w:type="spellStart"/>
      <w:r w:rsidRPr="0035158D">
        <w:rPr>
          <w:rFonts w:ascii="Times New Roman" w:hAnsi="Times New Roman" w:cs="Times New Roman"/>
          <w:sz w:val="24"/>
          <w:szCs w:val="24"/>
        </w:rPr>
        <w:t>Lidyal</w:t>
      </w:r>
      <w:r>
        <w:rPr>
          <w:rFonts w:ascii="Times New Roman" w:hAnsi="Times New Roman" w:cs="Times New Roman"/>
          <w:sz w:val="24"/>
          <w:szCs w:val="24"/>
        </w:rPr>
        <w:t>ı</w:t>
      </w:r>
      <w:r w:rsidRPr="0035158D">
        <w:rPr>
          <w:rFonts w:ascii="Times New Roman" w:hAnsi="Times New Roman" w:cs="Times New Roman"/>
          <w:sz w:val="24"/>
          <w:szCs w:val="24"/>
        </w:rPr>
        <w:t>lar’</w:t>
      </w:r>
      <w:r>
        <w:rPr>
          <w:rFonts w:ascii="Times New Roman" w:hAnsi="Times New Roman" w:cs="Times New Roman"/>
          <w:sz w:val="24"/>
          <w:szCs w:val="24"/>
        </w:rPr>
        <w:t>ı</w:t>
      </w:r>
      <w:r w:rsidRPr="0035158D">
        <w:rPr>
          <w:rFonts w:ascii="Times New Roman" w:hAnsi="Times New Roman" w:cs="Times New Roman"/>
          <w:sz w:val="24"/>
          <w:szCs w:val="24"/>
        </w:rPr>
        <w:t>n</w:t>
      </w:r>
      <w:proofErr w:type="spellEnd"/>
      <w:r w:rsidRPr="0035158D">
        <w:rPr>
          <w:rFonts w:ascii="Times New Roman" w:hAnsi="Times New Roman" w:cs="Times New Roman"/>
          <w:sz w:val="24"/>
          <w:szCs w:val="24"/>
        </w:rPr>
        <w:t xml:space="preserve"> eline geçmi</w:t>
      </w:r>
      <w:r>
        <w:rPr>
          <w:rFonts w:ascii="Times New Roman" w:hAnsi="Times New Roman" w:cs="Times New Roman"/>
          <w:sz w:val="24"/>
          <w:szCs w:val="24"/>
        </w:rPr>
        <w:t>ş</w:t>
      </w:r>
      <w:r w:rsidRPr="0035158D">
        <w:rPr>
          <w:rFonts w:ascii="Times New Roman" w:hAnsi="Times New Roman" w:cs="Times New Roman"/>
          <w:sz w:val="24"/>
          <w:szCs w:val="24"/>
        </w:rPr>
        <w:t>tir.</w:t>
      </w:r>
      <w:r>
        <w:rPr>
          <w:rFonts w:ascii="Times New Roman" w:hAnsi="Times New Roman" w:cs="Times New Roman"/>
          <w:sz w:val="24"/>
          <w:szCs w:val="24"/>
        </w:rPr>
        <w:t xml:space="preserve"> </w:t>
      </w:r>
      <w:r w:rsidRPr="0035158D">
        <w:rPr>
          <w:rFonts w:ascii="Times New Roman" w:hAnsi="Times New Roman" w:cs="Times New Roman"/>
          <w:sz w:val="24"/>
          <w:szCs w:val="24"/>
        </w:rPr>
        <w:t xml:space="preserve">Daha sonra ise </w:t>
      </w:r>
      <w:proofErr w:type="spellStart"/>
      <w:r w:rsidRPr="0035158D">
        <w:rPr>
          <w:rFonts w:ascii="Times New Roman" w:hAnsi="Times New Roman" w:cs="Times New Roman"/>
          <w:sz w:val="24"/>
          <w:szCs w:val="24"/>
        </w:rPr>
        <w:t>Selçuko</w:t>
      </w:r>
      <w:r>
        <w:rPr>
          <w:rFonts w:ascii="Times New Roman" w:hAnsi="Times New Roman" w:cs="Times New Roman"/>
          <w:sz w:val="24"/>
          <w:szCs w:val="24"/>
        </w:rPr>
        <w:t>ğ</w:t>
      </w:r>
      <w:r w:rsidRPr="0035158D">
        <w:rPr>
          <w:rFonts w:ascii="Times New Roman" w:hAnsi="Times New Roman" w:cs="Times New Roman"/>
          <w:sz w:val="24"/>
          <w:szCs w:val="24"/>
        </w:rPr>
        <w:t>ullar</w:t>
      </w:r>
      <w:r>
        <w:rPr>
          <w:rFonts w:ascii="Times New Roman" w:hAnsi="Times New Roman" w:cs="Times New Roman"/>
          <w:sz w:val="24"/>
          <w:szCs w:val="24"/>
        </w:rPr>
        <w:t>ı</w:t>
      </w:r>
      <w:proofErr w:type="spellEnd"/>
      <w:r>
        <w:rPr>
          <w:rFonts w:ascii="Times New Roman" w:hAnsi="Times New Roman" w:cs="Times New Roman"/>
          <w:sz w:val="24"/>
          <w:szCs w:val="24"/>
        </w:rPr>
        <w:t xml:space="preserve">, </w:t>
      </w:r>
      <w:r w:rsidRPr="0035158D">
        <w:rPr>
          <w:rFonts w:ascii="Times New Roman" w:hAnsi="Times New Roman" w:cs="Times New Roman"/>
          <w:sz w:val="24"/>
          <w:szCs w:val="24"/>
        </w:rPr>
        <w:t>Ayd</w:t>
      </w:r>
      <w:r>
        <w:rPr>
          <w:rFonts w:ascii="Times New Roman" w:hAnsi="Times New Roman" w:cs="Times New Roman"/>
          <w:sz w:val="24"/>
          <w:szCs w:val="24"/>
        </w:rPr>
        <w:t>ı</w:t>
      </w:r>
      <w:r w:rsidRPr="0035158D">
        <w:rPr>
          <w:rFonts w:ascii="Times New Roman" w:hAnsi="Times New Roman" w:cs="Times New Roman"/>
          <w:sz w:val="24"/>
          <w:szCs w:val="24"/>
        </w:rPr>
        <w:t>no</w:t>
      </w:r>
      <w:r>
        <w:rPr>
          <w:rFonts w:ascii="Times New Roman" w:hAnsi="Times New Roman" w:cs="Times New Roman"/>
          <w:sz w:val="24"/>
          <w:szCs w:val="24"/>
        </w:rPr>
        <w:t>ğ</w:t>
      </w:r>
      <w:r w:rsidRPr="0035158D">
        <w:rPr>
          <w:rFonts w:ascii="Times New Roman" w:hAnsi="Times New Roman" w:cs="Times New Roman"/>
          <w:sz w:val="24"/>
          <w:szCs w:val="24"/>
        </w:rPr>
        <w:t>ullar</w:t>
      </w:r>
      <w:r>
        <w:rPr>
          <w:rFonts w:ascii="Times New Roman" w:hAnsi="Times New Roman" w:cs="Times New Roman"/>
          <w:sz w:val="24"/>
          <w:szCs w:val="24"/>
        </w:rPr>
        <w:t>ı</w:t>
      </w:r>
      <w:r w:rsidRPr="0035158D">
        <w:rPr>
          <w:rFonts w:ascii="Times New Roman" w:hAnsi="Times New Roman" w:cs="Times New Roman"/>
          <w:sz w:val="24"/>
          <w:szCs w:val="24"/>
        </w:rPr>
        <w:t xml:space="preserve"> ve </w:t>
      </w:r>
      <w:proofErr w:type="spellStart"/>
      <w:r w:rsidRPr="0035158D">
        <w:rPr>
          <w:rFonts w:ascii="Times New Roman" w:hAnsi="Times New Roman" w:cs="Times New Roman"/>
          <w:sz w:val="24"/>
          <w:szCs w:val="24"/>
        </w:rPr>
        <w:t>Osmanl</w:t>
      </w:r>
      <w:r>
        <w:rPr>
          <w:rFonts w:ascii="Times New Roman" w:hAnsi="Times New Roman" w:cs="Times New Roman"/>
          <w:sz w:val="24"/>
          <w:szCs w:val="24"/>
        </w:rPr>
        <w:t>ı</w:t>
      </w:r>
      <w:r w:rsidRPr="0035158D">
        <w:rPr>
          <w:rFonts w:ascii="Times New Roman" w:hAnsi="Times New Roman" w:cs="Times New Roman"/>
          <w:sz w:val="24"/>
          <w:szCs w:val="24"/>
        </w:rPr>
        <w:t>lar’</w:t>
      </w:r>
      <w:r>
        <w:rPr>
          <w:rFonts w:ascii="Times New Roman" w:hAnsi="Times New Roman" w:cs="Times New Roman"/>
          <w:sz w:val="24"/>
          <w:szCs w:val="24"/>
        </w:rPr>
        <w:t>ı</w:t>
      </w:r>
      <w:r w:rsidRPr="0035158D">
        <w:rPr>
          <w:rFonts w:ascii="Times New Roman" w:hAnsi="Times New Roman" w:cs="Times New Roman"/>
          <w:sz w:val="24"/>
          <w:szCs w:val="24"/>
        </w:rPr>
        <w:t>n</w:t>
      </w:r>
      <w:proofErr w:type="spellEnd"/>
      <w:r w:rsidRPr="0035158D">
        <w:rPr>
          <w:rFonts w:ascii="Times New Roman" w:hAnsi="Times New Roman" w:cs="Times New Roman"/>
          <w:sz w:val="24"/>
          <w:szCs w:val="24"/>
        </w:rPr>
        <w:t xml:space="preserve"> idaresine girmiştir.</w:t>
      </w:r>
    </w:p>
    <w:p w14:paraId="02FE64C1" w14:textId="77777777" w:rsidR="00BE42D6" w:rsidRPr="0035158D" w:rsidRDefault="00BE42D6" w:rsidP="00BE42D6">
      <w:pPr>
        <w:jc w:val="both"/>
        <w:rPr>
          <w:rFonts w:ascii="Times New Roman" w:hAnsi="Times New Roman" w:cs="Times New Roman"/>
          <w:sz w:val="24"/>
          <w:szCs w:val="24"/>
        </w:rPr>
      </w:pPr>
      <w:r w:rsidRPr="0035158D">
        <w:rPr>
          <w:rFonts w:ascii="Times New Roman" w:hAnsi="Times New Roman" w:cs="Times New Roman"/>
          <w:sz w:val="24"/>
          <w:szCs w:val="24"/>
        </w:rPr>
        <w:lastRenderedPageBreak/>
        <w:t>Bölgemiz kesin olarak,</w:t>
      </w:r>
      <w:r>
        <w:rPr>
          <w:rFonts w:ascii="Times New Roman" w:hAnsi="Times New Roman" w:cs="Times New Roman"/>
          <w:sz w:val="24"/>
          <w:szCs w:val="24"/>
        </w:rPr>
        <w:t xml:space="preserve"> </w:t>
      </w:r>
      <w:r w:rsidRPr="0035158D">
        <w:rPr>
          <w:rFonts w:ascii="Times New Roman" w:hAnsi="Times New Roman" w:cs="Times New Roman"/>
          <w:sz w:val="24"/>
          <w:szCs w:val="24"/>
        </w:rPr>
        <w:t>II.</w:t>
      </w:r>
      <w:r>
        <w:rPr>
          <w:rFonts w:ascii="Times New Roman" w:hAnsi="Times New Roman" w:cs="Times New Roman"/>
          <w:sz w:val="24"/>
          <w:szCs w:val="24"/>
        </w:rPr>
        <w:t xml:space="preserve"> </w:t>
      </w:r>
      <w:r w:rsidRPr="0035158D">
        <w:rPr>
          <w:rFonts w:ascii="Times New Roman" w:hAnsi="Times New Roman" w:cs="Times New Roman"/>
          <w:sz w:val="24"/>
          <w:szCs w:val="24"/>
        </w:rPr>
        <w:t>Murat zaman</w:t>
      </w:r>
      <w:r>
        <w:rPr>
          <w:rFonts w:ascii="Times New Roman" w:hAnsi="Times New Roman" w:cs="Times New Roman"/>
          <w:sz w:val="24"/>
          <w:szCs w:val="24"/>
        </w:rPr>
        <w:t>ı</w:t>
      </w:r>
      <w:r w:rsidRPr="0035158D">
        <w:rPr>
          <w:rFonts w:ascii="Times New Roman" w:hAnsi="Times New Roman" w:cs="Times New Roman"/>
          <w:sz w:val="24"/>
          <w:szCs w:val="24"/>
        </w:rPr>
        <w:t>nda 1426 y</w:t>
      </w:r>
      <w:r>
        <w:rPr>
          <w:rFonts w:ascii="Times New Roman" w:hAnsi="Times New Roman" w:cs="Times New Roman"/>
          <w:sz w:val="24"/>
          <w:szCs w:val="24"/>
        </w:rPr>
        <w:t>ı</w:t>
      </w:r>
      <w:r w:rsidRPr="0035158D">
        <w:rPr>
          <w:rFonts w:ascii="Times New Roman" w:hAnsi="Times New Roman" w:cs="Times New Roman"/>
          <w:sz w:val="24"/>
          <w:szCs w:val="24"/>
        </w:rPr>
        <w:t>l</w:t>
      </w:r>
      <w:r>
        <w:rPr>
          <w:rFonts w:ascii="Times New Roman" w:hAnsi="Times New Roman" w:cs="Times New Roman"/>
          <w:sz w:val="24"/>
          <w:szCs w:val="24"/>
        </w:rPr>
        <w:t>ı</w:t>
      </w:r>
      <w:r w:rsidRPr="0035158D">
        <w:rPr>
          <w:rFonts w:ascii="Times New Roman" w:hAnsi="Times New Roman" w:cs="Times New Roman"/>
          <w:sz w:val="24"/>
          <w:szCs w:val="24"/>
        </w:rPr>
        <w:t>nda Osmanl</w:t>
      </w:r>
      <w:r>
        <w:rPr>
          <w:rFonts w:ascii="Times New Roman" w:hAnsi="Times New Roman" w:cs="Times New Roman"/>
          <w:sz w:val="24"/>
          <w:szCs w:val="24"/>
        </w:rPr>
        <w:t>ı</w:t>
      </w:r>
      <w:r w:rsidRPr="0035158D">
        <w:rPr>
          <w:rFonts w:ascii="Times New Roman" w:hAnsi="Times New Roman" w:cs="Times New Roman"/>
          <w:sz w:val="24"/>
          <w:szCs w:val="24"/>
        </w:rPr>
        <w:t xml:space="preserve"> topraklar</w:t>
      </w:r>
      <w:r>
        <w:rPr>
          <w:rFonts w:ascii="Times New Roman" w:hAnsi="Times New Roman" w:cs="Times New Roman"/>
          <w:sz w:val="24"/>
          <w:szCs w:val="24"/>
        </w:rPr>
        <w:t>ı</w:t>
      </w:r>
      <w:r w:rsidRPr="0035158D">
        <w:rPr>
          <w:rFonts w:ascii="Times New Roman" w:hAnsi="Times New Roman" w:cs="Times New Roman"/>
          <w:sz w:val="24"/>
          <w:szCs w:val="24"/>
        </w:rPr>
        <w:t>na kat</w:t>
      </w:r>
      <w:r>
        <w:rPr>
          <w:rFonts w:ascii="Times New Roman" w:hAnsi="Times New Roman" w:cs="Times New Roman"/>
          <w:sz w:val="24"/>
          <w:szCs w:val="24"/>
        </w:rPr>
        <w:t>ı</w:t>
      </w:r>
      <w:r w:rsidRPr="0035158D">
        <w:rPr>
          <w:rFonts w:ascii="Times New Roman" w:hAnsi="Times New Roman" w:cs="Times New Roman"/>
          <w:sz w:val="24"/>
          <w:szCs w:val="24"/>
        </w:rPr>
        <w:t>lm</w:t>
      </w:r>
      <w:r>
        <w:rPr>
          <w:rFonts w:ascii="Times New Roman" w:hAnsi="Times New Roman" w:cs="Times New Roman"/>
          <w:sz w:val="24"/>
          <w:szCs w:val="24"/>
        </w:rPr>
        <w:t>ış</w:t>
      </w:r>
      <w:r w:rsidRPr="0035158D">
        <w:rPr>
          <w:rFonts w:ascii="Times New Roman" w:hAnsi="Times New Roman" w:cs="Times New Roman"/>
          <w:sz w:val="24"/>
          <w:szCs w:val="24"/>
        </w:rPr>
        <w:t>t</w:t>
      </w:r>
      <w:r>
        <w:rPr>
          <w:rFonts w:ascii="Times New Roman" w:hAnsi="Times New Roman" w:cs="Times New Roman"/>
          <w:sz w:val="24"/>
          <w:szCs w:val="24"/>
        </w:rPr>
        <w:t>ı</w:t>
      </w:r>
      <w:r w:rsidRPr="0035158D">
        <w:rPr>
          <w:rFonts w:ascii="Times New Roman" w:hAnsi="Times New Roman" w:cs="Times New Roman"/>
          <w:sz w:val="24"/>
          <w:szCs w:val="24"/>
        </w:rPr>
        <w:t>r.</w:t>
      </w:r>
      <w:r>
        <w:rPr>
          <w:rFonts w:ascii="Times New Roman" w:hAnsi="Times New Roman" w:cs="Times New Roman"/>
          <w:sz w:val="24"/>
          <w:szCs w:val="24"/>
        </w:rPr>
        <w:t xml:space="preserve"> </w:t>
      </w:r>
      <w:r w:rsidRPr="0035158D">
        <w:rPr>
          <w:rFonts w:ascii="Times New Roman" w:hAnsi="Times New Roman" w:cs="Times New Roman"/>
          <w:sz w:val="24"/>
          <w:szCs w:val="24"/>
        </w:rPr>
        <w:t>Osmanl</w:t>
      </w:r>
      <w:r>
        <w:rPr>
          <w:rFonts w:ascii="Times New Roman" w:hAnsi="Times New Roman" w:cs="Times New Roman"/>
          <w:sz w:val="24"/>
          <w:szCs w:val="24"/>
        </w:rPr>
        <w:t>ı</w:t>
      </w:r>
      <w:r w:rsidRPr="0035158D">
        <w:rPr>
          <w:rFonts w:ascii="Times New Roman" w:hAnsi="Times New Roman" w:cs="Times New Roman"/>
          <w:sz w:val="24"/>
          <w:szCs w:val="24"/>
        </w:rPr>
        <w:t>lar zaman</w:t>
      </w:r>
      <w:r>
        <w:rPr>
          <w:rFonts w:ascii="Times New Roman" w:hAnsi="Times New Roman" w:cs="Times New Roman"/>
          <w:sz w:val="24"/>
          <w:szCs w:val="24"/>
        </w:rPr>
        <w:t>ı</w:t>
      </w:r>
      <w:r w:rsidRPr="0035158D">
        <w:rPr>
          <w:rFonts w:ascii="Times New Roman" w:hAnsi="Times New Roman" w:cs="Times New Roman"/>
          <w:sz w:val="24"/>
          <w:szCs w:val="24"/>
        </w:rPr>
        <w:t>nda geli</w:t>
      </w:r>
      <w:r>
        <w:rPr>
          <w:rFonts w:ascii="Times New Roman" w:hAnsi="Times New Roman" w:cs="Times New Roman"/>
          <w:sz w:val="24"/>
          <w:szCs w:val="24"/>
        </w:rPr>
        <w:t>ş</w:t>
      </w:r>
      <w:r w:rsidRPr="0035158D">
        <w:rPr>
          <w:rFonts w:ascii="Times New Roman" w:hAnsi="Times New Roman" w:cs="Times New Roman"/>
          <w:sz w:val="24"/>
          <w:szCs w:val="24"/>
        </w:rPr>
        <w:t>imini sürdürmü</w:t>
      </w:r>
      <w:r>
        <w:rPr>
          <w:rFonts w:ascii="Times New Roman" w:hAnsi="Times New Roman" w:cs="Times New Roman"/>
          <w:sz w:val="24"/>
          <w:szCs w:val="24"/>
        </w:rPr>
        <w:t>ş</w:t>
      </w:r>
      <w:r w:rsidRPr="0035158D">
        <w:rPr>
          <w:rFonts w:ascii="Times New Roman" w:hAnsi="Times New Roman" w:cs="Times New Roman"/>
          <w:sz w:val="24"/>
          <w:szCs w:val="24"/>
        </w:rPr>
        <w:t>tür. Bu dönemde çar</w:t>
      </w:r>
      <w:r>
        <w:rPr>
          <w:rFonts w:ascii="Times New Roman" w:hAnsi="Times New Roman" w:cs="Times New Roman"/>
          <w:sz w:val="24"/>
          <w:szCs w:val="24"/>
        </w:rPr>
        <w:t>şı</w:t>
      </w:r>
      <w:r w:rsidRPr="0035158D">
        <w:rPr>
          <w:rFonts w:ascii="Times New Roman" w:hAnsi="Times New Roman" w:cs="Times New Roman"/>
          <w:sz w:val="24"/>
          <w:szCs w:val="24"/>
        </w:rPr>
        <w:t>lar, sebiller, camiler, hanlar, medreseler, pa</w:t>
      </w:r>
      <w:r>
        <w:rPr>
          <w:rFonts w:ascii="Times New Roman" w:hAnsi="Times New Roman" w:cs="Times New Roman"/>
          <w:sz w:val="24"/>
          <w:szCs w:val="24"/>
        </w:rPr>
        <w:t>ş</w:t>
      </w:r>
      <w:r w:rsidRPr="0035158D">
        <w:rPr>
          <w:rFonts w:ascii="Times New Roman" w:hAnsi="Times New Roman" w:cs="Times New Roman"/>
          <w:sz w:val="24"/>
          <w:szCs w:val="24"/>
        </w:rPr>
        <w:t>a saraylar</w:t>
      </w:r>
      <w:r>
        <w:rPr>
          <w:rFonts w:ascii="Times New Roman" w:hAnsi="Times New Roman" w:cs="Times New Roman"/>
          <w:sz w:val="24"/>
          <w:szCs w:val="24"/>
        </w:rPr>
        <w:t>ı</w:t>
      </w:r>
      <w:r w:rsidRPr="0035158D">
        <w:rPr>
          <w:rFonts w:ascii="Times New Roman" w:hAnsi="Times New Roman" w:cs="Times New Roman"/>
          <w:sz w:val="24"/>
          <w:szCs w:val="24"/>
        </w:rPr>
        <w:t xml:space="preserve"> gibi yap</w:t>
      </w:r>
      <w:r>
        <w:rPr>
          <w:rFonts w:ascii="Times New Roman" w:hAnsi="Times New Roman" w:cs="Times New Roman"/>
          <w:sz w:val="24"/>
          <w:szCs w:val="24"/>
        </w:rPr>
        <w:t>ı</w:t>
      </w:r>
      <w:r w:rsidRPr="0035158D">
        <w:rPr>
          <w:rFonts w:ascii="Times New Roman" w:hAnsi="Times New Roman" w:cs="Times New Roman"/>
          <w:sz w:val="24"/>
          <w:szCs w:val="24"/>
        </w:rPr>
        <w:t>tlar yap</w:t>
      </w:r>
      <w:r>
        <w:rPr>
          <w:rFonts w:ascii="Times New Roman" w:hAnsi="Times New Roman" w:cs="Times New Roman"/>
          <w:sz w:val="24"/>
          <w:szCs w:val="24"/>
        </w:rPr>
        <w:t>ı</w:t>
      </w:r>
      <w:r w:rsidRPr="0035158D">
        <w:rPr>
          <w:rFonts w:ascii="Times New Roman" w:hAnsi="Times New Roman" w:cs="Times New Roman"/>
          <w:sz w:val="24"/>
          <w:szCs w:val="24"/>
        </w:rPr>
        <w:t>lm</w:t>
      </w:r>
      <w:r>
        <w:rPr>
          <w:rFonts w:ascii="Times New Roman" w:hAnsi="Times New Roman" w:cs="Times New Roman"/>
          <w:sz w:val="24"/>
          <w:szCs w:val="24"/>
        </w:rPr>
        <w:t>ış</w:t>
      </w:r>
      <w:r w:rsidRPr="0035158D">
        <w:rPr>
          <w:rFonts w:ascii="Times New Roman" w:hAnsi="Times New Roman" w:cs="Times New Roman"/>
          <w:sz w:val="24"/>
          <w:szCs w:val="24"/>
        </w:rPr>
        <w:t>t</w:t>
      </w:r>
      <w:r>
        <w:rPr>
          <w:rFonts w:ascii="Times New Roman" w:hAnsi="Times New Roman" w:cs="Times New Roman"/>
          <w:sz w:val="24"/>
          <w:szCs w:val="24"/>
        </w:rPr>
        <w:t>ı</w:t>
      </w:r>
      <w:r w:rsidRPr="0035158D">
        <w:rPr>
          <w:rFonts w:ascii="Times New Roman" w:hAnsi="Times New Roman" w:cs="Times New Roman"/>
          <w:sz w:val="24"/>
          <w:szCs w:val="24"/>
        </w:rPr>
        <w:t>r.</w:t>
      </w:r>
    </w:p>
    <w:p w14:paraId="746C0412" w14:textId="77777777" w:rsidR="00BE42D6" w:rsidRPr="0035158D" w:rsidRDefault="00BE42D6" w:rsidP="00BE42D6">
      <w:pPr>
        <w:jc w:val="both"/>
        <w:rPr>
          <w:rFonts w:ascii="Times New Roman" w:hAnsi="Times New Roman" w:cs="Times New Roman"/>
          <w:sz w:val="24"/>
          <w:szCs w:val="24"/>
        </w:rPr>
      </w:pPr>
      <w:r>
        <w:rPr>
          <w:rFonts w:ascii="Times New Roman" w:hAnsi="Times New Roman" w:cs="Times New Roman"/>
          <w:sz w:val="24"/>
          <w:szCs w:val="24"/>
        </w:rPr>
        <w:t>“</w:t>
      </w:r>
      <w:r w:rsidRPr="0035158D">
        <w:rPr>
          <w:rFonts w:ascii="Times New Roman" w:hAnsi="Times New Roman" w:cs="Times New Roman"/>
          <w:sz w:val="24"/>
          <w:szCs w:val="24"/>
        </w:rPr>
        <w:t>Salname</w:t>
      </w:r>
      <w:r>
        <w:rPr>
          <w:rFonts w:ascii="Times New Roman" w:hAnsi="Times New Roman" w:cs="Times New Roman"/>
          <w:sz w:val="24"/>
          <w:szCs w:val="24"/>
        </w:rPr>
        <w:t>–i</w:t>
      </w:r>
      <w:r w:rsidRPr="0035158D">
        <w:rPr>
          <w:rFonts w:ascii="Times New Roman" w:hAnsi="Times New Roman" w:cs="Times New Roman"/>
          <w:sz w:val="24"/>
          <w:szCs w:val="24"/>
        </w:rPr>
        <w:t xml:space="preserve"> Vilayet</w:t>
      </w:r>
      <w:r>
        <w:rPr>
          <w:rFonts w:ascii="Times New Roman" w:hAnsi="Times New Roman" w:cs="Times New Roman"/>
          <w:sz w:val="24"/>
          <w:szCs w:val="24"/>
        </w:rPr>
        <w:t>–</w:t>
      </w:r>
      <w:r w:rsidRPr="0035158D">
        <w:rPr>
          <w:rFonts w:ascii="Times New Roman" w:hAnsi="Times New Roman" w:cs="Times New Roman"/>
          <w:sz w:val="24"/>
          <w:szCs w:val="24"/>
        </w:rPr>
        <w:t>i Ayd</w:t>
      </w:r>
      <w:r>
        <w:rPr>
          <w:rFonts w:ascii="Times New Roman" w:hAnsi="Times New Roman" w:cs="Times New Roman"/>
          <w:sz w:val="24"/>
          <w:szCs w:val="24"/>
        </w:rPr>
        <w:t>ı</w:t>
      </w:r>
      <w:r w:rsidRPr="0035158D">
        <w:rPr>
          <w:rFonts w:ascii="Times New Roman" w:hAnsi="Times New Roman" w:cs="Times New Roman"/>
          <w:sz w:val="24"/>
          <w:szCs w:val="24"/>
        </w:rPr>
        <w:t>n kay</w:t>
      </w:r>
      <w:r>
        <w:rPr>
          <w:rFonts w:ascii="Times New Roman" w:hAnsi="Times New Roman" w:cs="Times New Roman"/>
          <w:sz w:val="24"/>
          <w:szCs w:val="24"/>
        </w:rPr>
        <w:t>ı</w:t>
      </w:r>
      <w:r w:rsidRPr="0035158D">
        <w:rPr>
          <w:rFonts w:ascii="Times New Roman" w:hAnsi="Times New Roman" w:cs="Times New Roman"/>
          <w:sz w:val="24"/>
          <w:szCs w:val="24"/>
        </w:rPr>
        <w:t>tlar</w:t>
      </w:r>
      <w:r>
        <w:rPr>
          <w:rFonts w:ascii="Times New Roman" w:hAnsi="Times New Roman" w:cs="Times New Roman"/>
          <w:sz w:val="24"/>
          <w:szCs w:val="24"/>
        </w:rPr>
        <w:t>ı</w:t>
      </w:r>
      <w:r w:rsidRPr="0035158D">
        <w:rPr>
          <w:rFonts w:ascii="Times New Roman" w:hAnsi="Times New Roman" w:cs="Times New Roman"/>
          <w:sz w:val="24"/>
          <w:szCs w:val="24"/>
        </w:rPr>
        <w:t>na göre, 1800’lü y</w:t>
      </w:r>
      <w:r>
        <w:rPr>
          <w:rFonts w:ascii="Times New Roman" w:hAnsi="Times New Roman" w:cs="Times New Roman"/>
          <w:sz w:val="24"/>
          <w:szCs w:val="24"/>
        </w:rPr>
        <w:t>ı</w:t>
      </w:r>
      <w:r w:rsidRPr="0035158D">
        <w:rPr>
          <w:rFonts w:ascii="Times New Roman" w:hAnsi="Times New Roman" w:cs="Times New Roman"/>
          <w:sz w:val="24"/>
          <w:szCs w:val="24"/>
        </w:rPr>
        <w:t>llar</w:t>
      </w:r>
      <w:r>
        <w:rPr>
          <w:rFonts w:ascii="Times New Roman" w:hAnsi="Times New Roman" w:cs="Times New Roman"/>
          <w:sz w:val="24"/>
          <w:szCs w:val="24"/>
        </w:rPr>
        <w:t>ı</w:t>
      </w:r>
      <w:r w:rsidRPr="0035158D">
        <w:rPr>
          <w:rFonts w:ascii="Times New Roman" w:hAnsi="Times New Roman" w:cs="Times New Roman"/>
          <w:sz w:val="24"/>
          <w:szCs w:val="24"/>
        </w:rPr>
        <w:t>n sonlar</w:t>
      </w:r>
      <w:r>
        <w:rPr>
          <w:rFonts w:ascii="Times New Roman" w:hAnsi="Times New Roman" w:cs="Times New Roman"/>
          <w:sz w:val="24"/>
          <w:szCs w:val="24"/>
        </w:rPr>
        <w:t>ı</w:t>
      </w:r>
      <w:r w:rsidRPr="0035158D">
        <w:rPr>
          <w:rFonts w:ascii="Times New Roman" w:hAnsi="Times New Roman" w:cs="Times New Roman"/>
          <w:sz w:val="24"/>
          <w:szCs w:val="24"/>
        </w:rPr>
        <w:t xml:space="preserve"> ile 1900’lü y</w:t>
      </w:r>
      <w:r>
        <w:rPr>
          <w:rFonts w:ascii="Times New Roman" w:hAnsi="Times New Roman" w:cs="Times New Roman"/>
          <w:sz w:val="24"/>
          <w:szCs w:val="24"/>
        </w:rPr>
        <w:t>ı</w:t>
      </w:r>
      <w:r w:rsidRPr="0035158D">
        <w:rPr>
          <w:rFonts w:ascii="Times New Roman" w:hAnsi="Times New Roman" w:cs="Times New Roman"/>
          <w:sz w:val="24"/>
          <w:szCs w:val="24"/>
        </w:rPr>
        <w:t>llar</w:t>
      </w:r>
      <w:r>
        <w:rPr>
          <w:rFonts w:ascii="Times New Roman" w:hAnsi="Times New Roman" w:cs="Times New Roman"/>
          <w:sz w:val="24"/>
          <w:szCs w:val="24"/>
        </w:rPr>
        <w:t>ı</w:t>
      </w:r>
      <w:r w:rsidRPr="0035158D">
        <w:rPr>
          <w:rFonts w:ascii="Times New Roman" w:hAnsi="Times New Roman" w:cs="Times New Roman"/>
          <w:sz w:val="24"/>
          <w:szCs w:val="24"/>
        </w:rPr>
        <w:t>n ba</w:t>
      </w:r>
      <w:r>
        <w:rPr>
          <w:rFonts w:ascii="Times New Roman" w:hAnsi="Times New Roman" w:cs="Times New Roman"/>
          <w:sz w:val="24"/>
          <w:szCs w:val="24"/>
        </w:rPr>
        <w:t>şı</w:t>
      </w:r>
      <w:r w:rsidRPr="0035158D">
        <w:rPr>
          <w:rFonts w:ascii="Times New Roman" w:hAnsi="Times New Roman" w:cs="Times New Roman"/>
          <w:sz w:val="24"/>
          <w:szCs w:val="24"/>
        </w:rPr>
        <w:t>nda Nazilli’de Jan Forbes’</w:t>
      </w:r>
      <w:r>
        <w:rPr>
          <w:rFonts w:ascii="Times New Roman" w:hAnsi="Times New Roman" w:cs="Times New Roman"/>
          <w:sz w:val="24"/>
          <w:szCs w:val="24"/>
        </w:rPr>
        <w:t>i</w:t>
      </w:r>
      <w:r w:rsidRPr="0035158D">
        <w:rPr>
          <w:rFonts w:ascii="Times New Roman" w:hAnsi="Times New Roman" w:cs="Times New Roman"/>
          <w:sz w:val="24"/>
          <w:szCs w:val="24"/>
        </w:rPr>
        <w:t>n buharla çal</w:t>
      </w:r>
      <w:r>
        <w:rPr>
          <w:rFonts w:ascii="Times New Roman" w:hAnsi="Times New Roman" w:cs="Times New Roman"/>
          <w:sz w:val="24"/>
          <w:szCs w:val="24"/>
        </w:rPr>
        <w:t>ış</w:t>
      </w:r>
      <w:r w:rsidRPr="0035158D">
        <w:rPr>
          <w:rFonts w:ascii="Times New Roman" w:hAnsi="Times New Roman" w:cs="Times New Roman"/>
          <w:sz w:val="24"/>
          <w:szCs w:val="24"/>
        </w:rPr>
        <w:t>an meyanbal</w:t>
      </w:r>
      <w:r>
        <w:rPr>
          <w:rFonts w:ascii="Times New Roman" w:hAnsi="Times New Roman" w:cs="Times New Roman"/>
          <w:sz w:val="24"/>
          <w:szCs w:val="24"/>
        </w:rPr>
        <w:t>ı</w:t>
      </w:r>
      <w:r w:rsidRPr="0035158D">
        <w:rPr>
          <w:rFonts w:ascii="Times New Roman" w:hAnsi="Times New Roman" w:cs="Times New Roman"/>
          <w:sz w:val="24"/>
          <w:szCs w:val="24"/>
        </w:rPr>
        <w:t xml:space="preserve"> fabr</w:t>
      </w:r>
      <w:r>
        <w:rPr>
          <w:rFonts w:ascii="Times New Roman" w:hAnsi="Times New Roman" w:cs="Times New Roman"/>
          <w:sz w:val="24"/>
          <w:szCs w:val="24"/>
        </w:rPr>
        <w:t>i</w:t>
      </w:r>
      <w:r w:rsidRPr="0035158D">
        <w:rPr>
          <w:rFonts w:ascii="Times New Roman" w:hAnsi="Times New Roman" w:cs="Times New Roman"/>
          <w:sz w:val="24"/>
          <w:szCs w:val="24"/>
        </w:rPr>
        <w:t>kas</w:t>
      </w:r>
      <w:r>
        <w:rPr>
          <w:rFonts w:ascii="Times New Roman" w:hAnsi="Times New Roman" w:cs="Times New Roman"/>
          <w:sz w:val="24"/>
          <w:szCs w:val="24"/>
        </w:rPr>
        <w:t>ı</w:t>
      </w:r>
      <w:r w:rsidRPr="0035158D">
        <w:rPr>
          <w:rFonts w:ascii="Times New Roman" w:hAnsi="Times New Roman" w:cs="Times New Roman"/>
          <w:sz w:val="24"/>
          <w:szCs w:val="24"/>
        </w:rPr>
        <w:t xml:space="preserve">, </w:t>
      </w:r>
      <w:proofErr w:type="spellStart"/>
      <w:r w:rsidRPr="0035158D">
        <w:rPr>
          <w:rFonts w:ascii="Times New Roman" w:hAnsi="Times New Roman" w:cs="Times New Roman"/>
          <w:sz w:val="24"/>
          <w:szCs w:val="24"/>
        </w:rPr>
        <w:t>Hac</w:t>
      </w:r>
      <w:r>
        <w:rPr>
          <w:rFonts w:ascii="Times New Roman" w:hAnsi="Times New Roman" w:cs="Times New Roman"/>
          <w:sz w:val="24"/>
          <w:szCs w:val="24"/>
        </w:rPr>
        <w:t>ış</w:t>
      </w:r>
      <w:r w:rsidRPr="0035158D">
        <w:rPr>
          <w:rFonts w:ascii="Times New Roman" w:hAnsi="Times New Roman" w:cs="Times New Roman"/>
          <w:sz w:val="24"/>
          <w:szCs w:val="24"/>
        </w:rPr>
        <w:t>eyhzade</w:t>
      </w:r>
      <w:proofErr w:type="spellEnd"/>
      <w:r w:rsidRPr="0035158D">
        <w:rPr>
          <w:rFonts w:ascii="Times New Roman" w:hAnsi="Times New Roman" w:cs="Times New Roman"/>
          <w:sz w:val="24"/>
          <w:szCs w:val="24"/>
        </w:rPr>
        <w:t xml:space="preserve"> ve Hac</w:t>
      </w:r>
      <w:r>
        <w:rPr>
          <w:rFonts w:ascii="Times New Roman" w:hAnsi="Times New Roman" w:cs="Times New Roman"/>
          <w:sz w:val="24"/>
          <w:szCs w:val="24"/>
        </w:rPr>
        <w:t>ı</w:t>
      </w:r>
      <w:r w:rsidRPr="0035158D">
        <w:rPr>
          <w:rFonts w:ascii="Times New Roman" w:hAnsi="Times New Roman" w:cs="Times New Roman"/>
          <w:sz w:val="24"/>
          <w:szCs w:val="24"/>
        </w:rPr>
        <w:t xml:space="preserve"> Ahmet Efendi’nin buharla çal</w:t>
      </w:r>
      <w:r>
        <w:rPr>
          <w:rFonts w:ascii="Times New Roman" w:hAnsi="Times New Roman" w:cs="Times New Roman"/>
          <w:sz w:val="24"/>
          <w:szCs w:val="24"/>
        </w:rPr>
        <w:t>ış</w:t>
      </w:r>
      <w:r w:rsidRPr="0035158D">
        <w:rPr>
          <w:rFonts w:ascii="Times New Roman" w:hAnsi="Times New Roman" w:cs="Times New Roman"/>
          <w:sz w:val="24"/>
          <w:szCs w:val="24"/>
        </w:rPr>
        <w:t>an bir un fabrikas</w:t>
      </w:r>
      <w:r>
        <w:rPr>
          <w:rFonts w:ascii="Times New Roman" w:hAnsi="Times New Roman" w:cs="Times New Roman"/>
          <w:sz w:val="24"/>
          <w:szCs w:val="24"/>
        </w:rPr>
        <w:t>ı</w:t>
      </w:r>
      <w:r w:rsidRPr="0035158D">
        <w:rPr>
          <w:rFonts w:ascii="Times New Roman" w:hAnsi="Times New Roman" w:cs="Times New Roman"/>
          <w:sz w:val="24"/>
          <w:szCs w:val="24"/>
        </w:rPr>
        <w:t xml:space="preserve">, </w:t>
      </w:r>
      <w:proofErr w:type="spellStart"/>
      <w:r w:rsidRPr="0035158D">
        <w:rPr>
          <w:rFonts w:ascii="Times New Roman" w:hAnsi="Times New Roman" w:cs="Times New Roman"/>
          <w:sz w:val="24"/>
          <w:szCs w:val="24"/>
        </w:rPr>
        <w:t>Denk’in</w:t>
      </w:r>
      <w:proofErr w:type="spellEnd"/>
      <w:r w:rsidRPr="0035158D">
        <w:rPr>
          <w:rFonts w:ascii="Times New Roman" w:hAnsi="Times New Roman" w:cs="Times New Roman"/>
          <w:sz w:val="24"/>
          <w:szCs w:val="24"/>
        </w:rPr>
        <w:t xml:space="preserve"> buharla çal</w:t>
      </w:r>
      <w:r>
        <w:rPr>
          <w:rFonts w:ascii="Times New Roman" w:hAnsi="Times New Roman" w:cs="Times New Roman"/>
          <w:sz w:val="24"/>
          <w:szCs w:val="24"/>
        </w:rPr>
        <w:t>ış</w:t>
      </w:r>
      <w:r w:rsidRPr="0035158D">
        <w:rPr>
          <w:rFonts w:ascii="Times New Roman" w:hAnsi="Times New Roman" w:cs="Times New Roman"/>
          <w:sz w:val="24"/>
          <w:szCs w:val="24"/>
        </w:rPr>
        <w:t>an pamuk ve un fabrikas</w:t>
      </w:r>
      <w:r>
        <w:rPr>
          <w:rFonts w:ascii="Times New Roman" w:hAnsi="Times New Roman" w:cs="Times New Roman"/>
          <w:sz w:val="24"/>
          <w:szCs w:val="24"/>
        </w:rPr>
        <w:t>ı</w:t>
      </w:r>
      <w:r w:rsidRPr="0035158D">
        <w:rPr>
          <w:rFonts w:ascii="Times New Roman" w:hAnsi="Times New Roman" w:cs="Times New Roman"/>
          <w:sz w:val="24"/>
          <w:szCs w:val="24"/>
        </w:rPr>
        <w:t xml:space="preserve"> bulunmaktayd</w:t>
      </w:r>
      <w:r>
        <w:rPr>
          <w:rFonts w:ascii="Times New Roman" w:hAnsi="Times New Roman" w:cs="Times New Roman"/>
          <w:sz w:val="24"/>
          <w:szCs w:val="24"/>
        </w:rPr>
        <w:t>ı</w:t>
      </w:r>
      <w:r w:rsidRPr="0035158D">
        <w:rPr>
          <w:rFonts w:ascii="Times New Roman" w:hAnsi="Times New Roman" w:cs="Times New Roman"/>
          <w:sz w:val="24"/>
          <w:szCs w:val="24"/>
        </w:rPr>
        <w:t>.</w:t>
      </w:r>
    </w:p>
    <w:p w14:paraId="6EE51D13" w14:textId="77777777" w:rsidR="00BE42D6" w:rsidRPr="0035158D" w:rsidRDefault="00BE42D6" w:rsidP="00BE42D6">
      <w:pPr>
        <w:jc w:val="both"/>
        <w:rPr>
          <w:rFonts w:ascii="Times New Roman" w:hAnsi="Times New Roman" w:cs="Times New Roman"/>
          <w:sz w:val="24"/>
          <w:szCs w:val="24"/>
        </w:rPr>
      </w:pPr>
      <w:r w:rsidRPr="0035158D">
        <w:rPr>
          <w:rFonts w:ascii="Times New Roman" w:hAnsi="Times New Roman" w:cs="Times New Roman"/>
          <w:sz w:val="24"/>
          <w:szCs w:val="24"/>
        </w:rPr>
        <w:t>Ege Bölgesi</w:t>
      </w:r>
      <w:r>
        <w:rPr>
          <w:rFonts w:ascii="Times New Roman" w:hAnsi="Times New Roman" w:cs="Times New Roman"/>
          <w:sz w:val="24"/>
          <w:szCs w:val="24"/>
        </w:rPr>
        <w:t>’</w:t>
      </w:r>
      <w:r w:rsidRPr="0035158D">
        <w:rPr>
          <w:rFonts w:ascii="Times New Roman" w:hAnsi="Times New Roman" w:cs="Times New Roman"/>
          <w:sz w:val="24"/>
          <w:szCs w:val="24"/>
        </w:rPr>
        <w:t>nin güney bölümünde bulunan sorumluluk sahamız,</w:t>
      </w:r>
      <w:r>
        <w:rPr>
          <w:rFonts w:ascii="Times New Roman" w:hAnsi="Times New Roman" w:cs="Times New Roman"/>
          <w:sz w:val="24"/>
          <w:szCs w:val="24"/>
        </w:rPr>
        <w:t xml:space="preserve"> </w:t>
      </w:r>
      <w:r w:rsidRPr="0035158D">
        <w:rPr>
          <w:rFonts w:ascii="Times New Roman" w:hAnsi="Times New Roman" w:cs="Times New Roman"/>
          <w:sz w:val="24"/>
          <w:szCs w:val="24"/>
        </w:rPr>
        <w:t>do</w:t>
      </w:r>
      <w:r>
        <w:rPr>
          <w:rFonts w:ascii="Times New Roman" w:hAnsi="Times New Roman" w:cs="Times New Roman"/>
          <w:sz w:val="24"/>
          <w:szCs w:val="24"/>
        </w:rPr>
        <w:t>ğ</w:t>
      </w:r>
      <w:r w:rsidRPr="0035158D">
        <w:rPr>
          <w:rFonts w:ascii="Times New Roman" w:hAnsi="Times New Roman" w:cs="Times New Roman"/>
          <w:sz w:val="24"/>
          <w:szCs w:val="24"/>
        </w:rPr>
        <w:t>uda Denizli, bat</w:t>
      </w:r>
      <w:r>
        <w:rPr>
          <w:rFonts w:ascii="Times New Roman" w:hAnsi="Times New Roman" w:cs="Times New Roman"/>
          <w:sz w:val="24"/>
          <w:szCs w:val="24"/>
        </w:rPr>
        <w:t>ı</w:t>
      </w:r>
      <w:r w:rsidRPr="0035158D">
        <w:rPr>
          <w:rFonts w:ascii="Times New Roman" w:hAnsi="Times New Roman" w:cs="Times New Roman"/>
          <w:sz w:val="24"/>
          <w:szCs w:val="24"/>
        </w:rPr>
        <w:t>da Ege Denizi,</w:t>
      </w:r>
      <w:r>
        <w:rPr>
          <w:rFonts w:ascii="Times New Roman" w:hAnsi="Times New Roman" w:cs="Times New Roman"/>
          <w:sz w:val="24"/>
          <w:szCs w:val="24"/>
        </w:rPr>
        <w:t xml:space="preserve"> </w:t>
      </w:r>
      <w:r w:rsidRPr="0035158D">
        <w:rPr>
          <w:rFonts w:ascii="Times New Roman" w:hAnsi="Times New Roman" w:cs="Times New Roman"/>
          <w:sz w:val="24"/>
          <w:szCs w:val="24"/>
        </w:rPr>
        <w:t xml:space="preserve">kuzeyde </w:t>
      </w:r>
      <w:r>
        <w:rPr>
          <w:rFonts w:ascii="Times New Roman" w:hAnsi="Times New Roman" w:cs="Times New Roman"/>
          <w:sz w:val="24"/>
          <w:szCs w:val="24"/>
        </w:rPr>
        <w:t>İ</w:t>
      </w:r>
      <w:r w:rsidRPr="0035158D">
        <w:rPr>
          <w:rFonts w:ascii="Times New Roman" w:hAnsi="Times New Roman" w:cs="Times New Roman"/>
          <w:sz w:val="24"/>
          <w:szCs w:val="24"/>
        </w:rPr>
        <w:t>zmir</w:t>
      </w:r>
      <w:r>
        <w:rPr>
          <w:rFonts w:ascii="Times New Roman" w:hAnsi="Times New Roman" w:cs="Times New Roman"/>
          <w:sz w:val="24"/>
          <w:szCs w:val="24"/>
        </w:rPr>
        <w:t xml:space="preserve"> ve </w:t>
      </w:r>
      <w:r w:rsidRPr="0035158D">
        <w:rPr>
          <w:rFonts w:ascii="Times New Roman" w:hAnsi="Times New Roman" w:cs="Times New Roman"/>
          <w:sz w:val="24"/>
          <w:szCs w:val="24"/>
        </w:rPr>
        <w:t>Manisa, güneyde Mu</w:t>
      </w:r>
      <w:r>
        <w:rPr>
          <w:rFonts w:ascii="Times New Roman" w:hAnsi="Times New Roman" w:cs="Times New Roman"/>
          <w:sz w:val="24"/>
          <w:szCs w:val="24"/>
        </w:rPr>
        <w:t>ğ</w:t>
      </w:r>
      <w:r w:rsidRPr="0035158D">
        <w:rPr>
          <w:rFonts w:ascii="Times New Roman" w:hAnsi="Times New Roman" w:cs="Times New Roman"/>
          <w:sz w:val="24"/>
          <w:szCs w:val="24"/>
        </w:rPr>
        <w:t>la illeri ile kom</w:t>
      </w:r>
      <w:r>
        <w:rPr>
          <w:rFonts w:ascii="Times New Roman" w:hAnsi="Times New Roman" w:cs="Times New Roman"/>
          <w:sz w:val="24"/>
          <w:szCs w:val="24"/>
        </w:rPr>
        <w:t>ş</w:t>
      </w:r>
      <w:r w:rsidRPr="0035158D">
        <w:rPr>
          <w:rFonts w:ascii="Times New Roman" w:hAnsi="Times New Roman" w:cs="Times New Roman"/>
          <w:sz w:val="24"/>
          <w:szCs w:val="24"/>
        </w:rPr>
        <w:t xml:space="preserve">u olup, alan </w:t>
      </w:r>
      <w:r>
        <w:rPr>
          <w:rFonts w:ascii="Times New Roman" w:hAnsi="Times New Roman" w:cs="Times New Roman"/>
          <w:sz w:val="24"/>
          <w:szCs w:val="24"/>
        </w:rPr>
        <w:t>olarak 2.818</w:t>
      </w:r>
      <w:r w:rsidRPr="0035158D">
        <w:rPr>
          <w:rFonts w:ascii="Times New Roman" w:hAnsi="Times New Roman" w:cs="Times New Roman"/>
          <w:sz w:val="24"/>
          <w:szCs w:val="24"/>
        </w:rPr>
        <w:t xml:space="preserve"> kilometre karedir.</w:t>
      </w:r>
      <w:r>
        <w:rPr>
          <w:rFonts w:ascii="Times New Roman" w:hAnsi="Times New Roman" w:cs="Times New Roman"/>
          <w:sz w:val="24"/>
          <w:szCs w:val="24"/>
        </w:rPr>
        <w:t xml:space="preserve"> </w:t>
      </w:r>
      <w:r w:rsidRPr="0035158D">
        <w:rPr>
          <w:rFonts w:ascii="Times New Roman" w:hAnsi="Times New Roman" w:cs="Times New Roman"/>
          <w:sz w:val="24"/>
          <w:szCs w:val="24"/>
        </w:rPr>
        <w:t>Bat</w:t>
      </w:r>
      <w:r>
        <w:rPr>
          <w:rFonts w:ascii="Times New Roman" w:hAnsi="Times New Roman" w:cs="Times New Roman"/>
          <w:sz w:val="24"/>
          <w:szCs w:val="24"/>
        </w:rPr>
        <w:t>ı–</w:t>
      </w:r>
      <w:r w:rsidRPr="0035158D">
        <w:rPr>
          <w:rFonts w:ascii="Times New Roman" w:hAnsi="Times New Roman" w:cs="Times New Roman"/>
          <w:sz w:val="24"/>
          <w:szCs w:val="24"/>
        </w:rPr>
        <w:t>Do</w:t>
      </w:r>
      <w:r>
        <w:rPr>
          <w:rFonts w:ascii="Times New Roman" w:hAnsi="Times New Roman" w:cs="Times New Roman"/>
          <w:sz w:val="24"/>
          <w:szCs w:val="24"/>
        </w:rPr>
        <w:t>ğ</w:t>
      </w:r>
      <w:r w:rsidRPr="0035158D">
        <w:rPr>
          <w:rFonts w:ascii="Times New Roman" w:hAnsi="Times New Roman" w:cs="Times New Roman"/>
          <w:sz w:val="24"/>
          <w:szCs w:val="24"/>
        </w:rPr>
        <w:t>u do</w:t>
      </w:r>
      <w:r>
        <w:rPr>
          <w:rFonts w:ascii="Times New Roman" w:hAnsi="Times New Roman" w:cs="Times New Roman"/>
          <w:sz w:val="24"/>
          <w:szCs w:val="24"/>
        </w:rPr>
        <w:t>ğ</w:t>
      </w:r>
      <w:r w:rsidRPr="0035158D">
        <w:rPr>
          <w:rFonts w:ascii="Times New Roman" w:hAnsi="Times New Roman" w:cs="Times New Roman"/>
          <w:sz w:val="24"/>
          <w:szCs w:val="24"/>
        </w:rPr>
        <w:t>rultusunda uzanan Büyük Menderes vadi taban</w:t>
      </w:r>
      <w:r>
        <w:rPr>
          <w:rFonts w:ascii="Times New Roman" w:hAnsi="Times New Roman" w:cs="Times New Roman"/>
          <w:sz w:val="24"/>
          <w:szCs w:val="24"/>
        </w:rPr>
        <w:t>ı</w:t>
      </w:r>
      <w:r w:rsidRPr="0035158D">
        <w:rPr>
          <w:rFonts w:ascii="Times New Roman" w:hAnsi="Times New Roman" w:cs="Times New Roman"/>
          <w:sz w:val="24"/>
          <w:szCs w:val="24"/>
        </w:rPr>
        <w:t>, yer yer geni</w:t>
      </w:r>
      <w:r>
        <w:rPr>
          <w:rFonts w:ascii="Times New Roman" w:hAnsi="Times New Roman" w:cs="Times New Roman"/>
          <w:sz w:val="24"/>
          <w:szCs w:val="24"/>
        </w:rPr>
        <w:t>ş</w:t>
      </w:r>
      <w:r w:rsidRPr="0035158D">
        <w:rPr>
          <w:rFonts w:ascii="Times New Roman" w:hAnsi="Times New Roman" w:cs="Times New Roman"/>
          <w:sz w:val="24"/>
          <w:szCs w:val="24"/>
        </w:rPr>
        <w:t>leyip daralarak il topraklar</w:t>
      </w:r>
      <w:r>
        <w:rPr>
          <w:rFonts w:ascii="Times New Roman" w:hAnsi="Times New Roman" w:cs="Times New Roman"/>
          <w:sz w:val="24"/>
          <w:szCs w:val="24"/>
        </w:rPr>
        <w:t>ı</w:t>
      </w:r>
      <w:r w:rsidRPr="0035158D">
        <w:rPr>
          <w:rFonts w:ascii="Times New Roman" w:hAnsi="Times New Roman" w:cs="Times New Roman"/>
          <w:sz w:val="24"/>
          <w:szCs w:val="24"/>
        </w:rPr>
        <w:t xml:space="preserve"> boyunca uzan</w:t>
      </w:r>
      <w:r>
        <w:rPr>
          <w:rFonts w:ascii="Times New Roman" w:hAnsi="Times New Roman" w:cs="Times New Roman"/>
          <w:sz w:val="24"/>
          <w:szCs w:val="24"/>
        </w:rPr>
        <w:t>maktadır</w:t>
      </w:r>
      <w:r w:rsidRPr="0035158D">
        <w:rPr>
          <w:rFonts w:ascii="Times New Roman" w:hAnsi="Times New Roman" w:cs="Times New Roman"/>
          <w:sz w:val="24"/>
          <w:szCs w:val="24"/>
        </w:rPr>
        <w:t>.</w:t>
      </w:r>
    </w:p>
    <w:p w14:paraId="66996074" w14:textId="77777777" w:rsidR="00BE42D6" w:rsidRPr="0035158D" w:rsidRDefault="00BE42D6" w:rsidP="00BE42D6">
      <w:pPr>
        <w:jc w:val="both"/>
        <w:rPr>
          <w:rFonts w:ascii="Times New Roman" w:hAnsi="Times New Roman" w:cs="Times New Roman"/>
          <w:sz w:val="24"/>
          <w:szCs w:val="24"/>
        </w:rPr>
      </w:pPr>
      <w:r w:rsidRPr="0035158D">
        <w:rPr>
          <w:rFonts w:ascii="Times New Roman" w:hAnsi="Times New Roman" w:cs="Times New Roman"/>
          <w:sz w:val="24"/>
          <w:szCs w:val="24"/>
        </w:rPr>
        <w:t>Kuzeyde Ayd</w:t>
      </w:r>
      <w:r>
        <w:rPr>
          <w:rFonts w:ascii="Times New Roman" w:hAnsi="Times New Roman" w:cs="Times New Roman"/>
          <w:sz w:val="24"/>
          <w:szCs w:val="24"/>
        </w:rPr>
        <w:t>ı</w:t>
      </w:r>
      <w:r w:rsidRPr="0035158D">
        <w:rPr>
          <w:rFonts w:ascii="Times New Roman" w:hAnsi="Times New Roman" w:cs="Times New Roman"/>
          <w:sz w:val="24"/>
          <w:szCs w:val="24"/>
        </w:rPr>
        <w:t>n da</w:t>
      </w:r>
      <w:r>
        <w:rPr>
          <w:rFonts w:ascii="Times New Roman" w:hAnsi="Times New Roman" w:cs="Times New Roman"/>
          <w:sz w:val="24"/>
          <w:szCs w:val="24"/>
        </w:rPr>
        <w:t>ğ</w:t>
      </w:r>
      <w:r w:rsidRPr="0035158D">
        <w:rPr>
          <w:rFonts w:ascii="Times New Roman" w:hAnsi="Times New Roman" w:cs="Times New Roman"/>
          <w:sz w:val="24"/>
          <w:szCs w:val="24"/>
        </w:rPr>
        <w:t>lar</w:t>
      </w:r>
      <w:r>
        <w:rPr>
          <w:rFonts w:ascii="Times New Roman" w:hAnsi="Times New Roman" w:cs="Times New Roman"/>
          <w:sz w:val="24"/>
          <w:szCs w:val="24"/>
        </w:rPr>
        <w:t>ı,</w:t>
      </w:r>
      <w:r w:rsidRPr="0035158D">
        <w:rPr>
          <w:rFonts w:ascii="Times New Roman" w:hAnsi="Times New Roman" w:cs="Times New Roman"/>
          <w:sz w:val="24"/>
          <w:szCs w:val="24"/>
        </w:rPr>
        <w:t xml:space="preserve"> güneyde Kar</w:t>
      </w:r>
      <w:r>
        <w:rPr>
          <w:rFonts w:ascii="Times New Roman" w:hAnsi="Times New Roman" w:cs="Times New Roman"/>
          <w:sz w:val="24"/>
          <w:szCs w:val="24"/>
        </w:rPr>
        <w:t>ı</w:t>
      </w:r>
      <w:r w:rsidRPr="0035158D">
        <w:rPr>
          <w:rFonts w:ascii="Times New Roman" w:hAnsi="Times New Roman" w:cs="Times New Roman"/>
          <w:sz w:val="24"/>
          <w:szCs w:val="24"/>
        </w:rPr>
        <w:t>ncal</w:t>
      </w:r>
      <w:r>
        <w:rPr>
          <w:rFonts w:ascii="Times New Roman" w:hAnsi="Times New Roman" w:cs="Times New Roman"/>
          <w:sz w:val="24"/>
          <w:szCs w:val="24"/>
        </w:rPr>
        <w:t>ı</w:t>
      </w:r>
      <w:r w:rsidRPr="0035158D">
        <w:rPr>
          <w:rFonts w:ascii="Times New Roman" w:hAnsi="Times New Roman" w:cs="Times New Roman"/>
          <w:sz w:val="24"/>
          <w:szCs w:val="24"/>
        </w:rPr>
        <w:t>, Madran ve Be</w:t>
      </w:r>
      <w:r>
        <w:rPr>
          <w:rFonts w:ascii="Times New Roman" w:hAnsi="Times New Roman" w:cs="Times New Roman"/>
          <w:sz w:val="24"/>
          <w:szCs w:val="24"/>
        </w:rPr>
        <w:t>ş</w:t>
      </w:r>
      <w:r w:rsidRPr="0035158D">
        <w:rPr>
          <w:rFonts w:ascii="Times New Roman" w:hAnsi="Times New Roman" w:cs="Times New Roman"/>
          <w:sz w:val="24"/>
          <w:szCs w:val="24"/>
        </w:rPr>
        <w:t>parmak da</w:t>
      </w:r>
      <w:r>
        <w:rPr>
          <w:rFonts w:ascii="Times New Roman" w:hAnsi="Times New Roman" w:cs="Times New Roman"/>
          <w:sz w:val="24"/>
          <w:szCs w:val="24"/>
        </w:rPr>
        <w:t>ğ</w:t>
      </w:r>
      <w:r w:rsidRPr="0035158D">
        <w:rPr>
          <w:rFonts w:ascii="Times New Roman" w:hAnsi="Times New Roman" w:cs="Times New Roman"/>
          <w:sz w:val="24"/>
          <w:szCs w:val="24"/>
        </w:rPr>
        <w:t xml:space="preserve"> kütlelerinin büyük bölümleri de bölgemiz içine girer. Büyük Menderes vadi taban</w:t>
      </w:r>
      <w:r>
        <w:rPr>
          <w:rFonts w:ascii="Times New Roman" w:hAnsi="Times New Roman" w:cs="Times New Roman"/>
          <w:sz w:val="24"/>
          <w:szCs w:val="24"/>
        </w:rPr>
        <w:t>ı</w:t>
      </w:r>
      <w:r w:rsidRPr="0035158D">
        <w:rPr>
          <w:rFonts w:ascii="Times New Roman" w:hAnsi="Times New Roman" w:cs="Times New Roman"/>
          <w:sz w:val="24"/>
          <w:szCs w:val="24"/>
        </w:rPr>
        <w:t xml:space="preserve"> ve her iki yan</w:t>
      </w:r>
      <w:r>
        <w:rPr>
          <w:rFonts w:ascii="Times New Roman" w:hAnsi="Times New Roman" w:cs="Times New Roman"/>
          <w:sz w:val="24"/>
          <w:szCs w:val="24"/>
        </w:rPr>
        <w:t>ı</w:t>
      </w:r>
      <w:r w:rsidRPr="0035158D">
        <w:rPr>
          <w:rFonts w:ascii="Times New Roman" w:hAnsi="Times New Roman" w:cs="Times New Roman"/>
          <w:sz w:val="24"/>
          <w:szCs w:val="24"/>
        </w:rPr>
        <w:t>nda uzanan da</w:t>
      </w:r>
      <w:r>
        <w:rPr>
          <w:rFonts w:ascii="Times New Roman" w:hAnsi="Times New Roman" w:cs="Times New Roman"/>
          <w:sz w:val="24"/>
          <w:szCs w:val="24"/>
        </w:rPr>
        <w:t>ğ</w:t>
      </w:r>
      <w:r w:rsidRPr="0035158D">
        <w:rPr>
          <w:rFonts w:ascii="Times New Roman" w:hAnsi="Times New Roman" w:cs="Times New Roman"/>
          <w:sz w:val="24"/>
          <w:szCs w:val="24"/>
        </w:rPr>
        <w:t>lar</w:t>
      </w:r>
      <w:r>
        <w:rPr>
          <w:rFonts w:ascii="Times New Roman" w:hAnsi="Times New Roman" w:cs="Times New Roman"/>
          <w:sz w:val="24"/>
          <w:szCs w:val="24"/>
        </w:rPr>
        <w:t>,</w:t>
      </w:r>
      <w:r w:rsidRPr="0035158D">
        <w:rPr>
          <w:rFonts w:ascii="Times New Roman" w:hAnsi="Times New Roman" w:cs="Times New Roman"/>
          <w:sz w:val="24"/>
          <w:szCs w:val="24"/>
        </w:rPr>
        <w:t xml:space="preserve"> bat</w:t>
      </w:r>
      <w:r>
        <w:rPr>
          <w:rFonts w:ascii="Times New Roman" w:hAnsi="Times New Roman" w:cs="Times New Roman"/>
          <w:sz w:val="24"/>
          <w:szCs w:val="24"/>
        </w:rPr>
        <w:t>ı</w:t>
      </w:r>
      <w:r w:rsidRPr="0035158D">
        <w:rPr>
          <w:rFonts w:ascii="Times New Roman" w:hAnsi="Times New Roman" w:cs="Times New Roman"/>
          <w:sz w:val="24"/>
          <w:szCs w:val="24"/>
        </w:rPr>
        <w:t>da Ege Denizi’nde son bulur. Büyük Menderes ova düzlü</w:t>
      </w:r>
      <w:r>
        <w:rPr>
          <w:rFonts w:ascii="Times New Roman" w:hAnsi="Times New Roman" w:cs="Times New Roman"/>
          <w:sz w:val="24"/>
          <w:szCs w:val="24"/>
        </w:rPr>
        <w:t>ğ</w:t>
      </w:r>
      <w:r w:rsidRPr="0035158D">
        <w:rPr>
          <w:rFonts w:ascii="Times New Roman" w:hAnsi="Times New Roman" w:cs="Times New Roman"/>
          <w:sz w:val="24"/>
          <w:szCs w:val="24"/>
        </w:rPr>
        <w:t>ü, Bat</w:t>
      </w:r>
      <w:r>
        <w:rPr>
          <w:rFonts w:ascii="Times New Roman" w:hAnsi="Times New Roman" w:cs="Times New Roman"/>
          <w:sz w:val="24"/>
          <w:szCs w:val="24"/>
        </w:rPr>
        <w:t>ı</w:t>
      </w:r>
      <w:r w:rsidRPr="0035158D">
        <w:rPr>
          <w:rFonts w:ascii="Times New Roman" w:hAnsi="Times New Roman" w:cs="Times New Roman"/>
          <w:sz w:val="24"/>
          <w:szCs w:val="24"/>
        </w:rPr>
        <w:t xml:space="preserve"> Anadolu’nun en geni</w:t>
      </w:r>
      <w:r>
        <w:rPr>
          <w:rFonts w:ascii="Times New Roman" w:hAnsi="Times New Roman" w:cs="Times New Roman"/>
          <w:sz w:val="24"/>
          <w:szCs w:val="24"/>
        </w:rPr>
        <w:t>ş</w:t>
      </w:r>
      <w:r w:rsidRPr="0035158D">
        <w:rPr>
          <w:rFonts w:ascii="Times New Roman" w:hAnsi="Times New Roman" w:cs="Times New Roman"/>
          <w:sz w:val="24"/>
          <w:szCs w:val="24"/>
        </w:rPr>
        <w:t xml:space="preserve"> ovas</w:t>
      </w:r>
      <w:r>
        <w:rPr>
          <w:rFonts w:ascii="Times New Roman" w:hAnsi="Times New Roman" w:cs="Times New Roman"/>
          <w:sz w:val="24"/>
          <w:szCs w:val="24"/>
        </w:rPr>
        <w:t>ı</w:t>
      </w:r>
      <w:r w:rsidRPr="0035158D">
        <w:rPr>
          <w:rFonts w:ascii="Times New Roman" w:hAnsi="Times New Roman" w:cs="Times New Roman"/>
          <w:sz w:val="24"/>
          <w:szCs w:val="24"/>
        </w:rPr>
        <w:t>d</w:t>
      </w:r>
      <w:r>
        <w:rPr>
          <w:rFonts w:ascii="Times New Roman" w:hAnsi="Times New Roman" w:cs="Times New Roman"/>
          <w:sz w:val="24"/>
          <w:szCs w:val="24"/>
        </w:rPr>
        <w:t>ı</w:t>
      </w:r>
      <w:r w:rsidRPr="0035158D">
        <w:rPr>
          <w:rFonts w:ascii="Times New Roman" w:hAnsi="Times New Roman" w:cs="Times New Roman"/>
          <w:sz w:val="24"/>
          <w:szCs w:val="24"/>
        </w:rPr>
        <w:t>r.</w:t>
      </w:r>
      <w:r>
        <w:rPr>
          <w:rFonts w:ascii="Times New Roman" w:hAnsi="Times New Roman" w:cs="Times New Roman"/>
          <w:sz w:val="24"/>
          <w:szCs w:val="24"/>
        </w:rPr>
        <w:t xml:space="preserve"> </w:t>
      </w:r>
      <w:r w:rsidRPr="0035158D">
        <w:rPr>
          <w:rFonts w:ascii="Times New Roman" w:hAnsi="Times New Roman" w:cs="Times New Roman"/>
          <w:sz w:val="24"/>
          <w:szCs w:val="24"/>
        </w:rPr>
        <w:t>Cumhuriyetten önceki dönemde sazl</w:t>
      </w:r>
      <w:r>
        <w:rPr>
          <w:rFonts w:ascii="Times New Roman" w:hAnsi="Times New Roman" w:cs="Times New Roman"/>
          <w:sz w:val="24"/>
          <w:szCs w:val="24"/>
        </w:rPr>
        <w:t>ı</w:t>
      </w:r>
      <w:r w:rsidRPr="0035158D">
        <w:rPr>
          <w:rFonts w:ascii="Times New Roman" w:hAnsi="Times New Roman" w:cs="Times New Roman"/>
          <w:sz w:val="24"/>
          <w:szCs w:val="24"/>
        </w:rPr>
        <w:t>k ve batakl</w:t>
      </w:r>
      <w:r>
        <w:rPr>
          <w:rFonts w:ascii="Times New Roman" w:hAnsi="Times New Roman" w:cs="Times New Roman"/>
          <w:sz w:val="24"/>
          <w:szCs w:val="24"/>
        </w:rPr>
        <w:t>ı</w:t>
      </w:r>
      <w:r w:rsidRPr="0035158D">
        <w:rPr>
          <w:rFonts w:ascii="Times New Roman" w:hAnsi="Times New Roman" w:cs="Times New Roman"/>
          <w:sz w:val="24"/>
          <w:szCs w:val="24"/>
        </w:rPr>
        <w:t>klarla kapl</w:t>
      </w:r>
      <w:r>
        <w:rPr>
          <w:rFonts w:ascii="Times New Roman" w:hAnsi="Times New Roman" w:cs="Times New Roman"/>
          <w:sz w:val="24"/>
          <w:szCs w:val="24"/>
        </w:rPr>
        <w:t>ı</w:t>
      </w:r>
      <w:r w:rsidRPr="0035158D">
        <w:rPr>
          <w:rFonts w:ascii="Times New Roman" w:hAnsi="Times New Roman" w:cs="Times New Roman"/>
          <w:sz w:val="24"/>
          <w:szCs w:val="24"/>
        </w:rPr>
        <w:t xml:space="preserve"> olan ovada</w:t>
      </w:r>
      <w:r>
        <w:rPr>
          <w:rFonts w:ascii="Times New Roman" w:hAnsi="Times New Roman" w:cs="Times New Roman"/>
          <w:sz w:val="24"/>
          <w:szCs w:val="24"/>
        </w:rPr>
        <w:t>,</w:t>
      </w:r>
      <w:r w:rsidRPr="0035158D">
        <w:rPr>
          <w:rFonts w:ascii="Times New Roman" w:hAnsi="Times New Roman" w:cs="Times New Roman"/>
          <w:sz w:val="24"/>
          <w:szCs w:val="24"/>
        </w:rPr>
        <w:t xml:space="preserve"> tar</w:t>
      </w:r>
      <w:r>
        <w:rPr>
          <w:rFonts w:ascii="Times New Roman" w:hAnsi="Times New Roman" w:cs="Times New Roman"/>
          <w:sz w:val="24"/>
          <w:szCs w:val="24"/>
        </w:rPr>
        <w:t>ı</w:t>
      </w:r>
      <w:r w:rsidRPr="0035158D">
        <w:rPr>
          <w:rFonts w:ascii="Times New Roman" w:hAnsi="Times New Roman" w:cs="Times New Roman"/>
          <w:sz w:val="24"/>
          <w:szCs w:val="24"/>
        </w:rPr>
        <w:t>m alanlar</w:t>
      </w:r>
      <w:r>
        <w:rPr>
          <w:rFonts w:ascii="Times New Roman" w:hAnsi="Times New Roman" w:cs="Times New Roman"/>
          <w:sz w:val="24"/>
          <w:szCs w:val="24"/>
        </w:rPr>
        <w:t>ı</w:t>
      </w:r>
      <w:r w:rsidRPr="0035158D">
        <w:rPr>
          <w:rFonts w:ascii="Times New Roman" w:hAnsi="Times New Roman" w:cs="Times New Roman"/>
          <w:sz w:val="24"/>
          <w:szCs w:val="24"/>
        </w:rPr>
        <w:t xml:space="preserve"> azd</w:t>
      </w:r>
      <w:r>
        <w:rPr>
          <w:rFonts w:ascii="Times New Roman" w:hAnsi="Times New Roman" w:cs="Times New Roman"/>
          <w:sz w:val="24"/>
          <w:szCs w:val="24"/>
        </w:rPr>
        <w:t>ı</w:t>
      </w:r>
      <w:r w:rsidRPr="0035158D">
        <w:rPr>
          <w:rFonts w:ascii="Times New Roman" w:hAnsi="Times New Roman" w:cs="Times New Roman"/>
          <w:sz w:val="24"/>
          <w:szCs w:val="24"/>
        </w:rPr>
        <w:t>. Cumhuriyetten sonra batakl</w:t>
      </w:r>
      <w:r>
        <w:rPr>
          <w:rFonts w:ascii="Times New Roman" w:hAnsi="Times New Roman" w:cs="Times New Roman"/>
          <w:sz w:val="24"/>
          <w:szCs w:val="24"/>
        </w:rPr>
        <w:t>ı</w:t>
      </w:r>
      <w:r w:rsidRPr="0035158D">
        <w:rPr>
          <w:rFonts w:ascii="Times New Roman" w:hAnsi="Times New Roman" w:cs="Times New Roman"/>
          <w:sz w:val="24"/>
          <w:szCs w:val="24"/>
        </w:rPr>
        <w:t>klar</w:t>
      </w:r>
      <w:r>
        <w:rPr>
          <w:rFonts w:ascii="Times New Roman" w:hAnsi="Times New Roman" w:cs="Times New Roman"/>
          <w:sz w:val="24"/>
          <w:szCs w:val="24"/>
        </w:rPr>
        <w:t>ı</w:t>
      </w:r>
      <w:r w:rsidRPr="0035158D">
        <w:rPr>
          <w:rFonts w:ascii="Times New Roman" w:hAnsi="Times New Roman" w:cs="Times New Roman"/>
          <w:sz w:val="24"/>
          <w:szCs w:val="24"/>
        </w:rPr>
        <w:t>n kurutulmas</w:t>
      </w:r>
      <w:r>
        <w:rPr>
          <w:rFonts w:ascii="Times New Roman" w:hAnsi="Times New Roman" w:cs="Times New Roman"/>
          <w:sz w:val="24"/>
          <w:szCs w:val="24"/>
        </w:rPr>
        <w:t>ı</w:t>
      </w:r>
      <w:r w:rsidRPr="0035158D">
        <w:rPr>
          <w:rFonts w:ascii="Times New Roman" w:hAnsi="Times New Roman" w:cs="Times New Roman"/>
          <w:sz w:val="24"/>
          <w:szCs w:val="24"/>
        </w:rPr>
        <w:t>, sulama kanallar</w:t>
      </w:r>
      <w:r>
        <w:rPr>
          <w:rFonts w:ascii="Times New Roman" w:hAnsi="Times New Roman" w:cs="Times New Roman"/>
          <w:sz w:val="24"/>
          <w:szCs w:val="24"/>
        </w:rPr>
        <w:t>ı</w:t>
      </w:r>
      <w:r w:rsidRPr="0035158D">
        <w:rPr>
          <w:rFonts w:ascii="Times New Roman" w:hAnsi="Times New Roman" w:cs="Times New Roman"/>
          <w:sz w:val="24"/>
          <w:szCs w:val="24"/>
        </w:rPr>
        <w:t>n</w:t>
      </w:r>
      <w:r>
        <w:rPr>
          <w:rFonts w:ascii="Times New Roman" w:hAnsi="Times New Roman" w:cs="Times New Roman"/>
          <w:sz w:val="24"/>
          <w:szCs w:val="24"/>
        </w:rPr>
        <w:t>ı</w:t>
      </w:r>
      <w:r w:rsidRPr="0035158D">
        <w:rPr>
          <w:rFonts w:ascii="Times New Roman" w:hAnsi="Times New Roman" w:cs="Times New Roman"/>
          <w:sz w:val="24"/>
          <w:szCs w:val="24"/>
        </w:rPr>
        <w:t>n aç</w:t>
      </w:r>
      <w:r>
        <w:rPr>
          <w:rFonts w:ascii="Times New Roman" w:hAnsi="Times New Roman" w:cs="Times New Roman"/>
          <w:sz w:val="24"/>
          <w:szCs w:val="24"/>
        </w:rPr>
        <w:t>ı</w:t>
      </w:r>
      <w:r w:rsidRPr="0035158D">
        <w:rPr>
          <w:rFonts w:ascii="Times New Roman" w:hAnsi="Times New Roman" w:cs="Times New Roman"/>
          <w:sz w:val="24"/>
          <w:szCs w:val="24"/>
        </w:rPr>
        <w:t>lmas</w:t>
      </w:r>
      <w:r>
        <w:rPr>
          <w:rFonts w:ascii="Times New Roman" w:hAnsi="Times New Roman" w:cs="Times New Roman"/>
          <w:sz w:val="24"/>
          <w:szCs w:val="24"/>
        </w:rPr>
        <w:t>ı</w:t>
      </w:r>
      <w:r w:rsidRPr="0035158D">
        <w:rPr>
          <w:rFonts w:ascii="Times New Roman" w:hAnsi="Times New Roman" w:cs="Times New Roman"/>
          <w:sz w:val="24"/>
          <w:szCs w:val="24"/>
        </w:rPr>
        <w:t>, baraj ve regülatörlerin kurulmas</w:t>
      </w:r>
      <w:r>
        <w:rPr>
          <w:rFonts w:ascii="Times New Roman" w:hAnsi="Times New Roman" w:cs="Times New Roman"/>
          <w:sz w:val="24"/>
          <w:szCs w:val="24"/>
        </w:rPr>
        <w:t>ı</w:t>
      </w:r>
      <w:r w:rsidRPr="0035158D">
        <w:rPr>
          <w:rFonts w:ascii="Times New Roman" w:hAnsi="Times New Roman" w:cs="Times New Roman"/>
          <w:sz w:val="24"/>
          <w:szCs w:val="24"/>
        </w:rPr>
        <w:t>, ovan</w:t>
      </w:r>
      <w:r>
        <w:rPr>
          <w:rFonts w:ascii="Times New Roman" w:hAnsi="Times New Roman" w:cs="Times New Roman"/>
          <w:sz w:val="24"/>
          <w:szCs w:val="24"/>
        </w:rPr>
        <w:t>ı</w:t>
      </w:r>
      <w:r w:rsidRPr="0035158D">
        <w:rPr>
          <w:rFonts w:ascii="Times New Roman" w:hAnsi="Times New Roman" w:cs="Times New Roman"/>
          <w:sz w:val="24"/>
          <w:szCs w:val="24"/>
        </w:rPr>
        <w:t>n neredeyse tümünü tar</w:t>
      </w:r>
      <w:r>
        <w:rPr>
          <w:rFonts w:ascii="Times New Roman" w:hAnsi="Times New Roman" w:cs="Times New Roman"/>
          <w:sz w:val="24"/>
          <w:szCs w:val="24"/>
        </w:rPr>
        <w:t>ı</w:t>
      </w:r>
      <w:r w:rsidRPr="0035158D">
        <w:rPr>
          <w:rFonts w:ascii="Times New Roman" w:hAnsi="Times New Roman" w:cs="Times New Roman"/>
          <w:sz w:val="24"/>
          <w:szCs w:val="24"/>
        </w:rPr>
        <w:t>ma elveri</w:t>
      </w:r>
      <w:r>
        <w:rPr>
          <w:rFonts w:ascii="Times New Roman" w:hAnsi="Times New Roman" w:cs="Times New Roman"/>
          <w:sz w:val="24"/>
          <w:szCs w:val="24"/>
        </w:rPr>
        <w:t>ş</w:t>
      </w:r>
      <w:r w:rsidRPr="0035158D">
        <w:rPr>
          <w:rFonts w:ascii="Times New Roman" w:hAnsi="Times New Roman" w:cs="Times New Roman"/>
          <w:sz w:val="24"/>
          <w:szCs w:val="24"/>
        </w:rPr>
        <w:t>li bir hale getirmi</w:t>
      </w:r>
      <w:r>
        <w:rPr>
          <w:rFonts w:ascii="Times New Roman" w:hAnsi="Times New Roman" w:cs="Times New Roman"/>
          <w:sz w:val="24"/>
          <w:szCs w:val="24"/>
        </w:rPr>
        <w:t>ş</w:t>
      </w:r>
      <w:r w:rsidRPr="0035158D">
        <w:rPr>
          <w:rFonts w:ascii="Times New Roman" w:hAnsi="Times New Roman" w:cs="Times New Roman"/>
          <w:sz w:val="24"/>
          <w:szCs w:val="24"/>
        </w:rPr>
        <w:t>tir.</w:t>
      </w:r>
      <w:r>
        <w:rPr>
          <w:rFonts w:ascii="Times New Roman" w:hAnsi="Times New Roman" w:cs="Times New Roman"/>
          <w:sz w:val="24"/>
          <w:szCs w:val="24"/>
        </w:rPr>
        <w:t xml:space="preserve"> </w:t>
      </w:r>
      <w:r w:rsidRPr="0035158D">
        <w:rPr>
          <w:rFonts w:ascii="Times New Roman" w:hAnsi="Times New Roman" w:cs="Times New Roman"/>
          <w:sz w:val="24"/>
          <w:szCs w:val="24"/>
        </w:rPr>
        <w:t>Yerle</w:t>
      </w:r>
      <w:r>
        <w:rPr>
          <w:rFonts w:ascii="Times New Roman" w:hAnsi="Times New Roman" w:cs="Times New Roman"/>
          <w:sz w:val="24"/>
          <w:szCs w:val="24"/>
        </w:rPr>
        <w:t>ş</w:t>
      </w:r>
      <w:r w:rsidRPr="0035158D">
        <w:rPr>
          <w:rFonts w:ascii="Times New Roman" w:hAnsi="Times New Roman" w:cs="Times New Roman"/>
          <w:sz w:val="24"/>
          <w:szCs w:val="24"/>
        </w:rPr>
        <w:t xml:space="preserve">im yerlerinin büyük bölümü Büyük Menderes </w:t>
      </w:r>
      <w:r>
        <w:rPr>
          <w:rFonts w:ascii="Times New Roman" w:hAnsi="Times New Roman" w:cs="Times New Roman"/>
          <w:sz w:val="24"/>
          <w:szCs w:val="24"/>
        </w:rPr>
        <w:t>o</w:t>
      </w:r>
      <w:r w:rsidRPr="0035158D">
        <w:rPr>
          <w:rFonts w:ascii="Times New Roman" w:hAnsi="Times New Roman" w:cs="Times New Roman"/>
          <w:sz w:val="24"/>
          <w:szCs w:val="24"/>
        </w:rPr>
        <w:t>vas</w:t>
      </w:r>
      <w:r>
        <w:rPr>
          <w:rFonts w:ascii="Times New Roman" w:hAnsi="Times New Roman" w:cs="Times New Roman"/>
          <w:sz w:val="24"/>
          <w:szCs w:val="24"/>
        </w:rPr>
        <w:t>ı</w:t>
      </w:r>
      <w:r w:rsidRPr="0035158D">
        <w:rPr>
          <w:rFonts w:ascii="Times New Roman" w:hAnsi="Times New Roman" w:cs="Times New Roman"/>
          <w:sz w:val="24"/>
          <w:szCs w:val="24"/>
        </w:rPr>
        <w:t xml:space="preserve"> üzerinde kuruludur. Bölg</w:t>
      </w:r>
      <w:r>
        <w:rPr>
          <w:rFonts w:ascii="Times New Roman" w:hAnsi="Times New Roman" w:cs="Times New Roman"/>
          <w:sz w:val="24"/>
          <w:szCs w:val="24"/>
        </w:rPr>
        <w:t>e</w:t>
      </w:r>
      <w:r w:rsidRPr="0035158D">
        <w:rPr>
          <w:rFonts w:ascii="Times New Roman" w:hAnsi="Times New Roman" w:cs="Times New Roman"/>
          <w:sz w:val="24"/>
          <w:szCs w:val="24"/>
        </w:rPr>
        <w:t>mizde Akdeniz iklimi hakimdir.</w:t>
      </w:r>
    </w:p>
    <w:p w14:paraId="25163A67" w14:textId="78D22F5D" w:rsidR="00BE42D6" w:rsidRDefault="00BE42D6" w:rsidP="00BE42D6">
      <w:pPr>
        <w:jc w:val="both"/>
        <w:rPr>
          <w:rFonts w:ascii="Times New Roman" w:hAnsi="Times New Roman" w:cs="Times New Roman"/>
          <w:sz w:val="24"/>
          <w:szCs w:val="24"/>
        </w:rPr>
      </w:pPr>
      <w:r w:rsidRPr="0035158D">
        <w:rPr>
          <w:rFonts w:ascii="Times New Roman" w:hAnsi="Times New Roman" w:cs="Times New Roman"/>
          <w:sz w:val="24"/>
          <w:szCs w:val="24"/>
        </w:rPr>
        <w:t xml:space="preserve">Büyük Menderes </w:t>
      </w:r>
      <w:r>
        <w:rPr>
          <w:rFonts w:ascii="Times New Roman" w:hAnsi="Times New Roman" w:cs="Times New Roman"/>
          <w:sz w:val="24"/>
          <w:szCs w:val="24"/>
        </w:rPr>
        <w:t>h</w:t>
      </w:r>
      <w:r w:rsidRPr="0035158D">
        <w:rPr>
          <w:rFonts w:ascii="Times New Roman" w:hAnsi="Times New Roman" w:cs="Times New Roman"/>
          <w:sz w:val="24"/>
          <w:szCs w:val="24"/>
        </w:rPr>
        <w:t>avzas</w:t>
      </w:r>
      <w:r>
        <w:rPr>
          <w:rFonts w:ascii="Times New Roman" w:hAnsi="Times New Roman" w:cs="Times New Roman"/>
          <w:sz w:val="24"/>
          <w:szCs w:val="24"/>
        </w:rPr>
        <w:t>ı</w:t>
      </w:r>
      <w:r w:rsidRPr="0035158D">
        <w:rPr>
          <w:rFonts w:ascii="Times New Roman" w:hAnsi="Times New Roman" w:cs="Times New Roman"/>
          <w:sz w:val="24"/>
          <w:szCs w:val="24"/>
        </w:rPr>
        <w:t xml:space="preserve"> kuzeyden ve güneyden da</w:t>
      </w:r>
      <w:r>
        <w:rPr>
          <w:rFonts w:ascii="Times New Roman" w:hAnsi="Times New Roman" w:cs="Times New Roman"/>
          <w:sz w:val="24"/>
          <w:szCs w:val="24"/>
        </w:rPr>
        <w:t>ğ</w:t>
      </w:r>
      <w:r w:rsidRPr="0035158D">
        <w:rPr>
          <w:rFonts w:ascii="Times New Roman" w:hAnsi="Times New Roman" w:cs="Times New Roman"/>
          <w:sz w:val="24"/>
          <w:szCs w:val="24"/>
        </w:rPr>
        <w:t>larla çevrili oldu</w:t>
      </w:r>
      <w:r>
        <w:rPr>
          <w:rFonts w:ascii="Times New Roman" w:hAnsi="Times New Roman" w:cs="Times New Roman"/>
          <w:sz w:val="24"/>
          <w:szCs w:val="24"/>
        </w:rPr>
        <w:t>ğ</w:t>
      </w:r>
      <w:r w:rsidRPr="0035158D">
        <w:rPr>
          <w:rFonts w:ascii="Times New Roman" w:hAnsi="Times New Roman" w:cs="Times New Roman"/>
          <w:sz w:val="24"/>
          <w:szCs w:val="24"/>
        </w:rPr>
        <w:t>u için zararl</w:t>
      </w:r>
      <w:r>
        <w:rPr>
          <w:rFonts w:ascii="Times New Roman" w:hAnsi="Times New Roman" w:cs="Times New Roman"/>
          <w:sz w:val="24"/>
          <w:szCs w:val="24"/>
        </w:rPr>
        <w:t>ı</w:t>
      </w:r>
      <w:r w:rsidRPr="0035158D">
        <w:rPr>
          <w:rFonts w:ascii="Times New Roman" w:hAnsi="Times New Roman" w:cs="Times New Roman"/>
          <w:sz w:val="24"/>
          <w:szCs w:val="24"/>
        </w:rPr>
        <w:t xml:space="preserve"> rüzgarlar</w:t>
      </w:r>
      <w:r>
        <w:rPr>
          <w:rFonts w:ascii="Times New Roman" w:hAnsi="Times New Roman" w:cs="Times New Roman"/>
          <w:sz w:val="24"/>
          <w:szCs w:val="24"/>
        </w:rPr>
        <w:t>ı</w:t>
      </w:r>
      <w:r w:rsidRPr="0035158D">
        <w:rPr>
          <w:rFonts w:ascii="Times New Roman" w:hAnsi="Times New Roman" w:cs="Times New Roman"/>
          <w:sz w:val="24"/>
          <w:szCs w:val="24"/>
        </w:rPr>
        <w:t xml:space="preserve">n etkisini engeller. </w:t>
      </w:r>
      <w:r>
        <w:rPr>
          <w:rFonts w:ascii="Times New Roman" w:hAnsi="Times New Roman" w:cs="Times New Roman"/>
          <w:sz w:val="24"/>
          <w:szCs w:val="24"/>
        </w:rPr>
        <w:t>İ</w:t>
      </w:r>
      <w:r w:rsidRPr="0035158D">
        <w:rPr>
          <w:rFonts w:ascii="Times New Roman" w:hAnsi="Times New Roman" w:cs="Times New Roman"/>
          <w:sz w:val="24"/>
          <w:szCs w:val="24"/>
        </w:rPr>
        <w:t>ncir ve pamuk ürünlerinin yeti</w:t>
      </w:r>
      <w:r>
        <w:rPr>
          <w:rFonts w:ascii="Times New Roman" w:hAnsi="Times New Roman" w:cs="Times New Roman"/>
          <w:sz w:val="24"/>
          <w:szCs w:val="24"/>
        </w:rPr>
        <w:t>ş</w:t>
      </w:r>
      <w:r w:rsidRPr="0035158D">
        <w:rPr>
          <w:rFonts w:ascii="Times New Roman" w:hAnsi="Times New Roman" w:cs="Times New Roman"/>
          <w:sz w:val="24"/>
          <w:szCs w:val="24"/>
        </w:rPr>
        <w:t xml:space="preserve">tirilmesinde önemli rol oynayan </w:t>
      </w:r>
      <w:proofErr w:type="spellStart"/>
      <w:r>
        <w:rPr>
          <w:rFonts w:ascii="Times New Roman" w:hAnsi="Times New Roman" w:cs="Times New Roman"/>
          <w:sz w:val="24"/>
          <w:szCs w:val="24"/>
        </w:rPr>
        <w:t>İ</w:t>
      </w:r>
      <w:r w:rsidRPr="0035158D">
        <w:rPr>
          <w:rFonts w:ascii="Times New Roman" w:hAnsi="Times New Roman" w:cs="Times New Roman"/>
          <w:sz w:val="24"/>
          <w:szCs w:val="24"/>
        </w:rPr>
        <w:t>nbat</w:t>
      </w:r>
      <w:proofErr w:type="spellEnd"/>
      <w:r w:rsidRPr="0035158D">
        <w:rPr>
          <w:rFonts w:ascii="Times New Roman" w:hAnsi="Times New Roman" w:cs="Times New Roman"/>
          <w:sz w:val="24"/>
          <w:szCs w:val="24"/>
        </w:rPr>
        <w:t xml:space="preserve"> rüzgarlar</w:t>
      </w:r>
      <w:r>
        <w:rPr>
          <w:rFonts w:ascii="Times New Roman" w:hAnsi="Times New Roman" w:cs="Times New Roman"/>
          <w:sz w:val="24"/>
          <w:szCs w:val="24"/>
        </w:rPr>
        <w:t>ı,</w:t>
      </w:r>
      <w:r w:rsidRPr="0035158D">
        <w:rPr>
          <w:rFonts w:ascii="Times New Roman" w:hAnsi="Times New Roman" w:cs="Times New Roman"/>
          <w:sz w:val="24"/>
          <w:szCs w:val="24"/>
        </w:rPr>
        <w:t xml:space="preserve"> haziran ay</w:t>
      </w:r>
      <w:r>
        <w:rPr>
          <w:rFonts w:ascii="Times New Roman" w:hAnsi="Times New Roman" w:cs="Times New Roman"/>
          <w:sz w:val="24"/>
          <w:szCs w:val="24"/>
        </w:rPr>
        <w:t>ı</w:t>
      </w:r>
      <w:r w:rsidRPr="0035158D">
        <w:rPr>
          <w:rFonts w:ascii="Times New Roman" w:hAnsi="Times New Roman" w:cs="Times New Roman"/>
          <w:sz w:val="24"/>
          <w:szCs w:val="24"/>
        </w:rPr>
        <w:t>nda esmeye ba</w:t>
      </w:r>
      <w:r>
        <w:rPr>
          <w:rFonts w:ascii="Times New Roman" w:hAnsi="Times New Roman" w:cs="Times New Roman"/>
          <w:sz w:val="24"/>
          <w:szCs w:val="24"/>
        </w:rPr>
        <w:t>ş</w:t>
      </w:r>
      <w:r w:rsidRPr="0035158D">
        <w:rPr>
          <w:rFonts w:ascii="Times New Roman" w:hAnsi="Times New Roman" w:cs="Times New Roman"/>
          <w:sz w:val="24"/>
          <w:szCs w:val="24"/>
        </w:rPr>
        <w:t xml:space="preserve">lar. Büyük Menderes </w:t>
      </w:r>
      <w:r>
        <w:rPr>
          <w:rFonts w:ascii="Times New Roman" w:hAnsi="Times New Roman" w:cs="Times New Roman"/>
          <w:sz w:val="24"/>
          <w:szCs w:val="24"/>
        </w:rPr>
        <w:t>h</w:t>
      </w:r>
      <w:r w:rsidRPr="0035158D">
        <w:rPr>
          <w:rFonts w:ascii="Times New Roman" w:hAnsi="Times New Roman" w:cs="Times New Roman"/>
          <w:sz w:val="24"/>
          <w:szCs w:val="24"/>
        </w:rPr>
        <w:t>avzas</w:t>
      </w:r>
      <w:r>
        <w:rPr>
          <w:rFonts w:ascii="Times New Roman" w:hAnsi="Times New Roman" w:cs="Times New Roman"/>
          <w:sz w:val="24"/>
          <w:szCs w:val="24"/>
        </w:rPr>
        <w:t>ı</w:t>
      </w:r>
      <w:r w:rsidRPr="0035158D">
        <w:rPr>
          <w:rFonts w:ascii="Times New Roman" w:hAnsi="Times New Roman" w:cs="Times New Roman"/>
          <w:sz w:val="24"/>
          <w:szCs w:val="24"/>
        </w:rPr>
        <w:t>nda yer ald</w:t>
      </w:r>
      <w:r>
        <w:rPr>
          <w:rFonts w:ascii="Times New Roman" w:hAnsi="Times New Roman" w:cs="Times New Roman"/>
          <w:sz w:val="24"/>
          <w:szCs w:val="24"/>
        </w:rPr>
        <w:t>ığı</w:t>
      </w:r>
      <w:r w:rsidRPr="0035158D">
        <w:rPr>
          <w:rFonts w:ascii="Times New Roman" w:hAnsi="Times New Roman" w:cs="Times New Roman"/>
          <w:sz w:val="24"/>
          <w:szCs w:val="24"/>
        </w:rPr>
        <w:t xml:space="preserve"> için</w:t>
      </w:r>
      <w:r>
        <w:rPr>
          <w:rFonts w:ascii="Times New Roman" w:hAnsi="Times New Roman" w:cs="Times New Roman"/>
          <w:sz w:val="24"/>
          <w:szCs w:val="24"/>
        </w:rPr>
        <w:t>,</w:t>
      </w:r>
      <w:r w:rsidRPr="0035158D">
        <w:rPr>
          <w:rFonts w:ascii="Times New Roman" w:hAnsi="Times New Roman" w:cs="Times New Roman"/>
          <w:sz w:val="24"/>
          <w:szCs w:val="24"/>
        </w:rPr>
        <w:t xml:space="preserve"> bölge</w:t>
      </w:r>
      <w:r>
        <w:rPr>
          <w:rFonts w:ascii="Times New Roman" w:hAnsi="Times New Roman" w:cs="Times New Roman"/>
          <w:sz w:val="24"/>
          <w:szCs w:val="24"/>
        </w:rPr>
        <w:t>ni</w:t>
      </w:r>
      <w:r w:rsidRPr="0035158D">
        <w:rPr>
          <w:rFonts w:ascii="Times New Roman" w:hAnsi="Times New Roman" w:cs="Times New Roman"/>
          <w:sz w:val="24"/>
          <w:szCs w:val="24"/>
        </w:rPr>
        <w:t>n topra</w:t>
      </w:r>
      <w:r>
        <w:rPr>
          <w:rFonts w:ascii="Times New Roman" w:hAnsi="Times New Roman" w:cs="Times New Roman"/>
          <w:sz w:val="24"/>
          <w:szCs w:val="24"/>
        </w:rPr>
        <w:t>ğı</w:t>
      </w:r>
      <w:r w:rsidRPr="0035158D">
        <w:rPr>
          <w:rFonts w:ascii="Times New Roman" w:hAnsi="Times New Roman" w:cs="Times New Roman"/>
          <w:sz w:val="24"/>
          <w:szCs w:val="24"/>
        </w:rPr>
        <w:t xml:space="preserve"> çok verimlidir ve iklimin de olumlu etkisiyle her çe</w:t>
      </w:r>
      <w:r>
        <w:rPr>
          <w:rFonts w:ascii="Times New Roman" w:hAnsi="Times New Roman" w:cs="Times New Roman"/>
          <w:sz w:val="24"/>
          <w:szCs w:val="24"/>
        </w:rPr>
        <w:t>ş</w:t>
      </w:r>
      <w:r w:rsidRPr="0035158D">
        <w:rPr>
          <w:rFonts w:ascii="Times New Roman" w:hAnsi="Times New Roman" w:cs="Times New Roman"/>
          <w:sz w:val="24"/>
          <w:szCs w:val="24"/>
        </w:rPr>
        <w:t>it ürün yetiştirilebilmektedir</w:t>
      </w:r>
      <w:r>
        <w:rPr>
          <w:rFonts w:ascii="Times New Roman" w:hAnsi="Times New Roman" w:cs="Times New Roman"/>
          <w:sz w:val="24"/>
          <w:szCs w:val="24"/>
        </w:rPr>
        <w:t>.</w:t>
      </w:r>
    </w:p>
    <w:p w14:paraId="0E5D7397" w14:textId="77777777" w:rsidR="00316E7D" w:rsidRDefault="00316E7D" w:rsidP="00316E7D">
      <w:pPr>
        <w:pStyle w:val="NormalWeb"/>
        <w:shd w:val="clear" w:color="auto" w:fill="FFFFFF"/>
        <w:spacing w:before="0" w:beforeAutospacing="0" w:after="150" w:afterAutospacing="0"/>
        <w:jc w:val="both"/>
      </w:pPr>
      <w:r w:rsidRPr="0035158D">
        <w:t>Sorumluluk sahamız arkeolojik sit alanlar</w:t>
      </w:r>
      <w:r>
        <w:t>ı</w:t>
      </w:r>
      <w:r w:rsidRPr="0035158D">
        <w:t xml:space="preserve"> yönünden de Türkiye’nin en zengin yörelerinden biridir. M</w:t>
      </w:r>
      <w:r>
        <w:t>.</w:t>
      </w:r>
      <w:r w:rsidRPr="0035158D">
        <w:t>Ö</w:t>
      </w:r>
      <w:r>
        <w:t>.</w:t>
      </w:r>
      <w:r w:rsidRPr="0035158D">
        <w:t xml:space="preserve"> 4000 y</w:t>
      </w:r>
      <w:r>
        <w:t>ı</w:t>
      </w:r>
      <w:r w:rsidRPr="0035158D">
        <w:t>l</w:t>
      </w:r>
      <w:r>
        <w:t>ı</w:t>
      </w:r>
      <w:r w:rsidRPr="0035158D">
        <w:t>n</w:t>
      </w:r>
      <w:r>
        <w:t>ı</w:t>
      </w:r>
      <w:r w:rsidRPr="0035158D">
        <w:t>n sonundan</w:t>
      </w:r>
      <w:r>
        <w:t>,</w:t>
      </w:r>
      <w:r w:rsidRPr="0035158D">
        <w:t xml:space="preserve"> günümüze kadar çeşitli </w:t>
      </w:r>
      <w:r>
        <w:t>i</w:t>
      </w:r>
      <w:r w:rsidRPr="0035158D">
        <w:t>mparatorlukların parças</w:t>
      </w:r>
      <w:r>
        <w:t>ı</w:t>
      </w:r>
      <w:r w:rsidRPr="0035158D">
        <w:t xml:space="preserve"> olan bölgemiz, bu </w:t>
      </w:r>
      <w:r>
        <w:t xml:space="preserve">kültürel ve tarihi </w:t>
      </w:r>
      <w:r w:rsidRPr="0035158D">
        <w:t xml:space="preserve">birikimin </w:t>
      </w:r>
      <w:r>
        <w:t xml:space="preserve">bir </w:t>
      </w:r>
      <w:r w:rsidRPr="0035158D">
        <w:t>sonucu olarak</w:t>
      </w:r>
      <w:r>
        <w:t>,</w:t>
      </w:r>
      <w:r w:rsidRPr="0035158D">
        <w:t xml:space="preserve"> sahip oldu</w:t>
      </w:r>
      <w:r>
        <w:t>ğ</w:t>
      </w:r>
      <w:r w:rsidRPr="0035158D">
        <w:t>u antik kentler ve müzeleri ile iç ve özellikle d</w:t>
      </w:r>
      <w:r>
        <w:t>ış</w:t>
      </w:r>
      <w:r w:rsidRPr="0035158D">
        <w:t xml:space="preserve"> turizm aç</w:t>
      </w:r>
      <w:r>
        <w:t>ı</w:t>
      </w:r>
      <w:r w:rsidRPr="0035158D">
        <w:t>s</w:t>
      </w:r>
      <w:r>
        <w:t>ı</w:t>
      </w:r>
      <w:r w:rsidRPr="0035158D">
        <w:t>ndan büyük bir potansiyele sahiptir. Sultanhisar ilçesindeki</w:t>
      </w:r>
      <w:r>
        <w:t xml:space="preserve"> N</w:t>
      </w:r>
      <w:r w:rsidRPr="0035158D">
        <w:t>ysa antik kenti</w:t>
      </w:r>
      <w:r>
        <w:t xml:space="preserve"> ile </w:t>
      </w:r>
      <w:r w:rsidRPr="0035158D">
        <w:t>Karacasu</w:t>
      </w:r>
      <w:r>
        <w:t>’</w:t>
      </w:r>
      <w:r w:rsidRPr="0035158D">
        <w:t xml:space="preserve">da bulunan </w:t>
      </w:r>
      <w:proofErr w:type="spellStart"/>
      <w:r w:rsidRPr="0035158D">
        <w:t>Afrodisyas</w:t>
      </w:r>
      <w:proofErr w:type="spellEnd"/>
      <w:r w:rsidRPr="0035158D">
        <w:t xml:space="preserve"> antik kenti oldukça yo</w:t>
      </w:r>
      <w:r>
        <w:t>ğ</w:t>
      </w:r>
      <w:r w:rsidRPr="0035158D">
        <w:t xml:space="preserve">un turizm talebi </w:t>
      </w:r>
      <w:r>
        <w:t>oluşturmaktadır.</w:t>
      </w:r>
    </w:p>
    <w:p w14:paraId="32282CA4" w14:textId="77777777" w:rsidR="00316E7D" w:rsidRPr="0035158D" w:rsidRDefault="00316E7D" w:rsidP="00316E7D">
      <w:pPr>
        <w:pStyle w:val="NormalWeb"/>
        <w:shd w:val="clear" w:color="auto" w:fill="FFFFFF"/>
        <w:spacing w:before="0" w:beforeAutospacing="0" w:after="150" w:afterAutospacing="0"/>
        <w:jc w:val="both"/>
      </w:pPr>
      <w:r w:rsidRPr="0035158D">
        <w:t xml:space="preserve">Turizm </w:t>
      </w:r>
      <w:r>
        <w:t>potansiyeli</w:t>
      </w:r>
      <w:r w:rsidRPr="0035158D">
        <w:t xml:space="preserve"> yaratabilecek </w:t>
      </w:r>
      <w:r>
        <w:t>bölgedeki</w:t>
      </w:r>
      <w:r w:rsidRPr="0035158D">
        <w:t xml:space="preserve"> di</w:t>
      </w:r>
      <w:r>
        <w:t>ğ</w:t>
      </w:r>
      <w:r w:rsidRPr="0035158D">
        <w:t>er çekici unsurlar aras</w:t>
      </w:r>
      <w:r>
        <w:t>ı</w:t>
      </w:r>
      <w:r w:rsidRPr="0035158D">
        <w:t>nda eski kentsel dokular</w:t>
      </w:r>
      <w:r>
        <w:t>ı</w:t>
      </w:r>
      <w:r w:rsidRPr="0035158D">
        <w:t>, özellikl</w:t>
      </w:r>
      <w:r>
        <w:t>e</w:t>
      </w:r>
      <w:r w:rsidRPr="0035158D">
        <w:t xml:space="preserve"> tarihi yöresel konut yap</w:t>
      </w:r>
      <w:r>
        <w:t>ı</w:t>
      </w:r>
      <w:r w:rsidRPr="0035158D">
        <w:t>lar</w:t>
      </w:r>
      <w:r>
        <w:t>ı</w:t>
      </w:r>
      <w:r w:rsidRPr="0035158D">
        <w:t>, festivalleri, otantik k</w:t>
      </w:r>
      <w:r>
        <w:t>ı</w:t>
      </w:r>
      <w:r w:rsidRPr="0035158D">
        <w:t>rsal yerle</w:t>
      </w:r>
      <w:r>
        <w:t>ş</w:t>
      </w:r>
      <w:r w:rsidRPr="0035158D">
        <w:t>meleri, gelenekleri, hal</w:t>
      </w:r>
      <w:r>
        <w:t>ı</w:t>
      </w:r>
      <w:r w:rsidRPr="0035158D">
        <w:t xml:space="preserve"> dokuma tezgahlar</w:t>
      </w:r>
      <w:r>
        <w:t>ı</w:t>
      </w:r>
      <w:r w:rsidRPr="0035158D">
        <w:t>n</w:t>
      </w:r>
      <w:r>
        <w:t>ı</w:t>
      </w:r>
      <w:r w:rsidRPr="0035158D">
        <w:t>, deve güre</w:t>
      </w:r>
      <w:r>
        <w:t>ş</w:t>
      </w:r>
      <w:r w:rsidRPr="0035158D">
        <w:t>lerini, orman ve yaylalardaki piknik ve mesire alanlar</w:t>
      </w:r>
      <w:r>
        <w:t>ı</w:t>
      </w:r>
      <w:r w:rsidRPr="0035158D">
        <w:t>n</w:t>
      </w:r>
      <w:r>
        <w:t>ı</w:t>
      </w:r>
      <w:r w:rsidRPr="0035158D">
        <w:t xml:space="preserve"> saymak mümkündür. Bo</w:t>
      </w:r>
      <w:r>
        <w:t>z</w:t>
      </w:r>
      <w:r w:rsidRPr="0035158D">
        <w:t>doğan</w:t>
      </w:r>
      <w:r>
        <w:t>’</w:t>
      </w:r>
      <w:r w:rsidRPr="0035158D">
        <w:t xml:space="preserve">daki </w:t>
      </w:r>
      <w:proofErr w:type="spellStart"/>
      <w:r>
        <w:t>A</w:t>
      </w:r>
      <w:r w:rsidRPr="0035158D">
        <w:t>rap</w:t>
      </w:r>
      <w:r>
        <w:t>a</w:t>
      </w:r>
      <w:r w:rsidRPr="0035158D">
        <w:t>pıştı</w:t>
      </w:r>
      <w:proofErr w:type="spellEnd"/>
      <w:r w:rsidRPr="0035158D">
        <w:t xml:space="preserve"> </w:t>
      </w:r>
      <w:r>
        <w:t>K</w:t>
      </w:r>
      <w:r w:rsidRPr="0035158D">
        <w:t>anyonu</w:t>
      </w:r>
      <w:r>
        <w:t xml:space="preserve"> ve Y</w:t>
      </w:r>
      <w:r w:rsidRPr="0035158D">
        <w:t>enipazar</w:t>
      </w:r>
      <w:r>
        <w:t>’</w:t>
      </w:r>
      <w:r w:rsidRPr="0035158D">
        <w:t xml:space="preserve">daki </w:t>
      </w:r>
      <w:r>
        <w:t>Y</w:t>
      </w:r>
      <w:r w:rsidRPr="0035158D">
        <w:t xml:space="preserve">örük </w:t>
      </w:r>
      <w:r>
        <w:t>A</w:t>
      </w:r>
      <w:r w:rsidRPr="0035158D">
        <w:t xml:space="preserve">li </w:t>
      </w:r>
      <w:r>
        <w:t>E</w:t>
      </w:r>
      <w:r w:rsidRPr="0035158D">
        <w:t xml:space="preserve">fe </w:t>
      </w:r>
      <w:r>
        <w:t>M</w:t>
      </w:r>
      <w:r w:rsidRPr="0035158D">
        <w:t xml:space="preserve">üzesi </w:t>
      </w:r>
      <w:r>
        <w:t>akla ilk gelen</w:t>
      </w:r>
      <w:r w:rsidRPr="0035158D">
        <w:t xml:space="preserve"> örnek</w:t>
      </w:r>
      <w:r>
        <w:t>lerd</w:t>
      </w:r>
      <w:r w:rsidRPr="0035158D">
        <w:t>ir.</w:t>
      </w:r>
    </w:p>
    <w:p w14:paraId="4A455FAD" w14:textId="77777777" w:rsidR="00316E7D" w:rsidRPr="0035158D" w:rsidRDefault="00316E7D" w:rsidP="00316E7D">
      <w:pPr>
        <w:pStyle w:val="NormalWeb"/>
        <w:shd w:val="clear" w:color="auto" w:fill="FFFFFF"/>
        <w:spacing w:before="0" w:beforeAutospacing="0" w:after="150" w:afterAutospacing="0"/>
        <w:jc w:val="both"/>
        <w:rPr>
          <w:shd w:val="clear" w:color="auto" w:fill="FFFFFF"/>
        </w:rPr>
      </w:pPr>
      <w:r w:rsidRPr="0035158D">
        <w:rPr>
          <w:shd w:val="clear" w:color="auto" w:fill="FFFFFF"/>
        </w:rPr>
        <w:t xml:space="preserve">Bölgemizin mutfağı </w:t>
      </w:r>
      <w:r>
        <w:rPr>
          <w:shd w:val="clear" w:color="auto" w:fill="FFFFFF"/>
        </w:rPr>
        <w:t xml:space="preserve">özellikle </w:t>
      </w:r>
      <w:r w:rsidRPr="0035158D">
        <w:rPr>
          <w:shd w:val="clear" w:color="auto" w:fill="FFFFFF"/>
        </w:rPr>
        <w:t>zeytinyağlı yemekleri</w:t>
      </w:r>
      <w:r>
        <w:rPr>
          <w:shd w:val="clear" w:color="auto" w:fill="FFFFFF"/>
        </w:rPr>
        <w:t xml:space="preserve"> ve</w:t>
      </w:r>
      <w:r w:rsidRPr="0035158D">
        <w:rPr>
          <w:shd w:val="clear" w:color="auto" w:fill="FFFFFF"/>
        </w:rPr>
        <w:t xml:space="preserve"> narenciye ürünleri ile Türkiye'nin çeşidi bol ve lezzetli mutfakları arasında</w:t>
      </w:r>
      <w:r>
        <w:rPr>
          <w:shd w:val="clear" w:color="auto" w:fill="FFFFFF"/>
        </w:rPr>
        <w:t xml:space="preserve"> yer almakta</w:t>
      </w:r>
      <w:r w:rsidRPr="0035158D">
        <w:rPr>
          <w:shd w:val="clear" w:color="auto" w:fill="FFFFFF"/>
        </w:rPr>
        <w:t xml:space="preserve">dır. Yörenin kendine özgü yemeklerinden bazıları  </w:t>
      </w:r>
      <w:r>
        <w:rPr>
          <w:shd w:val="clear" w:color="auto" w:fill="FFFFFF"/>
        </w:rPr>
        <w:t xml:space="preserve">şöyle sıralanabilir; </w:t>
      </w:r>
      <w:r w:rsidRPr="0035158D">
        <w:rPr>
          <w:shd w:val="clear" w:color="auto" w:fill="FFFFFF"/>
        </w:rPr>
        <w:t>tarhana çorbası, kulak çorbası, biber aşı, acılı güveç, patlıcan</w:t>
      </w:r>
      <w:r>
        <w:rPr>
          <w:shd w:val="clear" w:color="auto" w:fill="FFFFFF"/>
        </w:rPr>
        <w:t>lı</w:t>
      </w:r>
      <w:r w:rsidRPr="0035158D">
        <w:rPr>
          <w:shd w:val="clear" w:color="auto" w:fill="FFFFFF"/>
        </w:rPr>
        <w:t xml:space="preserve"> biber</w:t>
      </w:r>
      <w:r>
        <w:rPr>
          <w:shd w:val="clear" w:color="auto" w:fill="FFFFFF"/>
        </w:rPr>
        <w:t>li</w:t>
      </w:r>
      <w:r w:rsidRPr="0035158D">
        <w:rPr>
          <w:shd w:val="clear" w:color="auto" w:fill="FFFFFF"/>
        </w:rPr>
        <w:t xml:space="preserve"> kızartma, zeytinyağlı </w:t>
      </w:r>
      <w:proofErr w:type="spellStart"/>
      <w:r w:rsidRPr="0035158D">
        <w:rPr>
          <w:shd w:val="clear" w:color="auto" w:fill="FFFFFF"/>
        </w:rPr>
        <w:t>kırlı</w:t>
      </w:r>
      <w:proofErr w:type="spellEnd"/>
      <w:r w:rsidRPr="0035158D">
        <w:rPr>
          <w:shd w:val="clear" w:color="auto" w:fill="FFFFFF"/>
        </w:rPr>
        <w:t xml:space="preserve"> kızartma</w:t>
      </w:r>
      <w:r>
        <w:rPr>
          <w:shd w:val="clear" w:color="auto" w:fill="FFFFFF"/>
        </w:rPr>
        <w:t>sı</w:t>
      </w:r>
      <w:r w:rsidRPr="0035158D">
        <w:rPr>
          <w:shd w:val="clear" w:color="auto" w:fill="FFFFFF"/>
        </w:rPr>
        <w:t xml:space="preserve">, zeytinyağlı taze ve kuru börülce, patlıcan kavurma, sarmaşık ve </w:t>
      </w:r>
      <w:proofErr w:type="spellStart"/>
      <w:r w:rsidRPr="0035158D">
        <w:rPr>
          <w:shd w:val="clear" w:color="auto" w:fill="FFFFFF"/>
        </w:rPr>
        <w:t>kedirgen</w:t>
      </w:r>
      <w:proofErr w:type="spellEnd"/>
      <w:r w:rsidRPr="0035158D">
        <w:rPr>
          <w:shd w:val="clear" w:color="auto" w:fill="FFFFFF"/>
        </w:rPr>
        <w:t xml:space="preserve"> kavurma, yaprak sarma, etli nohut yahnisi, nohutlu kereviz, etli enginar, </w:t>
      </w:r>
      <w:proofErr w:type="spellStart"/>
      <w:r w:rsidRPr="0035158D">
        <w:rPr>
          <w:shd w:val="clear" w:color="auto" w:fill="FFFFFF"/>
        </w:rPr>
        <w:t>arap</w:t>
      </w:r>
      <w:proofErr w:type="spellEnd"/>
      <w:r w:rsidRPr="0035158D">
        <w:rPr>
          <w:shd w:val="clear" w:color="auto" w:fill="FFFFFF"/>
        </w:rPr>
        <w:t xml:space="preserve"> saçı,</w:t>
      </w:r>
      <w:r>
        <w:rPr>
          <w:shd w:val="clear" w:color="auto" w:fill="FFFFFF"/>
        </w:rPr>
        <w:t xml:space="preserve"> </w:t>
      </w:r>
      <w:r w:rsidRPr="0035158D">
        <w:rPr>
          <w:shd w:val="clear" w:color="auto" w:fill="FFFFFF"/>
        </w:rPr>
        <w:t>ciğer sote, imambayıldı, keşkek, tandır keba</w:t>
      </w:r>
      <w:r>
        <w:rPr>
          <w:shd w:val="clear" w:color="auto" w:fill="FFFFFF"/>
        </w:rPr>
        <w:t>bı</w:t>
      </w:r>
      <w:r w:rsidRPr="0035158D">
        <w:rPr>
          <w:shd w:val="clear" w:color="auto" w:fill="FFFFFF"/>
        </w:rPr>
        <w:t>, yuvarlama</w:t>
      </w:r>
      <w:r>
        <w:rPr>
          <w:shd w:val="clear" w:color="auto" w:fill="FFFFFF"/>
        </w:rPr>
        <w:t xml:space="preserve"> </w:t>
      </w:r>
      <w:r w:rsidRPr="0035158D">
        <w:rPr>
          <w:shd w:val="clear" w:color="auto" w:fill="FFFFFF"/>
        </w:rPr>
        <w:t xml:space="preserve">(sıkma), paşa böreği, </w:t>
      </w:r>
      <w:proofErr w:type="spellStart"/>
      <w:r w:rsidRPr="0035158D">
        <w:rPr>
          <w:shd w:val="clear" w:color="auto" w:fill="FFFFFF"/>
        </w:rPr>
        <w:t>cilav</w:t>
      </w:r>
      <w:proofErr w:type="spellEnd"/>
      <w:r>
        <w:rPr>
          <w:shd w:val="clear" w:color="auto" w:fill="FFFFFF"/>
        </w:rPr>
        <w:t xml:space="preserve"> </w:t>
      </w:r>
      <w:r w:rsidRPr="0035158D">
        <w:rPr>
          <w:shd w:val="clear" w:color="auto" w:fill="FFFFFF"/>
        </w:rPr>
        <w:t>(ayran böreği)</w:t>
      </w:r>
      <w:r>
        <w:rPr>
          <w:shd w:val="clear" w:color="auto" w:fill="FFFFFF"/>
        </w:rPr>
        <w:t>,</w:t>
      </w:r>
      <w:r w:rsidRPr="0035158D">
        <w:rPr>
          <w:shd w:val="clear" w:color="auto" w:fill="FFFFFF"/>
        </w:rPr>
        <w:t xml:space="preserve"> patlıcan</w:t>
      </w:r>
      <w:r>
        <w:rPr>
          <w:shd w:val="clear" w:color="auto" w:fill="FFFFFF"/>
        </w:rPr>
        <w:t xml:space="preserve">lı </w:t>
      </w:r>
      <w:r w:rsidRPr="0035158D">
        <w:rPr>
          <w:shd w:val="clear" w:color="auto" w:fill="FFFFFF"/>
        </w:rPr>
        <w:t>biber</w:t>
      </w:r>
      <w:r>
        <w:rPr>
          <w:shd w:val="clear" w:color="auto" w:fill="FFFFFF"/>
        </w:rPr>
        <w:t>li</w:t>
      </w:r>
      <w:r w:rsidRPr="0035158D">
        <w:rPr>
          <w:shd w:val="clear" w:color="auto" w:fill="FFFFFF"/>
        </w:rPr>
        <w:t xml:space="preserve"> </w:t>
      </w:r>
      <w:proofErr w:type="spellStart"/>
      <w:r w:rsidRPr="0035158D">
        <w:rPr>
          <w:shd w:val="clear" w:color="auto" w:fill="FFFFFF"/>
        </w:rPr>
        <w:t>teretor</w:t>
      </w:r>
      <w:proofErr w:type="spellEnd"/>
      <w:r>
        <w:rPr>
          <w:shd w:val="clear" w:color="auto" w:fill="FFFFFF"/>
        </w:rPr>
        <w:t xml:space="preserve"> (</w:t>
      </w:r>
      <w:r w:rsidRPr="0035158D">
        <w:rPr>
          <w:shd w:val="clear" w:color="auto" w:fill="FFFFFF"/>
        </w:rPr>
        <w:t>turşu</w:t>
      </w:r>
      <w:r>
        <w:rPr>
          <w:shd w:val="clear" w:color="auto" w:fill="FFFFFF"/>
        </w:rPr>
        <w:t>)</w:t>
      </w:r>
      <w:r w:rsidRPr="0035158D">
        <w:rPr>
          <w:shd w:val="clear" w:color="auto" w:fill="FFFFFF"/>
        </w:rPr>
        <w:t xml:space="preserve">, börülce </w:t>
      </w:r>
      <w:proofErr w:type="spellStart"/>
      <w:r w:rsidRPr="0035158D">
        <w:rPr>
          <w:shd w:val="clear" w:color="auto" w:fill="FFFFFF"/>
        </w:rPr>
        <w:t>teretoru</w:t>
      </w:r>
      <w:proofErr w:type="spellEnd"/>
      <w:r w:rsidRPr="0035158D">
        <w:rPr>
          <w:shd w:val="clear" w:color="auto" w:fill="FFFFFF"/>
        </w:rPr>
        <w:t>, turp otu salatası, semizotu salatası, çingene pilavı</w:t>
      </w:r>
      <w:r>
        <w:rPr>
          <w:shd w:val="clear" w:color="auto" w:fill="FFFFFF"/>
        </w:rPr>
        <w:t>,</w:t>
      </w:r>
      <w:r w:rsidRPr="0035158D">
        <w:rPr>
          <w:shd w:val="clear" w:color="auto" w:fill="FFFFFF"/>
        </w:rPr>
        <w:t xml:space="preserve"> irmik helvası, zerde, muhallebi, sütlaç, aşure, lokma, </w:t>
      </w:r>
      <w:proofErr w:type="spellStart"/>
      <w:r w:rsidRPr="0035158D">
        <w:rPr>
          <w:shd w:val="clear" w:color="auto" w:fill="FFFFFF"/>
        </w:rPr>
        <w:t>pelvize</w:t>
      </w:r>
      <w:proofErr w:type="spellEnd"/>
      <w:r w:rsidRPr="0035158D">
        <w:rPr>
          <w:shd w:val="clear" w:color="auto" w:fill="FFFFFF"/>
        </w:rPr>
        <w:t xml:space="preserve"> tatlısı, </w:t>
      </w:r>
      <w:proofErr w:type="spellStart"/>
      <w:r w:rsidRPr="0035158D">
        <w:rPr>
          <w:shd w:val="clear" w:color="auto" w:fill="FFFFFF"/>
        </w:rPr>
        <w:t>ısırganotu</w:t>
      </w:r>
      <w:proofErr w:type="spellEnd"/>
      <w:r w:rsidRPr="0035158D">
        <w:rPr>
          <w:shd w:val="clear" w:color="auto" w:fill="FFFFFF"/>
        </w:rPr>
        <w:t xml:space="preserve"> böreği.</w:t>
      </w:r>
    </w:p>
    <w:p w14:paraId="2FDD67A3" w14:textId="10F1D993" w:rsidR="00BE42D6" w:rsidRDefault="00C92C54" w:rsidP="00C92C54">
      <w:pPr>
        <w:pStyle w:val="Balk2"/>
        <w:numPr>
          <w:ilvl w:val="1"/>
          <w:numId w:val="1"/>
        </w:numPr>
      </w:pPr>
      <w:bookmarkStart w:id="12" w:name="_Toc87974430"/>
      <w:r>
        <w:lastRenderedPageBreak/>
        <w:t>Demografik Yapı</w:t>
      </w:r>
      <w:bookmarkEnd w:id="12"/>
      <w:r>
        <w:t xml:space="preserve"> </w:t>
      </w:r>
    </w:p>
    <w:p w14:paraId="293495F4" w14:textId="77777777" w:rsidR="00EB6C0C" w:rsidRPr="00EB6C0C" w:rsidRDefault="00EB6C0C" w:rsidP="00EB6C0C"/>
    <w:p w14:paraId="492D1463" w14:textId="58322267" w:rsidR="00EB6C0C" w:rsidRPr="00EB6C0C" w:rsidRDefault="00EB6C0C" w:rsidP="00EB6C0C">
      <w:pPr>
        <w:rPr>
          <w:b/>
          <w:bCs/>
          <w:color w:val="002060"/>
        </w:rPr>
      </w:pPr>
      <w:r w:rsidRPr="00EB6C0C">
        <w:rPr>
          <w:b/>
          <w:bCs/>
          <w:color w:val="002060"/>
        </w:rPr>
        <w:t>NAZİLLİ</w:t>
      </w:r>
    </w:p>
    <w:p w14:paraId="3A670D10" w14:textId="77777777" w:rsidR="00D340A5" w:rsidRPr="000C0DD0" w:rsidRDefault="00D340A5" w:rsidP="00D340A5">
      <w:pPr>
        <w:keepNext/>
        <w:shd w:val="clear" w:color="auto" w:fill="FFFFFF"/>
        <w:spacing w:after="100" w:afterAutospacing="1" w:line="240" w:lineRule="auto"/>
        <w:jc w:val="center"/>
        <w:rPr>
          <w:rFonts w:ascii="Times New Roman" w:eastAsia="Times New Roman" w:hAnsi="Times New Roman" w:cs="Times New Roman"/>
          <w:sz w:val="24"/>
          <w:szCs w:val="24"/>
          <w:lang w:eastAsia="tr-TR"/>
        </w:rPr>
      </w:pPr>
      <w:r w:rsidRPr="000C0DD0">
        <w:rPr>
          <w:rFonts w:ascii="Times New Roman" w:eastAsia="Times New Roman" w:hAnsi="Times New Roman" w:cs="Times New Roman"/>
          <w:noProof/>
          <w:sz w:val="24"/>
          <w:szCs w:val="24"/>
          <w:lang w:eastAsia="tr-TR"/>
        </w:rPr>
        <w:drawing>
          <wp:inline distT="0" distB="0" distL="0" distR="0" wp14:anchorId="6AF465C4" wp14:editId="3CF0F090">
            <wp:extent cx="4572000" cy="2743200"/>
            <wp:effectExtent l="0" t="0" r="0" b="0"/>
            <wp:docPr id="224" name="Grafik 224">
              <a:extLst xmlns:a="http://schemas.openxmlformats.org/drawingml/2006/main">
                <a:ext uri="{FF2B5EF4-FFF2-40B4-BE49-F238E27FC236}">
                  <a16:creationId xmlns:a16="http://schemas.microsoft.com/office/drawing/2014/main" id="{E6CEE62F-7264-45E3-8256-349EF7F21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6CE5B2" w14:textId="296ED63B" w:rsidR="00D340A5" w:rsidRPr="000C0DD0" w:rsidRDefault="00D340A5" w:rsidP="00D340A5">
      <w:pPr>
        <w:spacing w:after="200" w:line="240" w:lineRule="auto"/>
        <w:jc w:val="center"/>
        <w:rPr>
          <w:rFonts w:cstheme="minorHAnsi"/>
          <w:b/>
          <w:bCs/>
          <w:i/>
          <w:iCs/>
          <w:sz w:val="20"/>
          <w:szCs w:val="20"/>
        </w:rPr>
      </w:pPr>
      <w:bookmarkStart w:id="13" w:name="_Toc86670842"/>
      <w:bookmarkStart w:id="14" w:name="_Toc86674703"/>
      <w:bookmarkStart w:id="15" w:name="_Toc87455900"/>
      <w:r w:rsidRPr="000C0DD0">
        <w:rPr>
          <w:b/>
          <w:bCs/>
          <w:i/>
          <w:iCs/>
          <w:sz w:val="20"/>
          <w:szCs w:val="20"/>
        </w:rPr>
        <w:t xml:space="preserve">Şekil </w:t>
      </w:r>
      <w:r w:rsidR="00983D2E">
        <w:rPr>
          <w:b/>
          <w:bCs/>
          <w:i/>
          <w:iCs/>
          <w:sz w:val="20"/>
          <w:szCs w:val="20"/>
        </w:rPr>
        <w:t>1</w:t>
      </w:r>
      <w:r w:rsidRPr="000C0DD0">
        <w:rPr>
          <w:b/>
          <w:bCs/>
          <w:i/>
          <w:iCs/>
          <w:sz w:val="20"/>
          <w:szCs w:val="20"/>
        </w:rPr>
        <w:t>: Nazilli 2020 Yılı Yaşa Göre Dağılım</w:t>
      </w:r>
      <w:bookmarkEnd w:id="13"/>
      <w:bookmarkEnd w:id="14"/>
      <w:bookmarkEnd w:id="15"/>
    </w:p>
    <w:p w14:paraId="52B4B10F" w14:textId="77777777" w:rsidR="00D340A5" w:rsidRPr="000C0DD0" w:rsidRDefault="00D340A5" w:rsidP="00D340A5">
      <w:pPr>
        <w:spacing w:before="240" w:after="120" w:line="240" w:lineRule="auto"/>
        <w:jc w:val="both"/>
        <w:rPr>
          <w:rFonts w:cstheme="minorHAnsi"/>
          <w:sz w:val="24"/>
          <w:szCs w:val="24"/>
        </w:rPr>
      </w:pPr>
      <w:r w:rsidRPr="000C0DD0">
        <w:rPr>
          <w:rFonts w:cstheme="minorHAnsi"/>
          <w:sz w:val="24"/>
          <w:szCs w:val="24"/>
        </w:rPr>
        <w:t xml:space="preserve">Şekil 6’da Nazilli ilçesi 2020 yılı nüfusunun yaşa göre dağılımı verilmiştir. Nazilli nüfusu 2020 yılı verilerine göre 160.877’dir. 78.818 erkek ve 82.059 kadın nüfustan oluşmaktadır. Yüzdesel olarak </w:t>
      </w:r>
      <w:proofErr w:type="gramStart"/>
      <w:r w:rsidRPr="000C0DD0">
        <w:rPr>
          <w:rFonts w:cstheme="minorHAnsi"/>
          <w:sz w:val="24"/>
          <w:szCs w:val="24"/>
        </w:rPr>
        <w:t>%48,99</w:t>
      </w:r>
      <w:proofErr w:type="gramEnd"/>
      <w:r w:rsidRPr="000C0DD0">
        <w:rPr>
          <w:rFonts w:cstheme="minorHAnsi"/>
          <w:sz w:val="24"/>
          <w:szCs w:val="24"/>
        </w:rPr>
        <w:t xml:space="preserve"> erkek, %51,01 kadın nüfustur. </w:t>
      </w:r>
    </w:p>
    <w:p w14:paraId="78F96CA7" w14:textId="77777777" w:rsidR="00D340A5" w:rsidRPr="00DD09DC" w:rsidRDefault="00D340A5" w:rsidP="00D340A5"/>
    <w:p w14:paraId="65AA8961" w14:textId="77777777" w:rsidR="00EB6C0C" w:rsidRDefault="00EB6C0C" w:rsidP="00EB6C0C">
      <w:pPr>
        <w:rPr>
          <w:b/>
          <w:bCs/>
          <w:color w:val="002060"/>
        </w:rPr>
      </w:pPr>
      <w:r w:rsidRPr="00EB6C0C">
        <w:rPr>
          <w:b/>
          <w:bCs/>
          <w:color w:val="002060"/>
        </w:rPr>
        <w:t>SULTANHİSAR</w:t>
      </w:r>
    </w:p>
    <w:p w14:paraId="709114D8" w14:textId="6D620D71" w:rsidR="00D340A5" w:rsidRDefault="00D340A5" w:rsidP="000B5216">
      <w:pPr>
        <w:ind w:left="851" w:firstLine="284"/>
      </w:pPr>
      <w:r>
        <w:rPr>
          <w:noProof/>
          <w:lang w:eastAsia="tr-TR"/>
        </w:rPr>
        <w:drawing>
          <wp:inline distT="0" distB="0" distL="0" distR="0" wp14:anchorId="24477B3E" wp14:editId="1867600B">
            <wp:extent cx="4791075" cy="2609850"/>
            <wp:effectExtent l="0" t="0" r="9525" b="0"/>
            <wp:docPr id="225" name="Grafik 225">
              <a:extLst xmlns:a="http://schemas.openxmlformats.org/drawingml/2006/main">
                <a:ext uri="{FF2B5EF4-FFF2-40B4-BE49-F238E27FC236}">
                  <a16:creationId xmlns:a16="http://schemas.microsoft.com/office/drawing/2014/main" id="{A0DE6A08-3E52-4666-8341-0D93EE06F7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D995F0" w14:textId="61068A4D" w:rsidR="00D340A5" w:rsidRPr="00C022B4" w:rsidRDefault="00D340A5" w:rsidP="00D340A5">
      <w:pPr>
        <w:pStyle w:val="ResimYazs1"/>
        <w:ind w:left="360"/>
        <w:rPr>
          <w:rFonts w:eastAsia="Times New Roman" w:cstheme="minorHAnsi"/>
          <w:b w:val="0"/>
          <w:bCs/>
          <w:sz w:val="28"/>
          <w:szCs w:val="28"/>
          <w:lang w:eastAsia="tr-TR"/>
        </w:rPr>
      </w:pPr>
      <w:bookmarkStart w:id="16" w:name="_Toc86670843"/>
      <w:bookmarkStart w:id="17" w:name="_Toc86674704"/>
      <w:bookmarkStart w:id="18" w:name="_Toc87455901"/>
      <w:r w:rsidRPr="00C022B4">
        <w:rPr>
          <w:bCs/>
          <w:sz w:val="20"/>
          <w:szCs w:val="20"/>
        </w:rPr>
        <w:t xml:space="preserve">Şekil </w:t>
      </w:r>
      <w:r w:rsidR="00983D2E">
        <w:rPr>
          <w:b w:val="0"/>
          <w:bCs/>
          <w:sz w:val="20"/>
          <w:szCs w:val="20"/>
        </w:rPr>
        <w:t>3</w:t>
      </w:r>
      <w:r w:rsidRPr="00C022B4">
        <w:rPr>
          <w:bCs/>
          <w:sz w:val="20"/>
          <w:szCs w:val="20"/>
        </w:rPr>
        <w:t>: Sultanhisar 2020 Yılı Yaşa Göre Dağılım</w:t>
      </w:r>
      <w:bookmarkEnd w:id="16"/>
      <w:bookmarkEnd w:id="17"/>
      <w:bookmarkEnd w:id="18"/>
    </w:p>
    <w:p w14:paraId="1E59C838" w14:textId="77777777" w:rsidR="00D340A5" w:rsidRPr="00212685" w:rsidRDefault="00D340A5" w:rsidP="00D340A5">
      <w:pPr>
        <w:pStyle w:val="ListeParagraf"/>
        <w:spacing w:after="158" w:line="240" w:lineRule="auto"/>
        <w:rPr>
          <w:rFonts w:eastAsia="Times New Roman" w:cstheme="minorHAnsi"/>
          <w:color w:val="000000" w:themeColor="text1"/>
          <w:sz w:val="24"/>
          <w:szCs w:val="24"/>
          <w:lang w:eastAsia="tr-TR"/>
        </w:rPr>
      </w:pPr>
    </w:p>
    <w:p w14:paraId="7562D060" w14:textId="77777777" w:rsidR="00D340A5" w:rsidRPr="00212685" w:rsidRDefault="00D340A5" w:rsidP="00D340A5">
      <w:pPr>
        <w:pStyle w:val="ListeParagraf"/>
        <w:spacing w:before="240" w:after="120" w:line="240" w:lineRule="auto"/>
        <w:jc w:val="both"/>
        <w:rPr>
          <w:rFonts w:cstheme="minorHAnsi"/>
          <w:sz w:val="24"/>
          <w:szCs w:val="24"/>
        </w:rPr>
      </w:pPr>
      <w:r w:rsidRPr="00212685">
        <w:rPr>
          <w:rFonts w:cstheme="minorHAnsi"/>
          <w:sz w:val="24"/>
          <w:szCs w:val="24"/>
        </w:rPr>
        <w:t xml:space="preserve">Şekil 7’de Sultanhisar ilçesi 2020 yılı nüfusunun yaşa göre dağılımı verilmiştir. Sultanhisar’ın toplam nüfusu 20.030 kişidir. </w:t>
      </w:r>
    </w:p>
    <w:p w14:paraId="381AED9F" w14:textId="165EAF53" w:rsidR="00E32960" w:rsidRDefault="0066146A" w:rsidP="00E32960">
      <w:r w:rsidRPr="0066146A">
        <w:rPr>
          <w:b/>
          <w:bCs/>
          <w:color w:val="002060"/>
        </w:rPr>
        <w:lastRenderedPageBreak/>
        <w:t>BOZDOĞAN</w:t>
      </w:r>
    </w:p>
    <w:p w14:paraId="25678903" w14:textId="77777777" w:rsidR="00E32960" w:rsidRPr="00E32960" w:rsidRDefault="00E32960" w:rsidP="00E32960">
      <w:pPr>
        <w:keepNext/>
        <w:jc w:val="center"/>
      </w:pPr>
      <w:r w:rsidRPr="00E32960">
        <w:rPr>
          <w:noProof/>
          <w:lang w:eastAsia="tr-TR"/>
        </w:rPr>
        <w:drawing>
          <wp:inline distT="0" distB="0" distL="0" distR="0" wp14:anchorId="0651D232" wp14:editId="0BF98D40">
            <wp:extent cx="4572000" cy="2844165"/>
            <wp:effectExtent l="0" t="0" r="0" b="13335"/>
            <wp:docPr id="23" name="Grafik 23">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FFF16A" w14:textId="77777777" w:rsidR="00E32960" w:rsidRPr="00E32960" w:rsidRDefault="00E32960" w:rsidP="00E32960">
      <w:pPr>
        <w:spacing w:after="200" w:line="240" w:lineRule="auto"/>
        <w:jc w:val="center"/>
        <w:rPr>
          <w:b/>
          <w:bCs/>
          <w:i/>
          <w:iCs/>
          <w:sz w:val="20"/>
          <w:szCs w:val="20"/>
        </w:rPr>
      </w:pPr>
      <w:bookmarkStart w:id="19" w:name="_Toc86670838"/>
      <w:bookmarkStart w:id="20" w:name="_Toc86674699"/>
      <w:bookmarkStart w:id="21" w:name="_Toc87455896"/>
      <w:r w:rsidRPr="00E32960">
        <w:rPr>
          <w:b/>
          <w:bCs/>
          <w:i/>
          <w:iCs/>
          <w:sz w:val="20"/>
          <w:szCs w:val="20"/>
        </w:rPr>
        <w:t xml:space="preserve">Şekil </w:t>
      </w:r>
      <w:r w:rsidRPr="00E32960">
        <w:rPr>
          <w:b/>
          <w:bCs/>
          <w:i/>
          <w:iCs/>
          <w:sz w:val="20"/>
          <w:szCs w:val="20"/>
        </w:rPr>
        <w:fldChar w:fldCharType="begin"/>
      </w:r>
      <w:r w:rsidRPr="00E32960">
        <w:rPr>
          <w:b/>
          <w:bCs/>
          <w:i/>
          <w:iCs/>
          <w:sz w:val="20"/>
          <w:szCs w:val="20"/>
        </w:rPr>
        <w:instrText xml:space="preserve"> SEQ Şekil \* ARABIC </w:instrText>
      </w:r>
      <w:r w:rsidRPr="00E32960">
        <w:rPr>
          <w:b/>
          <w:bCs/>
          <w:i/>
          <w:iCs/>
          <w:sz w:val="20"/>
          <w:szCs w:val="20"/>
        </w:rPr>
        <w:fldChar w:fldCharType="separate"/>
      </w:r>
      <w:r w:rsidRPr="00E32960">
        <w:rPr>
          <w:b/>
          <w:bCs/>
          <w:i/>
          <w:iCs/>
          <w:noProof/>
          <w:sz w:val="20"/>
          <w:szCs w:val="20"/>
        </w:rPr>
        <w:t>2</w:t>
      </w:r>
      <w:r w:rsidRPr="00E32960">
        <w:rPr>
          <w:b/>
          <w:bCs/>
          <w:i/>
          <w:iCs/>
          <w:sz w:val="20"/>
          <w:szCs w:val="20"/>
        </w:rPr>
        <w:fldChar w:fldCharType="end"/>
      </w:r>
      <w:r w:rsidRPr="00E32960">
        <w:rPr>
          <w:b/>
          <w:bCs/>
          <w:i/>
          <w:iCs/>
          <w:sz w:val="20"/>
          <w:szCs w:val="20"/>
        </w:rPr>
        <w:t>: Bozdoğan 2020 Yılı Yaşa Göre Dağılım</w:t>
      </w:r>
      <w:bookmarkEnd w:id="19"/>
      <w:bookmarkEnd w:id="20"/>
      <w:bookmarkEnd w:id="21"/>
    </w:p>
    <w:p w14:paraId="68DD2142" w14:textId="77777777" w:rsidR="00E32960" w:rsidRPr="00E32960" w:rsidRDefault="00E32960" w:rsidP="00E32960">
      <w:pPr>
        <w:spacing w:before="240" w:after="120" w:line="240" w:lineRule="auto"/>
        <w:jc w:val="both"/>
        <w:rPr>
          <w:sz w:val="24"/>
          <w:szCs w:val="24"/>
        </w:rPr>
      </w:pPr>
      <w:r w:rsidRPr="00E32960">
        <w:rPr>
          <w:sz w:val="24"/>
          <w:szCs w:val="24"/>
        </w:rPr>
        <w:t>Bozdoğan’a ait 2020 yılı yaşa göre dağılım grafiği Şekil 2’de gösterilmiştir. İlçenin toplam nüfusu 33.056 kişidir. Nüfusun büyük bir çoğunluğunun 65 yaş ve üstü olduğu gözlemlenmektedir.</w:t>
      </w:r>
    </w:p>
    <w:p w14:paraId="17120A21" w14:textId="662C979D" w:rsidR="00F22B8E" w:rsidRDefault="00F22B8E" w:rsidP="00E32960"/>
    <w:p w14:paraId="57C14277" w14:textId="54618609" w:rsidR="00345880" w:rsidRPr="00345880" w:rsidRDefault="00345880" w:rsidP="00E32960">
      <w:pPr>
        <w:rPr>
          <w:b/>
          <w:bCs/>
          <w:color w:val="002060"/>
        </w:rPr>
      </w:pPr>
      <w:r w:rsidRPr="00345880">
        <w:rPr>
          <w:b/>
          <w:bCs/>
          <w:color w:val="002060"/>
        </w:rPr>
        <w:t>BUHARKENT</w:t>
      </w:r>
    </w:p>
    <w:p w14:paraId="663A6AC2" w14:textId="3C5FF5A4" w:rsidR="005F078E" w:rsidRPr="005F078E" w:rsidRDefault="005F078E" w:rsidP="005F078E">
      <w:pPr>
        <w:spacing w:before="240" w:after="120" w:line="240" w:lineRule="auto"/>
        <w:jc w:val="both"/>
        <w:rPr>
          <w:sz w:val="24"/>
          <w:szCs w:val="24"/>
        </w:rPr>
      </w:pPr>
      <w:r w:rsidRPr="005F078E">
        <w:rPr>
          <w:sz w:val="24"/>
          <w:szCs w:val="24"/>
        </w:rPr>
        <w:t>Şekil 3’te Buharkent 2020 yılı yaşa göre dağılımı gösterilmektedir. Buharkent’in toplam nüfusu 12.796 kişidir. 65 yaş üstü nüfus çoğunluktadır.</w:t>
      </w:r>
    </w:p>
    <w:p w14:paraId="0F9AFB38" w14:textId="77777777" w:rsidR="005F078E" w:rsidRPr="005F078E" w:rsidRDefault="005F078E" w:rsidP="005F078E">
      <w:pPr>
        <w:keepNext/>
        <w:jc w:val="center"/>
      </w:pPr>
      <w:r w:rsidRPr="005F078E">
        <w:rPr>
          <w:noProof/>
          <w:lang w:eastAsia="tr-TR"/>
        </w:rPr>
        <w:drawing>
          <wp:inline distT="0" distB="0" distL="0" distR="0" wp14:anchorId="05F5842E" wp14:editId="70D55BBF">
            <wp:extent cx="4552950" cy="2562225"/>
            <wp:effectExtent l="0" t="0" r="0" b="9525"/>
            <wp:docPr id="24" name="Grafik 24">
              <a:extLst xmlns:a="http://schemas.openxmlformats.org/drawingml/2006/main">
                <a:ext uri="{FF2B5EF4-FFF2-40B4-BE49-F238E27FC236}">
                  <a16:creationId xmlns:a16="http://schemas.microsoft.com/office/drawing/2014/main" id="{4B4B10A7-B568-459D-A028-26F1D4370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7A45249" w14:textId="4978B7D4" w:rsidR="005F078E" w:rsidRDefault="005F078E" w:rsidP="005F078E">
      <w:pPr>
        <w:spacing w:after="200" w:line="240" w:lineRule="auto"/>
        <w:jc w:val="center"/>
        <w:rPr>
          <w:b/>
          <w:bCs/>
          <w:i/>
          <w:iCs/>
          <w:sz w:val="20"/>
          <w:szCs w:val="20"/>
        </w:rPr>
      </w:pPr>
      <w:bookmarkStart w:id="22" w:name="_Toc86670839"/>
      <w:bookmarkStart w:id="23" w:name="_Toc86674700"/>
      <w:bookmarkStart w:id="24" w:name="_Toc87455897"/>
      <w:r w:rsidRPr="005F078E">
        <w:rPr>
          <w:b/>
          <w:bCs/>
          <w:i/>
          <w:iCs/>
          <w:sz w:val="20"/>
          <w:szCs w:val="20"/>
        </w:rPr>
        <w:t xml:space="preserve">Şekil </w:t>
      </w:r>
      <w:r w:rsidRPr="005F078E">
        <w:rPr>
          <w:b/>
          <w:bCs/>
          <w:i/>
          <w:iCs/>
          <w:sz w:val="20"/>
          <w:szCs w:val="20"/>
        </w:rPr>
        <w:fldChar w:fldCharType="begin"/>
      </w:r>
      <w:r w:rsidRPr="005F078E">
        <w:rPr>
          <w:b/>
          <w:bCs/>
          <w:i/>
          <w:iCs/>
          <w:sz w:val="20"/>
          <w:szCs w:val="20"/>
        </w:rPr>
        <w:instrText xml:space="preserve"> SEQ Şekil \* ARABIC </w:instrText>
      </w:r>
      <w:r w:rsidRPr="005F078E">
        <w:rPr>
          <w:b/>
          <w:bCs/>
          <w:i/>
          <w:iCs/>
          <w:sz w:val="20"/>
          <w:szCs w:val="20"/>
        </w:rPr>
        <w:fldChar w:fldCharType="separate"/>
      </w:r>
      <w:r w:rsidRPr="005F078E">
        <w:rPr>
          <w:b/>
          <w:bCs/>
          <w:i/>
          <w:iCs/>
          <w:noProof/>
          <w:sz w:val="20"/>
          <w:szCs w:val="20"/>
        </w:rPr>
        <w:t>3</w:t>
      </w:r>
      <w:r w:rsidRPr="005F078E">
        <w:rPr>
          <w:b/>
          <w:bCs/>
          <w:i/>
          <w:iCs/>
          <w:sz w:val="20"/>
          <w:szCs w:val="20"/>
        </w:rPr>
        <w:fldChar w:fldCharType="end"/>
      </w:r>
      <w:r w:rsidRPr="005F078E">
        <w:rPr>
          <w:b/>
          <w:bCs/>
          <w:i/>
          <w:iCs/>
          <w:sz w:val="20"/>
          <w:szCs w:val="20"/>
        </w:rPr>
        <w:t>: Buharkent 2020 Yılı Yaşa Göre Dağılım</w:t>
      </w:r>
      <w:bookmarkEnd w:id="22"/>
      <w:bookmarkEnd w:id="23"/>
      <w:bookmarkEnd w:id="24"/>
    </w:p>
    <w:p w14:paraId="37310E17" w14:textId="77777777" w:rsidR="000B5216" w:rsidRDefault="000B5216" w:rsidP="005F078E">
      <w:pPr>
        <w:spacing w:after="200" w:line="240" w:lineRule="auto"/>
        <w:jc w:val="center"/>
        <w:rPr>
          <w:b/>
          <w:bCs/>
          <w:i/>
          <w:iCs/>
          <w:sz w:val="20"/>
          <w:szCs w:val="20"/>
        </w:rPr>
      </w:pPr>
    </w:p>
    <w:p w14:paraId="20C64ACA" w14:textId="77777777" w:rsidR="00345880" w:rsidRPr="005F078E" w:rsidRDefault="00345880" w:rsidP="005F078E">
      <w:pPr>
        <w:spacing w:after="200" w:line="240" w:lineRule="auto"/>
        <w:jc w:val="center"/>
        <w:rPr>
          <w:b/>
          <w:bCs/>
          <w:i/>
          <w:iCs/>
          <w:color w:val="002060"/>
          <w:sz w:val="20"/>
          <w:szCs w:val="20"/>
        </w:rPr>
      </w:pPr>
    </w:p>
    <w:p w14:paraId="2ADFC94D" w14:textId="7DC130CE" w:rsidR="005F078E" w:rsidRPr="00345880" w:rsidRDefault="00345880" w:rsidP="005F078E">
      <w:pPr>
        <w:rPr>
          <w:b/>
          <w:bCs/>
          <w:color w:val="002060"/>
        </w:rPr>
      </w:pPr>
      <w:r w:rsidRPr="00345880">
        <w:rPr>
          <w:b/>
          <w:bCs/>
          <w:color w:val="002060"/>
        </w:rPr>
        <w:lastRenderedPageBreak/>
        <w:t>KARACASU</w:t>
      </w:r>
    </w:p>
    <w:p w14:paraId="62D2CD06" w14:textId="242407DB" w:rsidR="005F078E" w:rsidRDefault="005F078E" w:rsidP="005F078E"/>
    <w:p w14:paraId="70DAE325" w14:textId="7B4BF1B5" w:rsidR="005F078E" w:rsidRPr="005F078E" w:rsidRDefault="005F078E" w:rsidP="005F078E">
      <w:pPr>
        <w:shd w:val="clear" w:color="auto" w:fill="FFFFFF"/>
        <w:spacing w:before="240" w:after="120" w:line="240" w:lineRule="auto"/>
        <w:jc w:val="both"/>
        <w:rPr>
          <w:rFonts w:eastAsia="Times New Roman" w:cstheme="minorHAnsi"/>
          <w:sz w:val="24"/>
          <w:szCs w:val="24"/>
          <w:lang w:eastAsia="tr-TR"/>
        </w:rPr>
      </w:pPr>
      <w:r w:rsidRPr="005F078E">
        <w:rPr>
          <w:rFonts w:eastAsia="Times New Roman" w:cstheme="minorHAnsi"/>
          <w:sz w:val="24"/>
          <w:szCs w:val="24"/>
          <w:lang w:eastAsia="tr-TR"/>
        </w:rPr>
        <w:t>Şekil 4’de Karacasu 2020 yılı yaşlara göre dağılımı verilmiştir. Karacasu toplam nüfusu 18.129 kişidir.</w:t>
      </w:r>
    </w:p>
    <w:p w14:paraId="1848E4D3" w14:textId="77777777" w:rsidR="005F078E" w:rsidRPr="005F078E" w:rsidRDefault="005F078E" w:rsidP="005F078E">
      <w:pPr>
        <w:shd w:val="clear" w:color="auto" w:fill="FFFFFF"/>
        <w:spacing w:after="100" w:afterAutospacing="1" w:line="240" w:lineRule="auto"/>
        <w:jc w:val="both"/>
        <w:rPr>
          <w:rFonts w:eastAsia="Times New Roman" w:cstheme="minorHAnsi"/>
          <w:color w:val="000000" w:themeColor="text1"/>
          <w:sz w:val="24"/>
          <w:szCs w:val="24"/>
          <w:lang w:eastAsia="tr-TR"/>
        </w:rPr>
      </w:pPr>
    </w:p>
    <w:p w14:paraId="3F7F3929" w14:textId="77777777" w:rsidR="005F078E" w:rsidRPr="005F078E" w:rsidRDefault="005F078E" w:rsidP="005F078E">
      <w:pPr>
        <w:keepNext/>
        <w:jc w:val="center"/>
      </w:pPr>
      <w:r w:rsidRPr="005F078E">
        <w:rPr>
          <w:noProof/>
          <w:lang w:eastAsia="tr-TR"/>
        </w:rPr>
        <w:drawing>
          <wp:inline distT="0" distB="0" distL="0" distR="0" wp14:anchorId="114BEA04" wp14:editId="285D55C0">
            <wp:extent cx="4600575" cy="2747962"/>
            <wp:effectExtent l="0" t="0" r="9525" b="14605"/>
            <wp:docPr id="25" name="Grafik 25">
              <a:extLst xmlns:a="http://schemas.openxmlformats.org/drawingml/2006/main">
                <a:ext uri="{FF2B5EF4-FFF2-40B4-BE49-F238E27FC236}">
                  <a16:creationId xmlns:a16="http://schemas.microsoft.com/office/drawing/2014/main" id="{B1DE6F92-EF29-4CCF-948A-ED584FBBD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C0B0D1" w14:textId="77777777" w:rsidR="005F078E" w:rsidRPr="005F078E" w:rsidRDefault="005F078E" w:rsidP="005F078E">
      <w:pPr>
        <w:spacing w:after="200" w:line="240" w:lineRule="auto"/>
        <w:jc w:val="center"/>
        <w:rPr>
          <w:b/>
          <w:bCs/>
          <w:i/>
          <w:iCs/>
          <w:sz w:val="20"/>
          <w:szCs w:val="20"/>
        </w:rPr>
      </w:pPr>
      <w:bookmarkStart w:id="25" w:name="_Toc86670840"/>
      <w:bookmarkStart w:id="26" w:name="_Toc86674701"/>
      <w:bookmarkStart w:id="27" w:name="_Toc87455898"/>
      <w:r w:rsidRPr="005F078E">
        <w:rPr>
          <w:b/>
          <w:bCs/>
          <w:i/>
          <w:iCs/>
          <w:sz w:val="20"/>
          <w:szCs w:val="20"/>
        </w:rPr>
        <w:t xml:space="preserve">Şekil </w:t>
      </w:r>
      <w:r w:rsidRPr="005F078E">
        <w:rPr>
          <w:b/>
          <w:bCs/>
          <w:i/>
          <w:iCs/>
          <w:sz w:val="20"/>
          <w:szCs w:val="20"/>
        </w:rPr>
        <w:fldChar w:fldCharType="begin"/>
      </w:r>
      <w:r w:rsidRPr="005F078E">
        <w:rPr>
          <w:b/>
          <w:bCs/>
          <w:i/>
          <w:iCs/>
          <w:sz w:val="20"/>
          <w:szCs w:val="20"/>
        </w:rPr>
        <w:instrText xml:space="preserve"> SEQ Şekil \* ARABIC </w:instrText>
      </w:r>
      <w:r w:rsidRPr="005F078E">
        <w:rPr>
          <w:b/>
          <w:bCs/>
          <w:i/>
          <w:iCs/>
          <w:sz w:val="20"/>
          <w:szCs w:val="20"/>
        </w:rPr>
        <w:fldChar w:fldCharType="separate"/>
      </w:r>
      <w:r w:rsidRPr="005F078E">
        <w:rPr>
          <w:b/>
          <w:bCs/>
          <w:i/>
          <w:iCs/>
          <w:noProof/>
          <w:sz w:val="20"/>
          <w:szCs w:val="20"/>
        </w:rPr>
        <w:t>4</w:t>
      </w:r>
      <w:r w:rsidRPr="005F078E">
        <w:rPr>
          <w:b/>
          <w:bCs/>
          <w:i/>
          <w:iCs/>
          <w:sz w:val="20"/>
          <w:szCs w:val="20"/>
        </w:rPr>
        <w:fldChar w:fldCharType="end"/>
      </w:r>
      <w:r w:rsidRPr="005F078E">
        <w:rPr>
          <w:b/>
          <w:bCs/>
          <w:i/>
          <w:iCs/>
          <w:sz w:val="20"/>
          <w:szCs w:val="20"/>
        </w:rPr>
        <w:t>: Karacasu 2020 Yılı Yaşa Göre Dağılım</w:t>
      </w:r>
      <w:bookmarkEnd w:id="25"/>
      <w:bookmarkEnd w:id="26"/>
      <w:bookmarkEnd w:id="27"/>
    </w:p>
    <w:p w14:paraId="1133F942" w14:textId="7724CAE3" w:rsidR="005F078E" w:rsidRPr="005F078E" w:rsidRDefault="005F078E" w:rsidP="005F078E">
      <w:pPr>
        <w:keepNext/>
        <w:jc w:val="center"/>
        <w:rPr>
          <w:b/>
          <w:bCs/>
          <w:color w:val="002060"/>
        </w:rPr>
      </w:pPr>
    </w:p>
    <w:p w14:paraId="472467CF" w14:textId="59CCAD20" w:rsidR="005F078E" w:rsidRPr="003623B7" w:rsidRDefault="003623B7" w:rsidP="005F078E">
      <w:pPr>
        <w:rPr>
          <w:b/>
          <w:bCs/>
          <w:color w:val="002060"/>
        </w:rPr>
      </w:pPr>
      <w:r w:rsidRPr="003623B7">
        <w:rPr>
          <w:b/>
          <w:bCs/>
          <w:color w:val="002060"/>
        </w:rPr>
        <w:t>KUYUCAK</w:t>
      </w:r>
    </w:p>
    <w:p w14:paraId="7B83BAB9" w14:textId="079F56BA" w:rsidR="005F078E" w:rsidRDefault="005F078E" w:rsidP="005F078E"/>
    <w:p w14:paraId="514EDF0D" w14:textId="77777777" w:rsidR="005F078E" w:rsidRPr="005F078E" w:rsidRDefault="005F078E" w:rsidP="005F078E">
      <w:pPr>
        <w:keepNext/>
        <w:spacing w:after="158" w:line="240" w:lineRule="auto"/>
        <w:jc w:val="center"/>
      </w:pPr>
      <w:r w:rsidRPr="005F078E">
        <w:rPr>
          <w:noProof/>
          <w:lang w:eastAsia="tr-TR"/>
        </w:rPr>
        <w:drawing>
          <wp:inline distT="0" distB="0" distL="0" distR="0" wp14:anchorId="5B3D92A2" wp14:editId="642F43B7">
            <wp:extent cx="4572000" cy="2743200"/>
            <wp:effectExtent l="0" t="0" r="0" b="0"/>
            <wp:docPr id="26" name="Grafik 26">
              <a:extLst xmlns:a="http://schemas.openxmlformats.org/drawingml/2006/main">
                <a:ext uri="{FF2B5EF4-FFF2-40B4-BE49-F238E27FC236}">
                  <a16:creationId xmlns:a16="http://schemas.microsoft.com/office/drawing/2014/main" id="{0F8ED58D-0F8E-4273-A9C5-223D87E0C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CFC78B" w14:textId="77777777" w:rsidR="005F078E" w:rsidRPr="005F078E" w:rsidRDefault="005F078E" w:rsidP="005F078E">
      <w:pPr>
        <w:spacing w:after="200" w:line="240" w:lineRule="auto"/>
        <w:jc w:val="center"/>
        <w:rPr>
          <w:b/>
          <w:bCs/>
          <w:i/>
          <w:iCs/>
          <w:sz w:val="20"/>
          <w:szCs w:val="20"/>
        </w:rPr>
      </w:pPr>
      <w:bookmarkStart w:id="28" w:name="_Toc86670841"/>
      <w:bookmarkStart w:id="29" w:name="_Toc86674702"/>
      <w:bookmarkStart w:id="30" w:name="_Toc87455899"/>
      <w:r w:rsidRPr="005F078E">
        <w:rPr>
          <w:b/>
          <w:bCs/>
          <w:i/>
          <w:iCs/>
          <w:sz w:val="20"/>
          <w:szCs w:val="20"/>
        </w:rPr>
        <w:t xml:space="preserve">Şekil </w:t>
      </w:r>
      <w:r w:rsidRPr="005F078E">
        <w:rPr>
          <w:b/>
          <w:bCs/>
          <w:i/>
          <w:iCs/>
          <w:sz w:val="20"/>
          <w:szCs w:val="20"/>
        </w:rPr>
        <w:fldChar w:fldCharType="begin"/>
      </w:r>
      <w:r w:rsidRPr="005F078E">
        <w:rPr>
          <w:b/>
          <w:bCs/>
          <w:i/>
          <w:iCs/>
          <w:sz w:val="20"/>
          <w:szCs w:val="20"/>
        </w:rPr>
        <w:instrText xml:space="preserve"> SEQ Şekil \* ARABIC </w:instrText>
      </w:r>
      <w:r w:rsidRPr="005F078E">
        <w:rPr>
          <w:b/>
          <w:bCs/>
          <w:i/>
          <w:iCs/>
          <w:sz w:val="20"/>
          <w:szCs w:val="20"/>
        </w:rPr>
        <w:fldChar w:fldCharType="separate"/>
      </w:r>
      <w:r w:rsidRPr="005F078E">
        <w:rPr>
          <w:b/>
          <w:bCs/>
          <w:i/>
          <w:iCs/>
          <w:noProof/>
          <w:sz w:val="20"/>
          <w:szCs w:val="20"/>
        </w:rPr>
        <w:t>5</w:t>
      </w:r>
      <w:r w:rsidRPr="005F078E">
        <w:rPr>
          <w:b/>
          <w:bCs/>
          <w:i/>
          <w:iCs/>
          <w:sz w:val="20"/>
          <w:szCs w:val="20"/>
        </w:rPr>
        <w:fldChar w:fldCharType="end"/>
      </w:r>
      <w:r w:rsidRPr="005F078E">
        <w:rPr>
          <w:b/>
          <w:bCs/>
          <w:i/>
          <w:iCs/>
          <w:sz w:val="20"/>
          <w:szCs w:val="20"/>
        </w:rPr>
        <w:t>: Kuyucak 2020 Yılı Yaşa Göre Dağılım</w:t>
      </w:r>
      <w:bookmarkEnd w:id="28"/>
      <w:bookmarkEnd w:id="29"/>
      <w:bookmarkEnd w:id="30"/>
    </w:p>
    <w:p w14:paraId="132706D3" w14:textId="1C1A8583" w:rsidR="005F078E" w:rsidRDefault="005F078E" w:rsidP="005F078E">
      <w:pPr>
        <w:spacing w:before="240" w:after="120" w:line="240" w:lineRule="auto"/>
        <w:jc w:val="both"/>
      </w:pPr>
      <w:r w:rsidRPr="005F078E">
        <w:t>Şekil 5’te Kuyucak’a ait 2020 yılı yaş dağılımı gösterilmektedir. İlçenin toplam nüfusu 26.624 kişidir.</w:t>
      </w:r>
    </w:p>
    <w:p w14:paraId="4080A0BF" w14:textId="160ECD3A" w:rsidR="003623B7" w:rsidRPr="005F078E" w:rsidRDefault="003623B7" w:rsidP="005F078E">
      <w:pPr>
        <w:spacing w:before="240" w:after="120" w:line="240" w:lineRule="auto"/>
        <w:jc w:val="both"/>
        <w:rPr>
          <w:b/>
          <w:bCs/>
          <w:color w:val="002060"/>
        </w:rPr>
      </w:pPr>
      <w:r w:rsidRPr="003623B7">
        <w:rPr>
          <w:b/>
          <w:bCs/>
          <w:color w:val="002060"/>
        </w:rPr>
        <w:lastRenderedPageBreak/>
        <w:t>YENİPAZAR</w:t>
      </w:r>
    </w:p>
    <w:p w14:paraId="3688B327" w14:textId="77777777" w:rsidR="00C65967" w:rsidRPr="00C65967" w:rsidRDefault="00C65967" w:rsidP="00C65967">
      <w:pPr>
        <w:spacing w:line="240" w:lineRule="auto"/>
        <w:jc w:val="both"/>
        <w:rPr>
          <w:rFonts w:cstheme="minorHAnsi"/>
          <w:color w:val="000000" w:themeColor="text1"/>
          <w:sz w:val="24"/>
          <w:szCs w:val="24"/>
          <w:shd w:val="clear" w:color="auto" w:fill="FFFFFF"/>
        </w:rPr>
      </w:pPr>
    </w:p>
    <w:p w14:paraId="354DB45D" w14:textId="77777777" w:rsidR="00C65967" w:rsidRPr="00C65967" w:rsidRDefault="00C65967" w:rsidP="00C65967">
      <w:pPr>
        <w:keepNext/>
        <w:jc w:val="center"/>
      </w:pPr>
      <w:r w:rsidRPr="00C65967">
        <w:rPr>
          <w:noProof/>
          <w:lang w:eastAsia="tr-TR"/>
        </w:rPr>
        <w:drawing>
          <wp:inline distT="0" distB="0" distL="0" distR="0" wp14:anchorId="208409FE" wp14:editId="04802BBF">
            <wp:extent cx="4572000" cy="2743200"/>
            <wp:effectExtent l="0" t="0" r="0" b="0"/>
            <wp:docPr id="226" name="Grafik 226">
              <a:extLst xmlns:a="http://schemas.openxmlformats.org/drawingml/2006/main">
                <a:ext uri="{FF2B5EF4-FFF2-40B4-BE49-F238E27FC236}">
                  <a16:creationId xmlns:a16="http://schemas.microsoft.com/office/drawing/2014/main" id="{609892D6-4F9C-4E7D-A89D-A8D3F8A82A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0D1B6C" w14:textId="77777777" w:rsidR="00C65967" w:rsidRPr="00C65967" w:rsidRDefault="00C65967" w:rsidP="00C65967">
      <w:pPr>
        <w:spacing w:after="200" w:line="240" w:lineRule="auto"/>
        <w:jc w:val="center"/>
        <w:rPr>
          <w:b/>
          <w:bCs/>
          <w:i/>
          <w:iCs/>
          <w:sz w:val="20"/>
          <w:szCs w:val="20"/>
          <w:lang w:eastAsia="tr-TR"/>
        </w:rPr>
      </w:pPr>
      <w:bookmarkStart w:id="31" w:name="_Toc86670844"/>
      <w:bookmarkStart w:id="32" w:name="_Toc86674705"/>
      <w:bookmarkStart w:id="33" w:name="_Toc87455902"/>
      <w:r w:rsidRPr="00C65967">
        <w:rPr>
          <w:b/>
          <w:bCs/>
          <w:i/>
          <w:iCs/>
          <w:sz w:val="20"/>
          <w:szCs w:val="20"/>
        </w:rPr>
        <w:t xml:space="preserve">Şekil </w:t>
      </w:r>
      <w:r w:rsidRPr="00C65967">
        <w:rPr>
          <w:b/>
          <w:bCs/>
          <w:i/>
          <w:iCs/>
          <w:sz w:val="20"/>
          <w:szCs w:val="20"/>
        </w:rPr>
        <w:fldChar w:fldCharType="begin"/>
      </w:r>
      <w:r w:rsidRPr="00C65967">
        <w:rPr>
          <w:b/>
          <w:bCs/>
          <w:i/>
          <w:iCs/>
          <w:sz w:val="20"/>
          <w:szCs w:val="20"/>
        </w:rPr>
        <w:instrText xml:space="preserve"> SEQ Şekil \* ARABIC </w:instrText>
      </w:r>
      <w:r w:rsidRPr="00C65967">
        <w:rPr>
          <w:b/>
          <w:bCs/>
          <w:i/>
          <w:iCs/>
          <w:sz w:val="20"/>
          <w:szCs w:val="20"/>
        </w:rPr>
        <w:fldChar w:fldCharType="separate"/>
      </w:r>
      <w:r w:rsidRPr="00C65967">
        <w:rPr>
          <w:b/>
          <w:bCs/>
          <w:i/>
          <w:iCs/>
          <w:noProof/>
          <w:sz w:val="20"/>
          <w:szCs w:val="20"/>
        </w:rPr>
        <w:t>8</w:t>
      </w:r>
      <w:r w:rsidRPr="00C65967">
        <w:rPr>
          <w:b/>
          <w:bCs/>
          <w:i/>
          <w:iCs/>
          <w:sz w:val="20"/>
          <w:szCs w:val="20"/>
        </w:rPr>
        <w:fldChar w:fldCharType="end"/>
      </w:r>
      <w:r w:rsidRPr="00C65967">
        <w:rPr>
          <w:b/>
          <w:bCs/>
          <w:i/>
          <w:iCs/>
          <w:sz w:val="20"/>
          <w:szCs w:val="20"/>
        </w:rPr>
        <w:t>: Yenipazar 2020 Yılı Yaşa Göre Dağılım</w:t>
      </w:r>
      <w:bookmarkEnd w:id="31"/>
      <w:bookmarkEnd w:id="32"/>
      <w:bookmarkEnd w:id="33"/>
    </w:p>
    <w:p w14:paraId="6EE1A438" w14:textId="77777777" w:rsidR="00C65967" w:rsidRPr="00C65967" w:rsidRDefault="00C65967" w:rsidP="00C65967">
      <w:pPr>
        <w:jc w:val="center"/>
        <w:rPr>
          <w:lang w:eastAsia="tr-TR"/>
        </w:rPr>
      </w:pPr>
    </w:p>
    <w:p w14:paraId="6165FC11" w14:textId="50E3DB5F" w:rsidR="00C65967" w:rsidRDefault="00C65967" w:rsidP="00C65967">
      <w:pPr>
        <w:spacing w:before="240" w:after="120" w:line="240" w:lineRule="auto"/>
        <w:jc w:val="both"/>
        <w:rPr>
          <w:rFonts w:cstheme="minorHAnsi"/>
          <w:sz w:val="24"/>
          <w:szCs w:val="24"/>
        </w:rPr>
      </w:pPr>
      <w:r w:rsidRPr="00C65967">
        <w:rPr>
          <w:rFonts w:cstheme="minorHAnsi"/>
          <w:sz w:val="24"/>
          <w:szCs w:val="24"/>
        </w:rPr>
        <w:t>Şekil 8’de Yenipazar ilçesi 2020 yılı nüfusunun yaşa göre dağılımı verilmiştir. İlçenin toplam nüfusu 12.239 kişidir.</w:t>
      </w:r>
    </w:p>
    <w:p w14:paraId="5063B948" w14:textId="77777777" w:rsidR="003623B7" w:rsidRPr="00C65967" w:rsidRDefault="003623B7" w:rsidP="00C65967">
      <w:pPr>
        <w:spacing w:before="240" w:after="120" w:line="240" w:lineRule="auto"/>
        <w:jc w:val="both"/>
        <w:rPr>
          <w:rFonts w:cstheme="minorHAnsi"/>
          <w:sz w:val="24"/>
          <w:szCs w:val="24"/>
        </w:rPr>
      </w:pPr>
    </w:p>
    <w:p w14:paraId="70167EBC" w14:textId="256C88EC" w:rsidR="00BE42D6" w:rsidRDefault="00A85D75" w:rsidP="00BE42D6">
      <w:pPr>
        <w:pStyle w:val="Balk2"/>
      </w:pPr>
      <w:bookmarkStart w:id="34" w:name="_Toc87974431"/>
      <w:r>
        <w:t>2.3.Ekonomik Yapı</w:t>
      </w:r>
      <w:bookmarkEnd w:id="34"/>
      <w:r>
        <w:t xml:space="preserve"> </w:t>
      </w:r>
    </w:p>
    <w:p w14:paraId="4FCD8D97" w14:textId="1BBDBB1D" w:rsidR="00A85D75" w:rsidRDefault="00A85D75" w:rsidP="00A85D75"/>
    <w:p w14:paraId="5C7A00CE" w14:textId="77777777" w:rsidR="00A85D75" w:rsidRDefault="00A85D75" w:rsidP="00A85D75">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35158D">
        <w:rPr>
          <w:rFonts w:ascii="Times New Roman" w:eastAsia="Times New Roman" w:hAnsi="Times New Roman" w:cs="Times New Roman"/>
          <w:b/>
          <w:bCs/>
          <w:sz w:val="24"/>
          <w:szCs w:val="24"/>
          <w:bdr w:val="none" w:sz="0" w:space="0" w:color="auto" w:frame="1"/>
          <w:lang w:eastAsia="tr-TR"/>
        </w:rPr>
        <w:t>İNCİR:</w:t>
      </w:r>
      <w:r>
        <w:rPr>
          <w:rFonts w:ascii="Times New Roman" w:eastAsia="Times New Roman" w:hAnsi="Times New Roman" w:cs="Times New Roman"/>
          <w:sz w:val="24"/>
          <w:szCs w:val="24"/>
          <w:lang w:eastAsia="tr-TR"/>
        </w:rPr>
        <w:t xml:space="preserve"> </w:t>
      </w:r>
      <w:r w:rsidRPr="0035158D">
        <w:rPr>
          <w:rFonts w:ascii="Times New Roman" w:eastAsia="Times New Roman" w:hAnsi="Times New Roman" w:cs="Times New Roman"/>
          <w:sz w:val="24"/>
          <w:szCs w:val="24"/>
          <w:lang w:eastAsia="tr-TR"/>
        </w:rPr>
        <w:t xml:space="preserve">Bölgenin simgesi ve ülke ihracatının </w:t>
      </w:r>
      <w:proofErr w:type="gramStart"/>
      <w:r w:rsidRPr="0035158D">
        <w:rPr>
          <w:rFonts w:ascii="Times New Roman" w:eastAsia="Times New Roman" w:hAnsi="Times New Roman" w:cs="Times New Roman"/>
          <w:sz w:val="24"/>
          <w:szCs w:val="24"/>
          <w:lang w:eastAsia="tr-TR"/>
        </w:rPr>
        <w:t>%65</w:t>
      </w:r>
      <w:proofErr w:type="gramEnd"/>
      <w:r>
        <w:rPr>
          <w:rFonts w:ascii="Times New Roman" w:eastAsia="Times New Roman" w:hAnsi="Times New Roman" w:cs="Times New Roman"/>
          <w:sz w:val="24"/>
          <w:szCs w:val="24"/>
          <w:lang w:eastAsia="tr-TR"/>
        </w:rPr>
        <w:t>’</w:t>
      </w:r>
      <w:r w:rsidRPr="0035158D">
        <w:rPr>
          <w:rFonts w:ascii="Times New Roman" w:eastAsia="Times New Roman" w:hAnsi="Times New Roman" w:cs="Times New Roman"/>
          <w:sz w:val="24"/>
          <w:szCs w:val="24"/>
          <w:lang w:eastAsia="tr-TR"/>
        </w:rPr>
        <w:t>inin üretildiği incir</w:t>
      </w:r>
      <w:r>
        <w:rPr>
          <w:rFonts w:ascii="Times New Roman" w:eastAsia="Times New Roman" w:hAnsi="Times New Roman" w:cs="Times New Roman"/>
          <w:sz w:val="24"/>
          <w:szCs w:val="24"/>
          <w:lang w:eastAsia="tr-TR"/>
        </w:rPr>
        <w:t>,</w:t>
      </w:r>
      <w:r w:rsidRPr="0035158D">
        <w:rPr>
          <w:rFonts w:ascii="Times New Roman" w:eastAsia="Times New Roman" w:hAnsi="Times New Roman" w:cs="Times New Roman"/>
          <w:sz w:val="24"/>
          <w:szCs w:val="24"/>
          <w:lang w:eastAsia="tr-TR"/>
        </w:rPr>
        <w:t xml:space="preserve"> bölgemizde üretilmektedir. </w:t>
      </w:r>
      <w:r>
        <w:rPr>
          <w:rFonts w:ascii="Times New Roman" w:eastAsia="Times New Roman" w:hAnsi="Times New Roman" w:cs="Times New Roman"/>
          <w:sz w:val="24"/>
          <w:szCs w:val="24"/>
          <w:lang w:eastAsia="tr-TR"/>
        </w:rPr>
        <w:t>Bölgemiz, k</w:t>
      </w:r>
      <w:r w:rsidRPr="0035158D">
        <w:rPr>
          <w:rFonts w:ascii="Times New Roman" w:eastAsia="Times New Roman" w:hAnsi="Times New Roman" w:cs="Times New Roman"/>
          <w:sz w:val="24"/>
          <w:szCs w:val="24"/>
          <w:lang w:eastAsia="tr-TR"/>
        </w:rPr>
        <w:t>alitesi ve kapasite</w:t>
      </w:r>
      <w:r>
        <w:rPr>
          <w:rFonts w:ascii="Times New Roman" w:eastAsia="Times New Roman" w:hAnsi="Times New Roman" w:cs="Times New Roman"/>
          <w:sz w:val="24"/>
          <w:szCs w:val="24"/>
          <w:lang w:eastAsia="tr-TR"/>
        </w:rPr>
        <w:t>siyle</w:t>
      </w:r>
      <w:r w:rsidRPr="0035158D">
        <w:rPr>
          <w:rFonts w:ascii="Times New Roman" w:eastAsia="Times New Roman" w:hAnsi="Times New Roman" w:cs="Times New Roman"/>
          <w:sz w:val="24"/>
          <w:szCs w:val="24"/>
          <w:lang w:eastAsia="tr-TR"/>
        </w:rPr>
        <w:t xml:space="preserve"> ile Türkiye incir üretiminde ilk sırayı alır. Meyvenin olgunlaşma dönemindeki sıcaklık, nem ve</w:t>
      </w:r>
      <w:r>
        <w:rPr>
          <w:rFonts w:ascii="Times New Roman" w:eastAsia="Times New Roman" w:hAnsi="Times New Roman" w:cs="Times New Roman"/>
          <w:sz w:val="24"/>
          <w:szCs w:val="24"/>
          <w:lang w:eastAsia="tr-TR"/>
        </w:rPr>
        <w:t xml:space="preserve"> </w:t>
      </w:r>
      <w:proofErr w:type="gramStart"/>
      <w:r w:rsidRPr="0035158D">
        <w:rPr>
          <w:rFonts w:ascii="Times New Roman" w:eastAsia="Times New Roman" w:hAnsi="Times New Roman" w:cs="Times New Roman"/>
          <w:sz w:val="24"/>
          <w:szCs w:val="24"/>
          <w:lang w:eastAsia="tr-TR"/>
        </w:rPr>
        <w:t>rüzg</w:t>
      </w:r>
      <w:r>
        <w:rPr>
          <w:rFonts w:ascii="Times New Roman" w:eastAsia="Times New Roman" w:hAnsi="Times New Roman" w:cs="Times New Roman"/>
          <w:sz w:val="24"/>
          <w:szCs w:val="24"/>
          <w:lang w:eastAsia="tr-TR"/>
        </w:rPr>
        <w:t>a</w:t>
      </w:r>
      <w:r w:rsidRPr="0035158D">
        <w:rPr>
          <w:rFonts w:ascii="Times New Roman" w:eastAsia="Times New Roman" w:hAnsi="Times New Roman" w:cs="Times New Roman"/>
          <w:sz w:val="24"/>
          <w:szCs w:val="24"/>
          <w:lang w:eastAsia="tr-TR"/>
        </w:rPr>
        <w:t>r</w:t>
      </w:r>
      <w:proofErr w:type="gramEnd"/>
      <w:r>
        <w:rPr>
          <w:rFonts w:ascii="Times New Roman" w:eastAsia="Times New Roman" w:hAnsi="Times New Roman" w:cs="Times New Roman"/>
          <w:sz w:val="24"/>
          <w:szCs w:val="24"/>
          <w:lang w:eastAsia="tr-TR"/>
        </w:rPr>
        <w:t xml:space="preserve"> </w:t>
      </w:r>
      <w:r w:rsidRPr="0035158D">
        <w:rPr>
          <w:rFonts w:ascii="Times New Roman" w:eastAsia="Times New Roman" w:hAnsi="Times New Roman" w:cs="Times New Roman"/>
          <w:sz w:val="24"/>
          <w:szCs w:val="24"/>
          <w:lang w:eastAsia="tr-TR"/>
        </w:rPr>
        <w:t>durumu kaliteyi etkilemektedir. Sorumluluk sahamızda en kaliteli incirler yetişmekte</w:t>
      </w:r>
      <w:r>
        <w:rPr>
          <w:rFonts w:ascii="Times New Roman" w:eastAsia="Times New Roman" w:hAnsi="Times New Roman" w:cs="Times New Roman"/>
          <w:sz w:val="24"/>
          <w:szCs w:val="24"/>
          <w:lang w:eastAsia="tr-TR"/>
        </w:rPr>
        <w:t>,</w:t>
      </w:r>
      <w:r w:rsidRPr="0035158D">
        <w:rPr>
          <w:rFonts w:ascii="Times New Roman" w:eastAsia="Times New Roman" w:hAnsi="Times New Roman" w:cs="Times New Roman"/>
          <w:sz w:val="24"/>
          <w:szCs w:val="24"/>
          <w:lang w:eastAsia="tr-TR"/>
        </w:rPr>
        <w:t xml:space="preserve"> birçok ülkeye ihraç edilmektedir. Taze incir, kuru incir, incir cipsi, incir unu, incir konservesi, incir ş</w:t>
      </w:r>
      <w:r>
        <w:rPr>
          <w:rFonts w:ascii="Times New Roman" w:eastAsia="Times New Roman" w:hAnsi="Times New Roman" w:cs="Times New Roman"/>
          <w:sz w:val="24"/>
          <w:szCs w:val="24"/>
          <w:lang w:eastAsia="tr-TR"/>
        </w:rPr>
        <w:t>u</w:t>
      </w:r>
      <w:r w:rsidRPr="0035158D">
        <w:rPr>
          <w:rFonts w:ascii="Times New Roman" w:eastAsia="Times New Roman" w:hAnsi="Times New Roman" w:cs="Times New Roman"/>
          <w:sz w:val="24"/>
          <w:szCs w:val="24"/>
          <w:lang w:eastAsia="tr-TR"/>
        </w:rPr>
        <w:t>rubu, incir çekirdeği yağı, incir sirkesi, incir pestili, incir pekmezi olmak üzere katma değeri yüksek olan bir meyvedir.</w:t>
      </w:r>
    </w:p>
    <w:p w14:paraId="4F7DD226" w14:textId="77777777" w:rsidR="00A85D75" w:rsidRPr="0035158D" w:rsidRDefault="00A85D75" w:rsidP="00A85D75">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35158D">
        <w:rPr>
          <w:rFonts w:ascii="Times New Roman" w:eastAsia="Times New Roman" w:hAnsi="Times New Roman" w:cs="Times New Roman"/>
          <w:sz w:val="24"/>
          <w:szCs w:val="24"/>
          <w:lang w:eastAsia="tr-TR"/>
        </w:rPr>
        <w:t> </w:t>
      </w:r>
    </w:p>
    <w:p w14:paraId="28F3EA8D" w14:textId="77777777" w:rsidR="00A85D75" w:rsidRPr="0035158D" w:rsidRDefault="00A85D75" w:rsidP="00A85D75">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35158D">
        <w:rPr>
          <w:rFonts w:ascii="Times New Roman" w:eastAsia="Times New Roman" w:hAnsi="Times New Roman" w:cs="Times New Roman"/>
          <w:b/>
          <w:bCs/>
          <w:sz w:val="24"/>
          <w:szCs w:val="24"/>
          <w:bdr w:val="none" w:sz="0" w:space="0" w:color="auto" w:frame="1"/>
          <w:lang w:eastAsia="tr-TR"/>
        </w:rPr>
        <w:t>ZEYTİN VE ZEYTİNYAĞI:</w:t>
      </w:r>
      <w:r>
        <w:rPr>
          <w:rFonts w:ascii="Times New Roman" w:eastAsia="Times New Roman" w:hAnsi="Times New Roman" w:cs="Times New Roman"/>
          <w:sz w:val="24"/>
          <w:szCs w:val="24"/>
          <w:lang w:eastAsia="tr-TR"/>
        </w:rPr>
        <w:t xml:space="preserve"> </w:t>
      </w:r>
      <w:r w:rsidRPr="0035158D">
        <w:rPr>
          <w:rFonts w:ascii="Times New Roman" w:eastAsia="Times New Roman" w:hAnsi="Times New Roman" w:cs="Times New Roman"/>
          <w:sz w:val="24"/>
          <w:szCs w:val="24"/>
          <w:lang w:eastAsia="tr-TR"/>
        </w:rPr>
        <w:t xml:space="preserve">Bin yaşına kadar yaşayabilen </w:t>
      </w:r>
      <w:r>
        <w:rPr>
          <w:rFonts w:ascii="Times New Roman" w:eastAsia="Times New Roman" w:hAnsi="Times New Roman" w:cs="Times New Roman"/>
          <w:sz w:val="24"/>
          <w:szCs w:val="24"/>
          <w:lang w:eastAsia="tr-TR"/>
        </w:rPr>
        <w:t xml:space="preserve">zeytin ağaçları, bölgemiz için </w:t>
      </w:r>
      <w:r w:rsidRPr="0035158D">
        <w:rPr>
          <w:rFonts w:ascii="Times New Roman" w:eastAsia="Times New Roman" w:hAnsi="Times New Roman" w:cs="Times New Roman"/>
          <w:sz w:val="24"/>
          <w:szCs w:val="24"/>
          <w:lang w:eastAsia="tr-TR"/>
        </w:rPr>
        <w:t xml:space="preserve">önemli bir besin ve ticaret </w:t>
      </w:r>
      <w:r>
        <w:rPr>
          <w:rFonts w:ascii="Times New Roman" w:eastAsia="Times New Roman" w:hAnsi="Times New Roman" w:cs="Times New Roman"/>
          <w:sz w:val="24"/>
          <w:szCs w:val="24"/>
          <w:lang w:eastAsia="tr-TR"/>
        </w:rPr>
        <w:t>kaynağıdır</w:t>
      </w:r>
      <w:r w:rsidRPr="0035158D">
        <w:rPr>
          <w:rFonts w:ascii="Times New Roman" w:eastAsia="Times New Roman" w:hAnsi="Times New Roman" w:cs="Times New Roman"/>
          <w:sz w:val="24"/>
          <w:szCs w:val="24"/>
          <w:lang w:eastAsia="tr-TR"/>
        </w:rPr>
        <w:t xml:space="preserve">. Ağacından tahta kaşık ve oyuncak, küspesinden yakıt, yaprağından ilaç, suyundan zeytinyağı, meyvesinden besin olarak faydalandığımız bu </w:t>
      </w:r>
      <w:r>
        <w:rPr>
          <w:rFonts w:ascii="Times New Roman" w:eastAsia="Times New Roman" w:hAnsi="Times New Roman" w:cs="Times New Roman"/>
          <w:sz w:val="24"/>
          <w:szCs w:val="24"/>
          <w:lang w:eastAsia="tr-TR"/>
        </w:rPr>
        <w:t>zeytin;</w:t>
      </w:r>
      <w:r w:rsidRPr="0035158D">
        <w:rPr>
          <w:rFonts w:ascii="Times New Roman" w:eastAsia="Times New Roman" w:hAnsi="Times New Roman" w:cs="Times New Roman"/>
          <w:sz w:val="24"/>
          <w:szCs w:val="24"/>
          <w:lang w:eastAsia="tr-TR"/>
        </w:rPr>
        <w:t xml:space="preserve"> bölge ekonomisinde önemini korumaktadır. Sorumluluk sahamızda bulunan birçok işletme yetişen ürünleri işlemekte, bölge ekonomisine katkı sağlamaktadır.</w:t>
      </w:r>
    </w:p>
    <w:p w14:paraId="3079E888" w14:textId="77777777" w:rsidR="00A85D75" w:rsidRDefault="00A85D75" w:rsidP="00A85D75">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35158D">
        <w:rPr>
          <w:rFonts w:ascii="Times New Roman" w:eastAsia="Times New Roman" w:hAnsi="Times New Roman" w:cs="Times New Roman"/>
          <w:b/>
          <w:bCs/>
          <w:sz w:val="24"/>
          <w:szCs w:val="24"/>
          <w:bdr w:val="none" w:sz="0" w:space="0" w:color="auto" w:frame="1"/>
          <w:lang w:eastAsia="tr-TR"/>
        </w:rPr>
        <w:t>ÇİLEK:</w:t>
      </w:r>
      <w:r w:rsidRPr="0035158D">
        <w:rPr>
          <w:rFonts w:ascii="Times New Roman" w:eastAsia="Times New Roman" w:hAnsi="Times New Roman" w:cs="Times New Roman"/>
          <w:sz w:val="24"/>
          <w:szCs w:val="24"/>
          <w:lang w:eastAsia="tr-TR"/>
        </w:rPr>
        <w:t xml:space="preserve"> Özellikle Sultanhisar ilçemizde yetişen ve Rusya, Romanya, Ukrayna, Sırbistan, </w:t>
      </w:r>
      <w:r>
        <w:rPr>
          <w:rFonts w:ascii="Times New Roman" w:eastAsia="Times New Roman" w:hAnsi="Times New Roman" w:cs="Times New Roman"/>
          <w:sz w:val="24"/>
          <w:szCs w:val="24"/>
          <w:lang w:eastAsia="tr-TR"/>
        </w:rPr>
        <w:t xml:space="preserve">İran ve çeşitli </w:t>
      </w:r>
      <w:r w:rsidRPr="0035158D">
        <w:rPr>
          <w:rFonts w:ascii="Times New Roman" w:eastAsia="Times New Roman" w:hAnsi="Times New Roman" w:cs="Times New Roman"/>
          <w:sz w:val="24"/>
          <w:szCs w:val="24"/>
          <w:lang w:eastAsia="tr-TR"/>
        </w:rPr>
        <w:t>Ortadoğu</w:t>
      </w:r>
      <w:r>
        <w:rPr>
          <w:rFonts w:ascii="Times New Roman" w:eastAsia="Times New Roman" w:hAnsi="Times New Roman" w:cs="Times New Roman"/>
          <w:sz w:val="24"/>
          <w:szCs w:val="24"/>
          <w:lang w:eastAsia="tr-TR"/>
        </w:rPr>
        <w:t xml:space="preserve"> ülkeleri olmak</w:t>
      </w:r>
      <w:r w:rsidRPr="0035158D">
        <w:rPr>
          <w:rFonts w:ascii="Times New Roman" w:eastAsia="Times New Roman" w:hAnsi="Times New Roman" w:cs="Times New Roman"/>
          <w:sz w:val="24"/>
          <w:szCs w:val="24"/>
          <w:lang w:eastAsia="tr-TR"/>
        </w:rPr>
        <w:t xml:space="preserve"> üzere birçok ülkeye ihraç edilmektedir. Çilek cipsi de üretilerek</w:t>
      </w:r>
      <w:r>
        <w:rPr>
          <w:rFonts w:ascii="Times New Roman" w:eastAsia="Times New Roman" w:hAnsi="Times New Roman" w:cs="Times New Roman"/>
          <w:sz w:val="24"/>
          <w:szCs w:val="24"/>
          <w:lang w:eastAsia="tr-TR"/>
        </w:rPr>
        <w:t>,</w:t>
      </w:r>
      <w:r w:rsidRPr="0035158D">
        <w:rPr>
          <w:rFonts w:ascii="Times New Roman" w:eastAsia="Times New Roman" w:hAnsi="Times New Roman" w:cs="Times New Roman"/>
          <w:sz w:val="24"/>
          <w:szCs w:val="24"/>
          <w:lang w:eastAsia="tr-TR"/>
        </w:rPr>
        <w:t xml:space="preserve"> çileğe </w:t>
      </w:r>
      <w:r>
        <w:rPr>
          <w:rFonts w:ascii="Times New Roman" w:eastAsia="Times New Roman" w:hAnsi="Times New Roman" w:cs="Times New Roman"/>
          <w:sz w:val="24"/>
          <w:szCs w:val="24"/>
          <w:lang w:eastAsia="tr-TR"/>
        </w:rPr>
        <w:t xml:space="preserve">katma </w:t>
      </w:r>
      <w:r w:rsidRPr="0035158D">
        <w:rPr>
          <w:rFonts w:ascii="Times New Roman" w:eastAsia="Times New Roman" w:hAnsi="Times New Roman" w:cs="Times New Roman"/>
          <w:sz w:val="24"/>
          <w:szCs w:val="24"/>
          <w:lang w:eastAsia="tr-TR"/>
        </w:rPr>
        <w:t>değer kazandırılmıştır.</w:t>
      </w:r>
    </w:p>
    <w:p w14:paraId="4FDA83EB" w14:textId="77777777" w:rsidR="00A85D75" w:rsidRPr="0035158D" w:rsidRDefault="00A85D75" w:rsidP="00A85D75">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p>
    <w:p w14:paraId="0D03B866" w14:textId="77777777" w:rsidR="00A85D75" w:rsidRDefault="00A85D75" w:rsidP="00A85D75">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35158D">
        <w:rPr>
          <w:rFonts w:ascii="Times New Roman" w:eastAsia="Times New Roman" w:hAnsi="Times New Roman" w:cs="Times New Roman"/>
          <w:b/>
          <w:bCs/>
          <w:sz w:val="24"/>
          <w:szCs w:val="24"/>
          <w:bdr w:val="none" w:sz="0" w:space="0" w:color="auto" w:frame="1"/>
          <w:lang w:eastAsia="tr-TR"/>
        </w:rPr>
        <w:t>KESTANE:</w:t>
      </w:r>
      <w:r w:rsidRPr="0035158D">
        <w:rPr>
          <w:rFonts w:ascii="Times New Roman" w:eastAsia="Times New Roman" w:hAnsi="Times New Roman" w:cs="Times New Roman"/>
          <w:sz w:val="24"/>
          <w:szCs w:val="24"/>
          <w:lang w:eastAsia="tr-TR"/>
        </w:rPr>
        <w:t xml:space="preserve"> Her ne kadar kestane üreticiliğinde Bursa </w:t>
      </w:r>
      <w:r>
        <w:rPr>
          <w:rFonts w:ascii="Times New Roman" w:eastAsia="Times New Roman" w:hAnsi="Times New Roman" w:cs="Times New Roman"/>
          <w:sz w:val="24"/>
          <w:szCs w:val="24"/>
          <w:lang w:eastAsia="tr-TR"/>
        </w:rPr>
        <w:t xml:space="preserve">ilk olarak akla gelse </w:t>
      </w:r>
      <w:proofErr w:type="gramStart"/>
      <w:r>
        <w:rPr>
          <w:rFonts w:ascii="Times New Roman" w:eastAsia="Times New Roman" w:hAnsi="Times New Roman" w:cs="Times New Roman"/>
          <w:sz w:val="24"/>
          <w:szCs w:val="24"/>
          <w:lang w:eastAsia="tr-TR"/>
        </w:rPr>
        <w:t>de,</w:t>
      </w:r>
      <w:proofErr w:type="gramEnd"/>
      <w:r>
        <w:rPr>
          <w:rFonts w:ascii="Times New Roman" w:eastAsia="Times New Roman" w:hAnsi="Times New Roman" w:cs="Times New Roman"/>
          <w:sz w:val="24"/>
          <w:szCs w:val="24"/>
          <w:lang w:eastAsia="tr-TR"/>
        </w:rPr>
        <w:t xml:space="preserve"> </w:t>
      </w:r>
      <w:r w:rsidRPr="0035158D">
        <w:rPr>
          <w:rFonts w:ascii="Times New Roman" w:eastAsia="Times New Roman" w:hAnsi="Times New Roman" w:cs="Times New Roman"/>
          <w:sz w:val="24"/>
          <w:szCs w:val="24"/>
          <w:lang w:eastAsia="tr-TR"/>
        </w:rPr>
        <w:t>Türkiye’nin kestane üretiminin %30’u sorumluluk sahamızdaki ilçelerden sağlanmaktadır. Kestane yetiştiriciliği dağlık bölgelerde ve yaylarda, özellikle kuzeye bakan yamaçlarda yaygındır.</w:t>
      </w:r>
    </w:p>
    <w:p w14:paraId="62C5D55A" w14:textId="77777777" w:rsidR="00A85D75" w:rsidRPr="0035158D" w:rsidRDefault="00A85D75" w:rsidP="00A85D75">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p>
    <w:p w14:paraId="5A96D5A7" w14:textId="77777777" w:rsidR="00A85D75" w:rsidRDefault="00A85D75" w:rsidP="00A85D75">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35158D">
        <w:rPr>
          <w:rFonts w:ascii="Times New Roman" w:eastAsia="Times New Roman" w:hAnsi="Times New Roman" w:cs="Times New Roman"/>
          <w:b/>
          <w:bCs/>
          <w:sz w:val="24"/>
          <w:szCs w:val="24"/>
          <w:bdr w:val="none" w:sz="0" w:space="0" w:color="auto" w:frame="1"/>
          <w:lang w:eastAsia="tr-TR"/>
        </w:rPr>
        <w:lastRenderedPageBreak/>
        <w:t>PAMUK:</w:t>
      </w:r>
      <w:r>
        <w:rPr>
          <w:rFonts w:ascii="Times New Roman" w:eastAsia="Times New Roman" w:hAnsi="Times New Roman" w:cs="Times New Roman"/>
          <w:sz w:val="24"/>
          <w:szCs w:val="24"/>
          <w:lang w:eastAsia="tr-TR"/>
        </w:rPr>
        <w:t xml:space="preserve"> </w:t>
      </w:r>
      <w:r w:rsidRPr="0035158D">
        <w:rPr>
          <w:rFonts w:ascii="Times New Roman" w:eastAsia="Times New Roman" w:hAnsi="Times New Roman" w:cs="Times New Roman"/>
          <w:sz w:val="24"/>
          <w:szCs w:val="24"/>
          <w:lang w:eastAsia="tr-TR"/>
        </w:rPr>
        <w:t>Birçok ailenin geçim kaynağı ve elyaf kalitesi açısından dünyanın en kaliteli olan pamuğu</w:t>
      </w:r>
      <w:r>
        <w:rPr>
          <w:rFonts w:ascii="Times New Roman" w:eastAsia="Times New Roman" w:hAnsi="Times New Roman" w:cs="Times New Roman"/>
          <w:sz w:val="24"/>
          <w:szCs w:val="24"/>
          <w:lang w:eastAsia="tr-TR"/>
        </w:rPr>
        <w:t>,</w:t>
      </w:r>
      <w:r w:rsidRPr="0035158D">
        <w:rPr>
          <w:rFonts w:ascii="Times New Roman" w:eastAsia="Times New Roman" w:hAnsi="Times New Roman" w:cs="Times New Roman"/>
          <w:sz w:val="24"/>
          <w:szCs w:val="24"/>
          <w:lang w:eastAsia="tr-TR"/>
        </w:rPr>
        <w:t xml:space="preserve"> bölgemizde üretilmektedir.</w:t>
      </w:r>
      <w:r>
        <w:rPr>
          <w:rFonts w:ascii="Times New Roman" w:eastAsia="Times New Roman" w:hAnsi="Times New Roman" w:cs="Times New Roman"/>
          <w:sz w:val="24"/>
          <w:szCs w:val="24"/>
          <w:lang w:eastAsia="tr-TR"/>
        </w:rPr>
        <w:t xml:space="preserve"> </w:t>
      </w:r>
      <w:r w:rsidRPr="0035158D">
        <w:rPr>
          <w:rFonts w:ascii="Times New Roman" w:eastAsia="Times New Roman" w:hAnsi="Times New Roman" w:cs="Times New Roman"/>
          <w:sz w:val="24"/>
          <w:szCs w:val="24"/>
          <w:lang w:eastAsia="tr-TR"/>
        </w:rPr>
        <w:t>Tekstil sanayisinin hammaddesi ve birinci derece</w:t>
      </w:r>
      <w:r>
        <w:rPr>
          <w:rFonts w:ascii="Times New Roman" w:eastAsia="Times New Roman" w:hAnsi="Times New Roman" w:cs="Times New Roman"/>
          <w:sz w:val="24"/>
          <w:szCs w:val="24"/>
          <w:lang w:eastAsia="tr-TR"/>
        </w:rPr>
        <w:t>de</w:t>
      </w:r>
      <w:r w:rsidRPr="0035158D">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ihracata katkı sağlayan</w:t>
      </w:r>
      <w:r w:rsidRPr="0035158D">
        <w:rPr>
          <w:rFonts w:ascii="Times New Roman" w:eastAsia="Times New Roman" w:hAnsi="Times New Roman" w:cs="Times New Roman"/>
          <w:sz w:val="24"/>
          <w:szCs w:val="24"/>
          <w:lang w:eastAsia="tr-TR"/>
        </w:rPr>
        <w:t xml:space="preserve"> ürünlerimizden biri</w:t>
      </w:r>
      <w:r>
        <w:rPr>
          <w:rFonts w:ascii="Times New Roman" w:eastAsia="Times New Roman" w:hAnsi="Times New Roman" w:cs="Times New Roman"/>
          <w:sz w:val="24"/>
          <w:szCs w:val="24"/>
          <w:lang w:eastAsia="tr-TR"/>
        </w:rPr>
        <w:t>si</w:t>
      </w:r>
      <w:r w:rsidRPr="0035158D">
        <w:rPr>
          <w:rFonts w:ascii="Times New Roman" w:eastAsia="Times New Roman" w:hAnsi="Times New Roman" w:cs="Times New Roman"/>
          <w:sz w:val="24"/>
          <w:szCs w:val="24"/>
          <w:lang w:eastAsia="tr-TR"/>
        </w:rPr>
        <w:t>dir.</w:t>
      </w:r>
    </w:p>
    <w:p w14:paraId="678F6073" w14:textId="77777777" w:rsidR="00A85D75" w:rsidRPr="0035158D" w:rsidRDefault="00A85D75" w:rsidP="00A85D75">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p>
    <w:p w14:paraId="0274147E" w14:textId="77777777" w:rsidR="00A85D75" w:rsidRPr="0035158D" w:rsidRDefault="00A85D75" w:rsidP="00A85D75">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35158D">
        <w:rPr>
          <w:rFonts w:ascii="Times New Roman" w:eastAsia="Times New Roman" w:hAnsi="Times New Roman" w:cs="Times New Roman"/>
          <w:b/>
          <w:bCs/>
          <w:sz w:val="24"/>
          <w:szCs w:val="24"/>
          <w:bdr w:val="none" w:sz="0" w:space="0" w:color="auto" w:frame="1"/>
          <w:lang w:eastAsia="tr-TR"/>
        </w:rPr>
        <w:t>ENGİNAR:</w:t>
      </w:r>
      <w:r w:rsidRPr="0035158D">
        <w:rPr>
          <w:rFonts w:ascii="Times New Roman" w:eastAsia="Times New Roman" w:hAnsi="Times New Roman" w:cs="Times New Roman"/>
          <w:sz w:val="24"/>
          <w:szCs w:val="24"/>
          <w:lang w:eastAsia="tr-TR"/>
        </w:rPr>
        <w:t> Son yıllarda önemi daha çok benimsenen enginar</w:t>
      </w:r>
      <w:r>
        <w:rPr>
          <w:rFonts w:ascii="Times New Roman" w:eastAsia="Times New Roman" w:hAnsi="Times New Roman" w:cs="Times New Roman"/>
          <w:sz w:val="24"/>
          <w:szCs w:val="24"/>
          <w:lang w:eastAsia="tr-TR"/>
        </w:rPr>
        <w:t>,</w:t>
      </w:r>
      <w:r w:rsidRPr="0035158D">
        <w:rPr>
          <w:rFonts w:ascii="Times New Roman" w:eastAsia="Times New Roman" w:hAnsi="Times New Roman" w:cs="Times New Roman"/>
          <w:sz w:val="24"/>
          <w:szCs w:val="24"/>
          <w:lang w:eastAsia="tr-TR"/>
        </w:rPr>
        <w:t xml:space="preserve"> bölge insanımızın tükettiği besinlerin başında yer almaktadır.</w:t>
      </w:r>
      <w:r>
        <w:rPr>
          <w:rFonts w:ascii="Times New Roman" w:eastAsia="Times New Roman" w:hAnsi="Times New Roman" w:cs="Times New Roman"/>
          <w:sz w:val="24"/>
          <w:szCs w:val="24"/>
          <w:lang w:eastAsia="tr-TR"/>
        </w:rPr>
        <w:t xml:space="preserve"> </w:t>
      </w:r>
      <w:r w:rsidRPr="0035158D">
        <w:rPr>
          <w:rFonts w:ascii="Times New Roman" w:eastAsia="Times New Roman" w:hAnsi="Times New Roman" w:cs="Times New Roman"/>
          <w:sz w:val="24"/>
          <w:szCs w:val="24"/>
          <w:lang w:eastAsia="tr-TR"/>
        </w:rPr>
        <w:t>Farklı şekillerde tüketilen bu besinin sağlık açısından önemi büyüktür.</w:t>
      </w:r>
    </w:p>
    <w:p w14:paraId="3A42CACA" w14:textId="77777777" w:rsidR="00A85D75" w:rsidRPr="0035158D" w:rsidRDefault="00A85D75" w:rsidP="00A85D75">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35158D">
        <w:rPr>
          <w:rFonts w:ascii="Times New Roman" w:eastAsia="Times New Roman" w:hAnsi="Times New Roman" w:cs="Times New Roman"/>
          <w:sz w:val="24"/>
          <w:szCs w:val="24"/>
          <w:lang w:eastAsia="tr-TR"/>
        </w:rPr>
        <w:t> </w:t>
      </w:r>
    </w:p>
    <w:p w14:paraId="2F6A76E3" w14:textId="77777777" w:rsidR="00A85D75" w:rsidRDefault="00A85D75" w:rsidP="00A85D75">
      <w:pPr>
        <w:jc w:val="both"/>
        <w:rPr>
          <w:rFonts w:ascii="Times New Roman" w:hAnsi="Times New Roman" w:cs="Times New Roman"/>
          <w:sz w:val="24"/>
          <w:szCs w:val="24"/>
        </w:rPr>
      </w:pPr>
      <w:r w:rsidRPr="0035158D">
        <w:rPr>
          <w:rFonts w:ascii="Times New Roman" w:hAnsi="Times New Roman" w:cs="Times New Roman"/>
          <w:sz w:val="24"/>
          <w:szCs w:val="24"/>
        </w:rPr>
        <w:t>Bölgemizde elde edilen gelir kaynaklar</w:t>
      </w:r>
      <w:r>
        <w:rPr>
          <w:rFonts w:ascii="Times New Roman" w:hAnsi="Times New Roman" w:cs="Times New Roman"/>
          <w:sz w:val="24"/>
          <w:szCs w:val="24"/>
        </w:rPr>
        <w:t>ı</w:t>
      </w:r>
      <w:r w:rsidRPr="0035158D">
        <w:rPr>
          <w:rFonts w:ascii="Times New Roman" w:hAnsi="Times New Roman" w:cs="Times New Roman"/>
          <w:sz w:val="24"/>
          <w:szCs w:val="24"/>
        </w:rPr>
        <w:t>, s</w:t>
      </w:r>
      <w:r>
        <w:rPr>
          <w:rFonts w:ascii="Times New Roman" w:hAnsi="Times New Roman" w:cs="Times New Roman"/>
          <w:sz w:val="24"/>
          <w:szCs w:val="24"/>
        </w:rPr>
        <w:t>ı</w:t>
      </w:r>
      <w:r w:rsidRPr="0035158D">
        <w:rPr>
          <w:rFonts w:ascii="Times New Roman" w:hAnsi="Times New Roman" w:cs="Times New Roman"/>
          <w:sz w:val="24"/>
          <w:szCs w:val="24"/>
        </w:rPr>
        <w:t>nai öncesi ekonomilerde oldu</w:t>
      </w:r>
      <w:r>
        <w:rPr>
          <w:rFonts w:ascii="Times New Roman" w:hAnsi="Times New Roman" w:cs="Times New Roman"/>
          <w:sz w:val="24"/>
          <w:szCs w:val="24"/>
        </w:rPr>
        <w:t>ğ</w:t>
      </w:r>
      <w:r w:rsidRPr="0035158D">
        <w:rPr>
          <w:rFonts w:ascii="Times New Roman" w:hAnsi="Times New Roman" w:cs="Times New Roman"/>
          <w:sz w:val="24"/>
          <w:szCs w:val="24"/>
        </w:rPr>
        <w:t>u gibi</w:t>
      </w:r>
      <w:r>
        <w:rPr>
          <w:rFonts w:ascii="Times New Roman" w:hAnsi="Times New Roman" w:cs="Times New Roman"/>
          <w:sz w:val="24"/>
          <w:szCs w:val="24"/>
        </w:rPr>
        <w:t>,</w:t>
      </w:r>
      <w:r w:rsidRPr="0035158D">
        <w:rPr>
          <w:rFonts w:ascii="Times New Roman" w:hAnsi="Times New Roman" w:cs="Times New Roman"/>
          <w:sz w:val="24"/>
          <w:szCs w:val="24"/>
        </w:rPr>
        <w:t xml:space="preserve"> genel itibariyl</w:t>
      </w:r>
      <w:r>
        <w:rPr>
          <w:rFonts w:ascii="Times New Roman" w:hAnsi="Times New Roman" w:cs="Times New Roman"/>
          <w:sz w:val="24"/>
          <w:szCs w:val="24"/>
        </w:rPr>
        <w:t>e</w:t>
      </w:r>
      <w:r w:rsidRPr="0035158D">
        <w:rPr>
          <w:rFonts w:ascii="Times New Roman" w:hAnsi="Times New Roman" w:cs="Times New Roman"/>
          <w:sz w:val="24"/>
          <w:szCs w:val="24"/>
        </w:rPr>
        <w:t xml:space="preserve"> tar</w:t>
      </w:r>
      <w:r>
        <w:rPr>
          <w:rFonts w:ascii="Times New Roman" w:hAnsi="Times New Roman" w:cs="Times New Roman"/>
          <w:sz w:val="24"/>
          <w:szCs w:val="24"/>
        </w:rPr>
        <w:t>ı</w:t>
      </w:r>
      <w:r w:rsidRPr="0035158D">
        <w:rPr>
          <w:rFonts w:ascii="Times New Roman" w:hAnsi="Times New Roman" w:cs="Times New Roman"/>
          <w:sz w:val="24"/>
          <w:szCs w:val="24"/>
        </w:rPr>
        <w:t>m ve tar</w:t>
      </w:r>
      <w:r>
        <w:rPr>
          <w:rFonts w:ascii="Times New Roman" w:hAnsi="Times New Roman" w:cs="Times New Roman"/>
          <w:sz w:val="24"/>
          <w:szCs w:val="24"/>
        </w:rPr>
        <w:t>ı</w:t>
      </w:r>
      <w:r w:rsidRPr="0035158D">
        <w:rPr>
          <w:rFonts w:ascii="Times New Roman" w:hAnsi="Times New Roman" w:cs="Times New Roman"/>
          <w:sz w:val="24"/>
          <w:szCs w:val="24"/>
        </w:rPr>
        <w:t>ma dayal</w:t>
      </w:r>
      <w:r>
        <w:rPr>
          <w:rFonts w:ascii="Times New Roman" w:hAnsi="Times New Roman" w:cs="Times New Roman"/>
          <w:sz w:val="24"/>
          <w:szCs w:val="24"/>
        </w:rPr>
        <w:t>ı</w:t>
      </w:r>
      <w:r w:rsidRPr="0035158D">
        <w:rPr>
          <w:rFonts w:ascii="Times New Roman" w:hAnsi="Times New Roman" w:cs="Times New Roman"/>
          <w:sz w:val="24"/>
          <w:szCs w:val="24"/>
        </w:rPr>
        <w:t xml:space="preserve"> ek faaliyetlere dayanmaktadır.</w:t>
      </w:r>
    </w:p>
    <w:p w14:paraId="225FA23B" w14:textId="77777777" w:rsidR="00A85D75" w:rsidRPr="006D2428" w:rsidRDefault="00A85D75" w:rsidP="00A85D75">
      <w:pPr>
        <w:jc w:val="both"/>
        <w:rPr>
          <w:rFonts w:ascii="Times New Roman" w:hAnsi="Times New Roman" w:cs="Times New Roman"/>
          <w:b/>
          <w:bCs/>
          <w:sz w:val="24"/>
          <w:szCs w:val="24"/>
          <w:shd w:val="clear" w:color="auto" w:fill="FFFFFF"/>
        </w:rPr>
      </w:pPr>
      <w:r w:rsidRPr="006D2428">
        <w:rPr>
          <w:rFonts w:ascii="Times New Roman" w:hAnsi="Times New Roman" w:cs="Times New Roman"/>
          <w:b/>
          <w:bCs/>
          <w:sz w:val="24"/>
          <w:szCs w:val="24"/>
        </w:rPr>
        <w:t>Maden ve Mermercilik</w:t>
      </w:r>
    </w:p>
    <w:p w14:paraId="49DF7B03" w14:textId="77777777" w:rsidR="00A85D75" w:rsidRPr="0035158D" w:rsidRDefault="00A85D75" w:rsidP="00A85D75">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35158D">
        <w:rPr>
          <w:rFonts w:ascii="Times New Roman" w:eastAsia="Times New Roman" w:hAnsi="Times New Roman" w:cs="Times New Roman"/>
          <w:b/>
          <w:bCs/>
          <w:sz w:val="24"/>
          <w:szCs w:val="24"/>
          <w:bdr w:val="none" w:sz="0" w:space="0" w:color="auto" w:frame="1"/>
          <w:lang w:eastAsia="tr-TR"/>
        </w:rPr>
        <w:t>Bozdoğan:</w:t>
      </w:r>
      <w:r w:rsidRPr="0035158D">
        <w:rPr>
          <w:rFonts w:ascii="Times New Roman" w:eastAsia="Times New Roman" w:hAnsi="Times New Roman" w:cs="Times New Roman"/>
          <w:sz w:val="24"/>
          <w:szCs w:val="24"/>
          <w:lang w:eastAsia="tr-TR"/>
        </w:rPr>
        <w:t xml:space="preserve"> Barit, </w:t>
      </w:r>
      <w:proofErr w:type="spellStart"/>
      <w:r w:rsidRPr="0035158D">
        <w:rPr>
          <w:rFonts w:ascii="Times New Roman" w:eastAsia="Times New Roman" w:hAnsi="Times New Roman" w:cs="Times New Roman"/>
          <w:sz w:val="24"/>
          <w:szCs w:val="24"/>
          <w:lang w:eastAsia="tr-TR"/>
        </w:rPr>
        <w:t>protilit</w:t>
      </w:r>
      <w:proofErr w:type="spellEnd"/>
      <w:r w:rsidRPr="0035158D">
        <w:rPr>
          <w:rFonts w:ascii="Times New Roman" w:eastAsia="Times New Roman" w:hAnsi="Times New Roman" w:cs="Times New Roman"/>
          <w:sz w:val="24"/>
          <w:szCs w:val="24"/>
          <w:lang w:eastAsia="tr-TR"/>
        </w:rPr>
        <w:t xml:space="preserve">, kuvars, talk, kuvarsit, mika, manganez, dolamit, </w:t>
      </w:r>
      <w:r>
        <w:rPr>
          <w:rFonts w:ascii="Times New Roman" w:eastAsia="Times New Roman" w:hAnsi="Times New Roman" w:cs="Times New Roman"/>
          <w:sz w:val="24"/>
          <w:szCs w:val="24"/>
          <w:lang w:eastAsia="tr-TR"/>
        </w:rPr>
        <w:t>m</w:t>
      </w:r>
      <w:r w:rsidRPr="0035158D">
        <w:rPr>
          <w:rFonts w:ascii="Times New Roman" w:eastAsia="Times New Roman" w:hAnsi="Times New Roman" w:cs="Times New Roman"/>
          <w:sz w:val="24"/>
          <w:szCs w:val="24"/>
          <w:lang w:eastAsia="tr-TR"/>
        </w:rPr>
        <w:t xml:space="preserve">aden kömürü, demir, kurşun, </w:t>
      </w:r>
      <w:proofErr w:type="spellStart"/>
      <w:r w:rsidRPr="0035158D">
        <w:rPr>
          <w:rFonts w:ascii="Times New Roman" w:eastAsia="Times New Roman" w:hAnsi="Times New Roman" w:cs="Times New Roman"/>
          <w:sz w:val="24"/>
          <w:szCs w:val="24"/>
          <w:lang w:eastAsia="tr-TR"/>
        </w:rPr>
        <w:t>rutil</w:t>
      </w:r>
      <w:proofErr w:type="spellEnd"/>
    </w:p>
    <w:p w14:paraId="1D7F0A2B" w14:textId="77777777" w:rsidR="00A85D75" w:rsidRPr="0035158D" w:rsidRDefault="00A85D75" w:rsidP="00A85D75">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35158D">
        <w:rPr>
          <w:rFonts w:ascii="Times New Roman" w:eastAsia="Times New Roman" w:hAnsi="Times New Roman" w:cs="Times New Roman"/>
          <w:b/>
          <w:bCs/>
          <w:sz w:val="24"/>
          <w:szCs w:val="24"/>
          <w:bdr w:val="none" w:sz="0" w:space="0" w:color="auto" w:frame="1"/>
          <w:lang w:eastAsia="tr-TR"/>
        </w:rPr>
        <w:t>Karacasu:</w:t>
      </w:r>
      <w:r w:rsidRPr="0035158D">
        <w:rPr>
          <w:rFonts w:ascii="Times New Roman" w:eastAsia="Times New Roman" w:hAnsi="Times New Roman" w:cs="Times New Roman"/>
          <w:sz w:val="24"/>
          <w:szCs w:val="24"/>
          <w:lang w:eastAsia="tr-TR"/>
        </w:rPr>
        <w:t xml:space="preserve"> Dolamit, kuvars, </w:t>
      </w:r>
      <w:proofErr w:type="spellStart"/>
      <w:r w:rsidRPr="0035158D">
        <w:rPr>
          <w:rFonts w:ascii="Times New Roman" w:eastAsia="Times New Roman" w:hAnsi="Times New Roman" w:cs="Times New Roman"/>
          <w:sz w:val="24"/>
          <w:szCs w:val="24"/>
          <w:lang w:eastAsia="tr-TR"/>
        </w:rPr>
        <w:t>disten</w:t>
      </w:r>
      <w:proofErr w:type="spellEnd"/>
      <w:r w:rsidRPr="0035158D">
        <w:rPr>
          <w:rFonts w:ascii="Times New Roman" w:eastAsia="Times New Roman" w:hAnsi="Times New Roman" w:cs="Times New Roman"/>
          <w:sz w:val="24"/>
          <w:szCs w:val="24"/>
          <w:lang w:eastAsia="tr-TR"/>
        </w:rPr>
        <w:t>, zımpara, kurşun, demir</w:t>
      </w:r>
    </w:p>
    <w:p w14:paraId="2DB5D290" w14:textId="77777777" w:rsidR="00A85D75" w:rsidRPr="0035158D" w:rsidRDefault="00A85D75" w:rsidP="00A85D75">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35158D">
        <w:rPr>
          <w:rFonts w:ascii="Times New Roman" w:eastAsia="Times New Roman" w:hAnsi="Times New Roman" w:cs="Times New Roman"/>
          <w:b/>
          <w:bCs/>
          <w:sz w:val="24"/>
          <w:szCs w:val="24"/>
          <w:bdr w:val="none" w:sz="0" w:space="0" w:color="auto" w:frame="1"/>
          <w:lang w:eastAsia="tr-TR"/>
        </w:rPr>
        <w:t>Kuyucak:</w:t>
      </w:r>
      <w:r w:rsidRPr="0035158D">
        <w:rPr>
          <w:rFonts w:ascii="Times New Roman" w:eastAsia="Times New Roman" w:hAnsi="Times New Roman" w:cs="Times New Roman"/>
          <w:sz w:val="24"/>
          <w:szCs w:val="24"/>
          <w:lang w:eastAsia="tr-TR"/>
        </w:rPr>
        <w:t> Kurşun, talk, mika, maden kömürü</w:t>
      </w:r>
    </w:p>
    <w:p w14:paraId="335BA7F8" w14:textId="77777777" w:rsidR="00A85D75" w:rsidRPr="0035158D" w:rsidRDefault="00A85D75" w:rsidP="00A85D75">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35158D">
        <w:rPr>
          <w:rFonts w:ascii="Times New Roman" w:eastAsia="Times New Roman" w:hAnsi="Times New Roman" w:cs="Times New Roman"/>
          <w:b/>
          <w:bCs/>
          <w:sz w:val="24"/>
          <w:szCs w:val="24"/>
          <w:bdr w:val="none" w:sz="0" w:space="0" w:color="auto" w:frame="1"/>
          <w:lang w:eastAsia="tr-TR"/>
        </w:rPr>
        <w:t>Nazilli:</w:t>
      </w:r>
      <w:r w:rsidRPr="0035158D">
        <w:rPr>
          <w:rFonts w:ascii="Times New Roman" w:eastAsia="Times New Roman" w:hAnsi="Times New Roman" w:cs="Times New Roman"/>
          <w:sz w:val="24"/>
          <w:szCs w:val="24"/>
          <w:lang w:eastAsia="tr-TR"/>
        </w:rPr>
        <w:t xml:space="preserve"> Bakır, </w:t>
      </w:r>
      <w:r>
        <w:rPr>
          <w:rFonts w:ascii="Times New Roman" w:eastAsia="Times New Roman" w:hAnsi="Times New Roman" w:cs="Times New Roman"/>
          <w:sz w:val="24"/>
          <w:szCs w:val="24"/>
          <w:lang w:eastAsia="tr-TR"/>
        </w:rPr>
        <w:t>m</w:t>
      </w:r>
      <w:r w:rsidRPr="0035158D">
        <w:rPr>
          <w:rFonts w:ascii="Times New Roman" w:eastAsia="Times New Roman" w:hAnsi="Times New Roman" w:cs="Times New Roman"/>
          <w:sz w:val="24"/>
          <w:szCs w:val="24"/>
          <w:lang w:eastAsia="tr-TR"/>
        </w:rPr>
        <w:t xml:space="preserve">aden kömürü, kuvars, talk, </w:t>
      </w:r>
      <w:proofErr w:type="spellStart"/>
      <w:r w:rsidRPr="0035158D">
        <w:rPr>
          <w:rFonts w:ascii="Times New Roman" w:eastAsia="Times New Roman" w:hAnsi="Times New Roman" w:cs="Times New Roman"/>
          <w:sz w:val="24"/>
          <w:szCs w:val="24"/>
          <w:lang w:eastAsia="tr-TR"/>
        </w:rPr>
        <w:t>civa</w:t>
      </w:r>
      <w:proofErr w:type="spellEnd"/>
      <w:r w:rsidRPr="0035158D">
        <w:rPr>
          <w:rFonts w:ascii="Times New Roman" w:eastAsia="Times New Roman" w:hAnsi="Times New Roman" w:cs="Times New Roman"/>
          <w:sz w:val="24"/>
          <w:szCs w:val="24"/>
          <w:lang w:eastAsia="tr-TR"/>
        </w:rPr>
        <w:t>, altın, gümüş</w:t>
      </w:r>
    </w:p>
    <w:p w14:paraId="5E479DC6" w14:textId="77777777" w:rsidR="00A85D75" w:rsidRPr="0035158D" w:rsidRDefault="00A85D75" w:rsidP="00A85D75">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35158D">
        <w:rPr>
          <w:rFonts w:ascii="Times New Roman" w:eastAsia="Times New Roman" w:hAnsi="Times New Roman" w:cs="Times New Roman"/>
          <w:b/>
          <w:bCs/>
          <w:sz w:val="24"/>
          <w:szCs w:val="24"/>
          <w:bdr w:val="none" w:sz="0" w:space="0" w:color="auto" w:frame="1"/>
          <w:lang w:eastAsia="tr-TR"/>
        </w:rPr>
        <w:t>Sultanhisar: </w:t>
      </w:r>
      <w:r w:rsidRPr="0035158D">
        <w:rPr>
          <w:rFonts w:ascii="Times New Roman" w:eastAsia="Times New Roman" w:hAnsi="Times New Roman" w:cs="Times New Roman"/>
          <w:sz w:val="24"/>
          <w:szCs w:val="24"/>
          <w:lang w:eastAsia="tr-TR"/>
        </w:rPr>
        <w:t>Maden kömürü, granit</w:t>
      </w:r>
    </w:p>
    <w:p w14:paraId="7C7C961C" w14:textId="77777777" w:rsidR="00A85D75" w:rsidRPr="0035158D" w:rsidRDefault="00A85D75" w:rsidP="00A85D75">
      <w:pPr>
        <w:shd w:val="clear" w:color="auto" w:fill="FFFFFF"/>
        <w:spacing w:after="225" w:line="240" w:lineRule="auto"/>
        <w:jc w:val="both"/>
        <w:textAlignment w:val="baseline"/>
        <w:rPr>
          <w:rFonts w:ascii="Times New Roman" w:eastAsia="Times New Roman" w:hAnsi="Times New Roman" w:cs="Times New Roman"/>
          <w:sz w:val="24"/>
          <w:szCs w:val="24"/>
          <w:lang w:eastAsia="tr-TR"/>
        </w:rPr>
      </w:pPr>
      <w:r w:rsidRPr="007C32E6">
        <w:rPr>
          <w:rFonts w:ascii="Times New Roman" w:eastAsia="Times New Roman" w:hAnsi="Times New Roman" w:cs="Times New Roman"/>
          <w:b/>
          <w:bCs/>
          <w:sz w:val="24"/>
          <w:szCs w:val="24"/>
          <w:lang w:eastAsia="tr-TR"/>
        </w:rPr>
        <w:t>Yenipazar:</w:t>
      </w:r>
      <w:r w:rsidRPr="0035158D">
        <w:rPr>
          <w:rFonts w:ascii="Times New Roman" w:eastAsia="Times New Roman" w:hAnsi="Times New Roman" w:cs="Times New Roman"/>
          <w:sz w:val="24"/>
          <w:szCs w:val="24"/>
          <w:lang w:eastAsia="tr-TR"/>
        </w:rPr>
        <w:t xml:space="preserve"> Stronsiyum, </w:t>
      </w:r>
      <w:r>
        <w:rPr>
          <w:rFonts w:ascii="Times New Roman" w:eastAsia="Times New Roman" w:hAnsi="Times New Roman" w:cs="Times New Roman"/>
          <w:sz w:val="24"/>
          <w:szCs w:val="24"/>
          <w:lang w:eastAsia="tr-TR"/>
        </w:rPr>
        <w:t>m</w:t>
      </w:r>
      <w:r w:rsidRPr="0035158D">
        <w:rPr>
          <w:rFonts w:ascii="Times New Roman" w:eastAsia="Times New Roman" w:hAnsi="Times New Roman" w:cs="Times New Roman"/>
          <w:sz w:val="24"/>
          <w:szCs w:val="24"/>
          <w:lang w:eastAsia="tr-TR"/>
        </w:rPr>
        <w:t>aden kömürü</w:t>
      </w:r>
    </w:p>
    <w:p w14:paraId="5297A090" w14:textId="77777777" w:rsidR="00A85D75" w:rsidRDefault="00A85D75" w:rsidP="00A85D75">
      <w:pPr>
        <w:shd w:val="clear" w:color="auto" w:fill="FFFFFF"/>
        <w:spacing w:after="225" w:line="240" w:lineRule="auto"/>
        <w:jc w:val="both"/>
        <w:textAlignment w:val="baseline"/>
        <w:rPr>
          <w:rFonts w:ascii="Times New Roman" w:eastAsia="Times New Roman" w:hAnsi="Times New Roman" w:cs="Times New Roman"/>
          <w:sz w:val="24"/>
          <w:szCs w:val="24"/>
          <w:lang w:eastAsia="tr-TR"/>
        </w:rPr>
      </w:pPr>
      <w:r w:rsidRPr="0035158D">
        <w:rPr>
          <w:rFonts w:ascii="Times New Roman" w:eastAsia="Times New Roman" w:hAnsi="Times New Roman" w:cs="Times New Roman"/>
          <w:sz w:val="24"/>
          <w:szCs w:val="24"/>
          <w:lang w:eastAsia="tr-TR"/>
        </w:rPr>
        <w:t>En fazla hareketlilik gösteren sektörler arasında mermer faaliyetleri gelmektedir. Mermer işletmeleri daha çok Bozdoğan ilçesinde bulunmaktadır.</w:t>
      </w:r>
    </w:p>
    <w:p w14:paraId="1DF79FD6" w14:textId="77777777" w:rsidR="00A85D75" w:rsidRPr="007C32E6" w:rsidRDefault="00A85D75" w:rsidP="00A85D75">
      <w:pPr>
        <w:shd w:val="clear" w:color="auto" w:fill="FFFFFF"/>
        <w:spacing w:after="225" w:line="240" w:lineRule="auto"/>
        <w:jc w:val="both"/>
        <w:textAlignment w:val="baseline"/>
        <w:rPr>
          <w:rFonts w:ascii="Times New Roman" w:eastAsia="Times New Roman" w:hAnsi="Times New Roman" w:cs="Times New Roman"/>
          <w:b/>
          <w:bCs/>
          <w:sz w:val="24"/>
          <w:szCs w:val="24"/>
          <w:lang w:eastAsia="tr-TR"/>
        </w:rPr>
      </w:pPr>
      <w:r w:rsidRPr="007C32E6">
        <w:rPr>
          <w:rFonts w:ascii="Times New Roman" w:eastAsia="Times New Roman" w:hAnsi="Times New Roman" w:cs="Times New Roman"/>
          <w:b/>
          <w:bCs/>
          <w:sz w:val="24"/>
          <w:szCs w:val="24"/>
          <w:lang w:eastAsia="tr-TR"/>
        </w:rPr>
        <w:t>Soğutucu</w:t>
      </w:r>
      <w:r>
        <w:rPr>
          <w:rFonts w:ascii="Times New Roman" w:eastAsia="Times New Roman" w:hAnsi="Times New Roman" w:cs="Times New Roman"/>
          <w:b/>
          <w:bCs/>
          <w:sz w:val="24"/>
          <w:szCs w:val="24"/>
          <w:lang w:eastAsia="tr-TR"/>
        </w:rPr>
        <w:t xml:space="preserve"> ve </w:t>
      </w:r>
      <w:r w:rsidRPr="007C32E6">
        <w:rPr>
          <w:rFonts w:ascii="Times New Roman" w:eastAsia="Times New Roman" w:hAnsi="Times New Roman" w:cs="Times New Roman"/>
          <w:b/>
          <w:bCs/>
          <w:sz w:val="24"/>
          <w:szCs w:val="24"/>
          <w:lang w:eastAsia="tr-TR"/>
        </w:rPr>
        <w:t>İklimlendirme Sanayi</w:t>
      </w:r>
      <w:r>
        <w:rPr>
          <w:rFonts w:ascii="Times New Roman" w:eastAsia="Times New Roman" w:hAnsi="Times New Roman" w:cs="Times New Roman"/>
          <w:b/>
          <w:bCs/>
          <w:sz w:val="24"/>
          <w:szCs w:val="24"/>
          <w:lang w:eastAsia="tr-TR"/>
        </w:rPr>
        <w:t>:</w:t>
      </w:r>
    </w:p>
    <w:p w14:paraId="3FBBA152" w14:textId="77777777" w:rsidR="00A85D75" w:rsidRDefault="00A85D75" w:rsidP="00A85D75">
      <w:pPr>
        <w:shd w:val="clear" w:color="auto" w:fill="FFFFFF"/>
        <w:spacing w:after="225" w:line="240" w:lineRule="auto"/>
        <w:jc w:val="both"/>
        <w:textAlignment w:val="baseline"/>
        <w:rPr>
          <w:rFonts w:ascii="Times New Roman" w:eastAsia="Times New Roman" w:hAnsi="Times New Roman" w:cs="Times New Roman"/>
          <w:sz w:val="24"/>
          <w:szCs w:val="24"/>
          <w:lang w:eastAsia="tr-TR"/>
        </w:rPr>
      </w:pPr>
      <w:r w:rsidRPr="0035158D">
        <w:rPr>
          <w:rFonts w:ascii="Times New Roman" w:eastAsia="Times New Roman" w:hAnsi="Times New Roman" w:cs="Times New Roman"/>
          <w:sz w:val="24"/>
          <w:szCs w:val="24"/>
          <w:lang w:eastAsia="tr-TR"/>
        </w:rPr>
        <w:t xml:space="preserve">Gerek Nazilli </w:t>
      </w:r>
      <w:r>
        <w:rPr>
          <w:rFonts w:ascii="Times New Roman" w:eastAsia="Times New Roman" w:hAnsi="Times New Roman" w:cs="Times New Roman"/>
          <w:sz w:val="24"/>
          <w:szCs w:val="24"/>
          <w:lang w:eastAsia="tr-TR"/>
        </w:rPr>
        <w:t>i</w:t>
      </w:r>
      <w:r w:rsidRPr="0035158D">
        <w:rPr>
          <w:rFonts w:ascii="Times New Roman" w:eastAsia="Times New Roman" w:hAnsi="Times New Roman" w:cs="Times New Roman"/>
          <w:sz w:val="24"/>
          <w:szCs w:val="24"/>
          <w:lang w:eastAsia="tr-TR"/>
        </w:rPr>
        <w:t xml:space="preserve">lçesindeki istihdam kapasitesi ile gerekse </w:t>
      </w:r>
      <w:proofErr w:type="spellStart"/>
      <w:r w:rsidRPr="0035158D">
        <w:rPr>
          <w:rFonts w:ascii="Times New Roman" w:eastAsia="Times New Roman" w:hAnsi="Times New Roman" w:cs="Times New Roman"/>
          <w:sz w:val="24"/>
          <w:szCs w:val="24"/>
          <w:lang w:eastAsia="tr-TR"/>
        </w:rPr>
        <w:t>Türkiye</w:t>
      </w:r>
      <w:proofErr w:type="spellEnd"/>
      <w:r w:rsidRPr="0035158D">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iç pazarı </w:t>
      </w:r>
      <w:r w:rsidRPr="0035158D">
        <w:rPr>
          <w:rFonts w:ascii="Times New Roman" w:eastAsia="Times New Roman" w:hAnsi="Times New Roman" w:cs="Times New Roman"/>
          <w:sz w:val="24"/>
          <w:szCs w:val="24"/>
          <w:lang w:eastAsia="tr-TR"/>
        </w:rPr>
        <w:t xml:space="preserve">ve </w:t>
      </w:r>
      <w:proofErr w:type="spellStart"/>
      <w:r w:rsidRPr="0035158D">
        <w:rPr>
          <w:rFonts w:ascii="Times New Roman" w:eastAsia="Times New Roman" w:hAnsi="Times New Roman" w:cs="Times New Roman"/>
          <w:sz w:val="24"/>
          <w:szCs w:val="24"/>
          <w:lang w:eastAsia="tr-TR"/>
        </w:rPr>
        <w:t>dünya</w:t>
      </w:r>
      <w:proofErr w:type="spellEnd"/>
      <w:r>
        <w:rPr>
          <w:rFonts w:ascii="Times New Roman" w:eastAsia="Times New Roman" w:hAnsi="Times New Roman" w:cs="Times New Roman"/>
          <w:sz w:val="24"/>
          <w:szCs w:val="24"/>
          <w:lang w:eastAsia="tr-TR"/>
        </w:rPr>
        <w:t xml:space="preserve"> </w:t>
      </w:r>
      <w:r w:rsidRPr="0035158D">
        <w:rPr>
          <w:rFonts w:ascii="Times New Roman" w:eastAsia="Times New Roman" w:hAnsi="Times New Roman" w:cs="Times New Roman"/>
          <w:sz w:val="24"/>
          <w:szCs w:val="24"/>
          <w:lang w:eastAsia="tr-TR"/>
        </w:rPr>
        <w:t>genelindeki ihracat kapasitesi ile faaliyetine devam eden fabrikamız mevcuttur</w:t>
      </w:r>
      <w:r>
        <w:rPr>
          <w:rFonts w:ascii="Times New Roman" w:eastAsia="Times New Roman" w:hAnsi="Times New Roman" w:cs="Times New Roman"/>
          <w:sz w:val="24"/>
          <w:szCs w:val="24"/>
          <w:lang w:eastAsia="tr-TR"/>
        </w:rPr>
        <w:t>.</w:t>
      </w:r>
    </w:p>
    <w:p w14:paraId="1C2892B2" w14:textId="77777777" w:rsidR="00A85D75" w:rsidRPr="006D2428" w:rsidRDefault="00A85D75" w:rsidP="00A85D75">
      <w:pPr>
        <w:shd w:val="clear" w:color="auto" w:fill="FFFFFF"/>
        <w:spacing w:after="225" w:line="240" w:lineRule="auto"/>
        <w:jc w:val="both"/>
        <w:textAlignment w:val="baseline"/>
        <w:rPr>
          <w:rFonts w:ascii="Times New Roman" w:eastAsia="Times New Roman" w:hAnsi="Times New Roman" w:cs="Times New Roman"/>
          <w:b/>
          <w:bCs/>
          <w:sz w:val="24"/>
          <w:szCs w:val="24"/>
          <w:lang w:eastAsia="tr-TR"/>
        </w:rPr>
      </w:pPr>
      <w:r w:rsidRPr="006D2428">
        <w:rPr>
          <w:rFonts w:ascii="Times New Roman" w:eastAsia="Times New Roman" w:hAnsi="Times New Roman" w:cs="Times New Roman"/>
          <w:b/>
          <w:bCs/>
          <w:sz w:val="24"/>
          <w:szCs w:val="24"/>
          <w:lang w:eastAsia="tr-TR"/>
        </w:rPr>
        <w:t>Su kaynakları</w:t>
      </w:r>
    </w:p>
    <w:p w14:paraId="5B906A37" w14:textId="77777777" w:rsidR="00A85D75" w:rsidRDefault="00A85D75" w:rsidP="00A85D75">
      <w:pPr>
        <w:shd w:val="clear" w:color="auto" w:fill="FFFFFF"/>
        <w:spacing w:after="225" w:line="240" w:lineRule="auto"/>
        <w:jc w:val="both"/>
        <w:textAlignment w:val="baseline"/>
        <w:rPr>
          <w:rFonts w:ascii="Times New Roman" w:eastAsia="Times New Roman" w:hAnsi="Times New Roman" w:cs="Times New Roman"/>
          <w:sz w:val="24"/>
          <w:szCs w:val="24"/>
          <w:lang w:eastAsia="tr-TR"/>
        </w:rPr>
      </w:pPr>
      <w:r w:rsidRPr="0035158D">
        <w:rPr>
          <w:rFonts w:ascii="Times New Roman" w:eastAsia="Times New Roman" w:hAnsi="Times New Roman" w:cs="Times New Roman"/>
          <w:sz w:val="24"/>
          <w:szCs w:val="24"/>
          <w:lang w:eastAsia="tr-TR"/>
        </w:rPr>
        <w:t>Yeraltı su kaynaklarınca zengin bir bölgeye sahibiz. İçilebilir su sıralamasına giren su fabrikaları faal olarak çalışmaktadır.</w:t>
      </w:r>
    </w:p>
    <w:p w14:paraId="4E47989F" w14:textId="77777777" w:rsidR="00A85D75" w:rsidRPr="005C09CC" w:rsidRDefault="00A85D75" w:rsidP="00A85D75">
      <w:pPr>
        <w:shd w:val="clear" w:color="auto" w:fill="FFFFFF"/>
        <w:spacing w:after="225" w:line="240" w:lineRule="auto"/>
        <w:jc w:val="both"/>
        <w:textAlignment w:val="baseline"/>
        <w:rPr>
          <w:rFonts w:ascii="Times New Roman" w:eastAsia="Times New Roman" w:hAnsi="Times New Roman" w:cs="Times New Roman"/>
          <w:b/>
          <w:bCs/>
          <w:sz w:val="24"/>
          <w:szCs w:val="24"/>
          <w:lang w:eastAsia="tr-TR"/>
        </w:rPr>
      </w:pPr>
      <w:r w:rsidRPr="005C09CC">
        <w:rPr>
          <w:rFonts w:ascii="Times New Roman" w:eastAsia="Times New Roman" w:hAnsi="Times New Roman" w:cs="Times New Roman"/>
          <w:b/>
          <w:bCs/>
          <w:sz w:val="24"/>
          <w:szCs w:val="24"/>
          <w:lang w:eastAsia="tr-TR"/>
        </w:rPr>
        <w:t>Kadın Kooperatifleri</w:t>
      </w:r>
    </w:p>
    <w:p w14:paraId="2BB6E108" w14:textId="77777777" w:rsidR="00A85D75" w:rsidRPr="0035158D" w:rsidRDefault="00A85D75" w:rsidP="00A85D75">
      <w:pPr>
        <w:shd w:val="clear" w:color="auto" w:fill="FFFFFF"/>
        <w:spacing w:after="225" w:line="240" w:lineRule="auto"/>
        <w:jc w:val="both"/>
        <w:textAlignment w:val="baseline"/>
        <w:rPr>
          <w:rFonts w:ascii="Times New Roman" w:eastAsia="Times New Roman" w:hAnsi="Times New Roman" w:cs="Times New Roman"/>
          <w:sz w:val="24"/>
          <w:szCs w:val="24"/>
          <w:lang w:eastAsia="tr-TR"/>
        </w:rPr>
      </w:pPr>
      <w:r w:rsidRPr="0035158D">
        <w:rPr>
          <w:rFonts w:ascii="Times New Roman" w:eastAsia="Times New Roman" w:hAnsi="Times New Roman" w:cs="Times New Roman"/>
          <w:sz w:val="24"/>
          <w:szCs w:val="24"/>
          <w:lang w:eastAsia="tr-TR"/>
        </w:rPr>
        <w:t xml:space="preserve">Bölgemizde kurulan </w:t>
      </w:r>
      <w:r>
        <w:rPr>
          <w:rFonts w:ascii="Times New Roman" w:eastAsia="Times New Roman" w:hAnsi="Times New Roman" w:cs="Times New Roman"/>
          <w:sz w:val="24"/>
          <w:szCs w:val="24"/>
          <w:lang w:eastAsia="tr-TR"/>
        </w:rPr>
        <w:t>k</w:t>
      </w:r>
      <w:r w:rsidRPr="0035158D">
        <w:rPr>
          <w:rFonts w:ascii="Times New Roman" w:eastAsia="Times New Roman" w:hAnsi="Times New Roman" w:cs="Times New Roman"/>
          <w:sz w:val="24"/>
          <w:szCs w:val="24"/>
          <w:lang w:eastAsia="tr-TR"/>
        </w:rPr>
        <w:t xml:space="preserve">adın </w:t>
      </w:r>
      <w:r>
        <w:rPr>
          <w:rFonts w:ascii="Times New Roman" w:eastAsia="Times New Roman" w:hAnsi="Times New Roman" w:cs="Times New Roman"/>
          <w:sz w:val="24"/>
          <w:szCs w:val="24"/>
          <w:lang w:eastAsia="tr-TR"/>
        </w:rPr>
        <w:t>k</w:t>
      </w:r>
      <w:r w:rsidRPr="0035158D">
        <w:rPr>
          <w:rFonts w:ascii="Times New Roman" w:eastAsia="Times New Roman" w:hAnsi="Times New Roman" w:cs="Times New Roman"/>
          <w:sz w:val="24"/>
          <w:szCs w:val="24"/>
          <w:lang w:eastAsia="tr-TR"/>
        </w:rPr>
        <w:t xml:space="preserve">ooperatifleri, yöresel ve doğal </w:t>
      </w:r>
      <w:proofErr w:type="spellStart"/>
      <w:r w:rsidRPr="0035158D">
        <w:rPr>
          <w:rFonts w:ascii="Times New Roman" w:eastAsia="Times New Roman" w:hAnsi="Times New Roman" w:cs="Times New Roman"/>
          <w:sz w:val="24"/>
          <w:szCs w:val="24"/>
          <w:lang w:eastAsia="tr-TR"/>
        </w:rPr>
        <w:t>ürünlerin</w:t>
      </w:r>
      <w:proofErr w:type="spellEnd"/>
      <w:r w:rsidRPr="0035158D">
        <w:rPr>
          <w:rFonts w:ascii="Times New Roman" w:eastAsia="Times New Roman" w:hAnsi="Times New Roman" w:cs="Times New Roman"/>
          <w:sz w:val="24"/>
          <w:szCs w:val="24"/>
          <w:lang w:eastAsia="tr-TR"/>
        </w:rPr>
        <w:t xml:space="preserve"> işlenmesi, el işi </w:t>
      </w:r>
      <w:proofErr w:type="spellStart"/>
      <w:r w:rsidRPr="0035158D">
        <w:rPr>
          <w:rFonts w:ascii="Times New Roman" w:eastAsia="Times New Roman" w:hAnsi="Times New Roman" w:cs="Times New Roman"/>
          <w:sz w:val="24"/>
          <w:szCs w:val="24"/>
          <w:lang w:eastAsia="tr-TR"/>
        </w:rPr>
        <w:t>ürünlerin</w:t>
      </w:r>
      <w:proofErr w:type="spellEnd"/>
      <w:r w:rsidRPr="0035158D">
        <w:rPr>
          <w:rFonts w:ascii="Times New Roman" w:eastAsia="Times New Roman" w:hAnsi="Times New Roman" w:cs="Times New Roman"/>
          <w:sz w:val="24"/>
          <w:szCs w:val="24"/>
          <w:lang w:eastAsia="tr-TR"/>
        </w:rPr>
        <w:t xml:space="preserve"> imalatına yönelik olarak faaliyetlerine devam etmekte, ekonomide var olmak için çabalayan kadınlarımıza yol göstermektedir.</w:t>
      </w:r>
    </w:p>
    <w:p w14:paraId="58C01888" w14:textId="77777777" w:rsidR="00A85D75" w:rsidRPr="00A85D75" w:rsidRDefault="00A85D75" w:rsidP="00A85D75"/>
    <w:p w14:paraId="17B4082F" w14:textId="40E03704" w:rsidR="00D45A4D" w:rsidRDefault="00D45A4D" w:rsidP="00D45A4D">
      <w:pPr>
        <w:pStyle w:val="Balk2"/>
      </w:pPr>
      <w:bookmarkStart w:id="35" w:name="_Toc87974432"/>
      <w:r>
        <w:t>2.4.Sağlık Durumu</w:t>
      </w:r>
      <w:bookmarkEnd w:id="35"/>
    </w:p>
    <w:p w14:paraId="74AB62E6" w14:textId="6DFE1893" w:rsidR="00D45A4D" w:rsidRDefault="00D45A4D" w:rsidP="00D45A4D"/>
    <w:p w14:paraId="02381C11" w14:textId="77777777" w:rsidR="00D45A4D" w:rsidRPr="00D45A4D" w:rsidRDefault="00D45A4D" w:rsidP="00D45A4D">
      <w:pPr>
        <w:spacing w:before="240" w:after="120" w:line="240" w:lineRule="auto"/>
        <w:jc w:val="both"/>
        <w:rPr>
          <w:rFonts w:cstheme="minorHAnsi"/>
          <w:sz w:val="24"/>
          <w:szCs w:val="24"/>
          <w:shd w:val="clear" w:color="auto" w:fill="FFFFFF"/>
        </w:rPr>
      </w:pPr>
      <w:r w:rsidRPr="00D45A4D">
        <w:rPr>
          <w:rFonts w:cstheme="minorHAnsi"/>
          <w:sz w:val="24"/>
          <w:szCs w:val="24"/>
          <w:shd w:val="clear" w:color="auto" w:fill="FFFFFF"/>
        </w:rPr>
        <w:t>İlçede bir devlet hastanesi ve bir özel hastane ile birlikte pek çok özel poliklinik, görüntüleme merkezi ve diyaliz merkezi gibi vb. sağlık hizmet kurumları faaliyetlerini sürdürmektedir.</w:t>
      </w:r>
    </w:p>
    <w:p w14:paraId="3D995A7E" w14:textId="77777777" w:rsidR="00D45A4D" w:rsidRPr="00D45A4D" w:rsidRDefault="00D45A4D" w:rsidP="00D45A4D">
      <w:pPr>
        <w:spacing w:before="240" w:after="120" w:line="240" w:lineRule="auto"/>
        <w:jc w:val="both"/>
        <w:rPr>
          <w:rFonts w:cstheme="minorHAnsi"/>
          <w:sz w:val="24"/>
          <w:szCs w:val="24"/>
          <w:shd w:val="clear" w:color="auto" w:fill="FFFFFF"/>
        </w:rPr>
      </w:pPr>
      <w:r w:rsidRPr="00D45A4D">
        <w:rPr>
          <w:rFonts w:cstheme="minorHAnsi"/>
          <w:sz w:val="24"/>
          <w:szCs w:val="24"/>
          <w:shd w:val="clear" w:color="auto" w:fill="FFFFFF"/>
        </w:rPr>
        <w:t>Nazilli Devlet Hastanesi 1952 yılında doğum evi olarak hizmete başlamış olup sonrasında eklemeler yapılarak 317 yataklı hastana olarak hizmete başlamıştır. Nazilli Devlet Hastanesi 2013 yılında yeni hizmet binasına taşınarak 73.437 m</w:t>
      </w:r>
      <w:r w:rsidRPr="00D45A4D">
        <w:rPr>
          <w:rFonts w:cstheme="minorHAnsi"/>
          <w:sz w:val="24"/>
          <w:szCs w:val="24"/>
          <w:shd w:val="clear" w:color="auto" w:fill="FFFFFF"/>
          <w:vertAlign w:val="superscript"/>
        </w:rPr>
        <w:t>2</w:t>
      </w:r>
      <w:r w:rsidRPr="00D45A4D">
        <w:rPr>
          <w:rFonts w:cstheme="minorHAnsi"/>
          <w:sz w:val="24"/>
          <w:szCs w:val="24"/>
          <w:shd w:val="clear" w:color="auto" w:fill="FFFFFF"/>
        </w:rPr>
        <w:t xml:space="preserve"> kapalı alan üzerinde kurulmuştur. Hastanenin 480+5 tescilli hasta yatağı, 77 poliklinik odası, 30 yataklı hemodiyaliz ünitesi, 13 </w:t>
      </w:r>
      <w:r w:rsidRPr="00D45A4D">
        <w:rPr>
          <w:rFonts w:cstheme="minorHAnsi"/>
          <w:sz w:val="24"/>
          <w:szCs w:val="24"/>
          <w:shd w:val="clear" w:color="auto" w:fill="FFFFFF"/>
        </w:rPr>
        <w:lastRenderedPageBreak/>
        <w:t>ameliyat salonu; Koroner Yoğun Bakım, Nöroloji Yoğun Bakım, Dahili Yoğun Bakım, Yeni doğan Doğum Bakım, Acil Servis Genel Yoğun Bakım ve 3. Basamak Anestezi ve Reanimasyon Yoğun Bakım Ünitesi olmak üzere 6 adet yoğun bakım ünitesinde toplam 59 yoğun bakım yatağı ile komşu ilçe ile beraber yaklaşık 350.000 nüfusa hitap etmektedir.</w:t>
      </w:r>
    </w:p>
    <w:p w14:paraId="4801A588" w14:textId="77777777" w:rsidR="00D45A4D" w:rsidRPr="00D45A4D" w:rsidRDefault="00D45A4D" w:rsidP="00D45A4D"/>
    <w:p w14:paraId="52FF9749" w14:textId="47D1540F" w:rsidR="00D45A4D" w:rsidRDefault="00D45A4D" w:rsidP="00D45A4D">
      <w:pPr>
        <w:pStyle w:val="Balk2"/>
      </w:pPr>
      <w:bookmarkStart w:id="36" w:name="_Toc87974433"/>
      <w:r>
        <w:t>2.5.Eğitim Durumu</w:t>
      </w:r>
      <w:bookmarkEnd w:id="36"/>
    </w:p>
    <w:p w14:paraId="4492A4EE" w14:textId="48CE245D" w:rsidR="003F7455" w:rsidRDefault="003F7455" w:rsidP="003F7455"/>
    <w:p w14:paraId="7FB610A4" w14:textId="06A96D4D" w:rsidR="00660E53" w:rsidRPr="003F7455" w:rsidRDefault="00660E53" w:rsidP="003F7455">
      <w:pPr>
        <w:rPr>
          <w:b/>
          <w:bCs/>
          <w:color w:val="002060"/>
        </w:rPr>
      </w:pPr>
      <w:r w:rsidRPr="00660E53">
        <w:rPr>
          <w:b/>
          <w:bCs/>
          <w:color w:val="002060"/>
        </w:rPr>
        <w:t>BOZDOĞAN</w:t>
      </w:r>
    </w:p>
    <w:p w14:paraId="1D28A296" w14:textId="77777777" w:rsidR="003F7455" w:rsidRPr="003F7455" w:rsidRDefault="003F7455" w:rsidP="003F7455">
      <w:pPr>
        <w:keepNext/>
        <w:jc w:val="center"/>
      </w:pPr>
      <w:r w:rsidRPr="003F7455">
        <w:rPr>
          <w:noProof/>
          <w:lang w:eastAsia="tr-TR"/>
        </w:rPr>
        <w:drawing>
          <wp:inline distT="0" distB="0" distL="0" distR="0" wp14:anchorId="11E145BE" wp14:editId="0A3D47FE">
            <wp:extent cx="4572000" cy="2857500"/>
            <wp:effectExtent l="0" t="0" r="0" b="0"/>
            <wp:docPr id="8" name="Grafik 8">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F227F7" w14:textId="77777777" w:rsidR="003F7455" w:rsidRPr="003F7455" w:rsidRDefault="003F7455" w:rsidP="003F7455">
      <w:pPr>
        <w:spacing w:after="200" w:line="240" w:lineRule="auto"/>
        <w:jc w:val="center"/>
        <w:rPr>
          <w:b/>
          <w:bCs/>
          <w:i/>
          <w:iCs/>
          <w:sz w:val="20"/>
          <w:szCs w:val="20"/>
        </w:rPr>
      </w:pPr>
      <w:r w:rsidRPr="003F7455">
        <w:rPr>
          <w:b/>
          <w:bCs/>
          <w:i/>
          <w:iCs/>
          <w:sz w:val="20"/>
          <w:szCs w:val="20"/>
        </w:rPr>
        <w:t xml:space="preserve">Şekil </w:t>
      </w:r>
      <w:r w:rsidRPr="003F7455">
        <w:rPr>
          <w:b/>
          <w:bCs/>
          <w:i/>
          <w:iCs/>
          <w:sz w:val="20"/>
          <w:szCs w:val="20"/>
        </w:rPr>
        <w:fldChar w:fldCharType="begin"/>
      </w:r>
      <w:r w:rsidRPr="003F7455">
        <w:rPr>
          <w:b/>
          <w:bCs/>
          <w:i/>
          <w:iCs/>
          <w:sz w:val="20"/>
          <w:szCs w:val="20"/>
        </w:rPr>
        <w:instrText xml:space="preserve"> SEQ Şekil \* ARABIC </w:instrText>
      </w:r>
      <w:r w:rsidRPr="003F7455">
        <w:rPr>
          <w:b/>
          <w:bCs/>
          <w:i/>
          <w:iCs/>
          <w:sz w:val="20"/>
          <w:szCs w:val="20"/>
        </w:rPr>
        <w:fldChar w:fldCharType="separate"/>
      </w:r>
      <w:r w:rsidRPr="003F7455">
        <w:rPr>
          <w:b/>
          <w:bCs/>
          <w:i/>
          <w:iCs/>
          <w:noProof/>
          <w:sz w:val="20"/>
          <w:szCs w:val="20"/>
        </w:rPr>
        <w:t>9</w:t>
      </w:r>
      <w:r w:rsidRPr="003F7455">
        <w:rPr>
          <w:b/>
          <w:bCs/>
          <w:i/>
          <w:iCs/>
          <w:sz w:val="20"/>
          <w:szCs w:val="20"/>
        </w:rPr>
        <w:fldChar w:fldCharType="end"/>
      </w:r>
      <w:r w:rsidRPr="003F7455">
        <w:rPr>
          <w:b/>
          <w:bCs/>
          <w:i/>
          <w:iCs/>
          <w:sz w:val="20"/>
          <w:szCs w:val="20"/>
        </w:rPr>
        <w:t>: Bozdoğan 2020 Yılı Eğitim Durumu</w:t>
      </w:r>
    </w:p>
    <w:p w14:paraId="709E85F4" w14:textId="77777777" w:rsidR="005E2425" w:rsidRDefault="003F7455" w:rsidP="000B5216">
      <w:pPr>
        <w:spacing w:before="240" w:after="120" w:line="240" w:lineRule="auto"/>
        <w:jc w:val="both"/>
        <w:rPr>
          <w:sz w:val="24"/>
          <w:szCs w:val="24"/>
        </w:rPr>
      </w:pPr>
      <w:r w:rsidRPr="003F7455">
        <w:rPr>
          <w:sz w:val="24"/>
          <w:szCs w:val="24"/>
        </w:rPr>
        <w:t>Şekil 9’da Bozdoğan ilçesinin eğitim durumuna bakıldığında 2020 yılı verilerine göre nüfusun 20.286 kişisi ilköğretim mezunu,3.944 kişisi lise, 2.033 kişisi lisans, 111 kişisi yüksek lisans ve 15 kişisinin doktora mezunu olduğu görülmektedir.</w:t>
      </w:r>
    </w:p>
    <w:p w14:paraId="36B043E7" w14:textId="77777777" w:rsidR="005E2425" w:rsidRDefault="00EB6C0C" w:rsidP="000B5216">
      <w:pPr>
        <w:spacing w:before="240" w:after="120" w:line="240" w:lineRule="auto"/>
        <w:jc w:val="both"/>
        <w:rPr>
          <w:b/>
          <w:bCs/>
          <w:color w:val="002060"/>
          <w:sz w:val="24"/>
          <w:szCs w:val="24"/>
        </w:rPr>
      </w:pPr>
      <w:r w:rsidRPr="00EB6C0C">
        <w:rPr>
          <w:b/>
          <w:bCs/>
          <w:color w:val="002060"/>
          <w:sz w:val="24"/>
          <w:szCs w:val="24"/>
        </w:rPr>
        <w:t>BUHARKENT</w:t>
      </w:r>
    </w:p>
    <w:p w14:paraId="4765CAEA" w14:textId="46835066" w:rsidR="003F7455" w:rsidRPr="003F7455" w:rsidRDefault="003F7455" w:rsidP="005E2425">
      <w:pPr>
        <w:spacing w:before="240" w:after="120" w:line="240" w:lineRule="auto"/>
        <w:ind w:left="426" w:firstLine="141"/>
        <w:jc w:val="both"/>
        <w:rPr>
          <w:sz w:val="24"/>
          <w:szCs w:val="24"/>
        </w:rPr>
      </w:pPr>
      <w:r w:rsidRPr="003F7455">
        <w:rPr>
          <w:noProof/>
          <w:lang w:eastAsia="tr-TR"/>
        </w:rPr>
        <w:drawing>
          <wp:inline distT="0" distB="0" distL="0" distR="0" wp14:anchorId="6BFF9710" wp14:editId="1EFE0A73">
            <wp:extent cx="4695825" cy="2333625"/>
            <wp:effectExtent l="0" t="0" r="9525" b="9525"/>
            <wp:docPr id="17" name="Grafik 17">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265311" w14:textId="77777777" w:rsidR="003F7455" w:rsidRPr="003F7455" w:rsidRDefault="003F7455" w:rsidP="003F7455">
      <w:pPr>
        <w:spacing w:after="200" w:line="240" w:lineRule="auto"/>
        <w:jc w:val="center"/>
        <w:rPr>
          <w:b/>
          <w:bCs/>
          <w:i/>
          <w:iCs/>
          <w:sz w:val="20"/>
          <w:szCs w:val="20"/>
        </w:rPr>
      </w:pPr>
      <w:r w:rsidRPr="003F7455">
        <w:rPr>
          <w:b/>
          <w:bCs/>
          <w:i/>
          <w:iCs/>
          <w:sz w:val="20"/>
          <w:szCs w:val="20"/>
        </w:rPr>
        <w:t xml:space="preserve">Şekil </w:t>
      </w:r>
      <w:r w:rsidRPr="003F7455">
        <w:rPr>
          <w:b/>
          <w:bCs/>
          <w:i/>
          <w:iCs/>
          <w:sz w:val="20"/>
          <w:szCs w:val="20"/>
        </w:rPr>
        <w:fldChar w:fldCharType="begin"/>
      </w:r>
      <w:r w:rsidRPr="003F7455">
        <w:rPr>
          <w:b/>
          <w:bCs/>
          <w:i/>
          <w:iCs/>
          <w:sz w:val="20"/>
          <w:szCs w:val="20"/>
        </w:rPr>
        <w:instrText xml:space="preserve"> SEQ Şekil \* ARABIC </w:instrText>
      </w:r>
      <w:r w:rsidRPr="003F7455">
        <w:rPr>
          <w:b/>
          <w:bCs/>
          <w:i/>
          <w:iCs/>
          <w:sz w:val="20"/>
          <w:szCs w:val="20"/>
        </w:rPr>
        <w:fldChar w:fldCharType="separate"/>
      </w:r>
      <w:r w:rsidRPr="003F7455">
        <w:rPr>
          <w:b/>
          <w:bCs/>
          <w:i/>
          <w:iCs/>
          <w:noProof/>
          <w:sz w:val="20"/>
          <w:szCs w:val="20"/>
        </w:rPr>
        <w:t>10</w:t>
      </w:r>
      <w:r w:rsidRPr="003F7455">
        <w:rPr>
          <w:b/>
          <w:bCs/>
          <w:i/>
          <w:iCs/>
          <w:sz w:val="20"/>
          <w:szCs w:val="20"/>
        </w:rPr>
        <w:fldChar w:fldCharType="end"/>
      </w:r>
      <w:r w:rsidRPr="003F7455">
        <w:rPr>
          <w:b/>
          <w:bCs/>
          <w:i/>
          <w:iCs/>
          <w:sz w:val="20"/>
          <w:szCs w:val="20"/>
        </w:rPr>
        <w:t>: Buharkent 2020 Yılı Eğitim Durumu</w:t>
      </w:r>
    </w:p>
    <w:p w14:paraId="044D87C6" w14:textId="7C403CAE" w:rsidR="003F7455" w:rsidRDefault="003F7455" w:rsidP="003F7455">
      <w:pPr>
        <w:spacing w:before="240" w:after="120" w:line="240" w:lineRule="auto"/>
        <w:jc w:val="both"/>
        <w:rPr>
          <w:sz w:val="24"/>
          <w:szCs w:val="24"/>
        </w:rPr>
      </w:pPr>
      <w:r w:rsidRPr="003F7455">
        <w:rPr>
          <w:sz w:val="24"/>
          <w:szCs w:val="24"/>
        </w:rPr>
        <w:lastRenderedPageBreak/>
        <w:t>Şekil 10’da Buharkent ilçesinin eğitim durumuna bakıldığında 2020 yılı verilerine göre nüfusun 7.094 kişisi ilköğretim mezunu, 2.009 kişisi lise, 850 kişisi lisans, 44 kişisinin yüksek lisans mezunu olduğu görülmektedir.</w:t>
      </w:r>
    </w:p>
    <w:p w14:paraId="4764DD8A" w14:textId="162A08E2" w:rsidR="00EB6C0C" w:rsidRPr="003F7455" w:rsidRDefault="00EB6C0C" w:rsidP="003F7455">
      <w:pPr>
        <w:spacing w:before="240" w:after="120" w:line="240" w:lineRule="auto"/>
        <w:jc w:val="both"/>
        <w:rPr>
          <w:b/>
          <w:bCs/>
          <w:color w:val="002060"/>
          <w:sz w:val="24"/>
          <w:szCs w:val="24"/>
        </w:rPr>
      </w:pPr>
      <w:r w:rsidRPr="00EB6C0C">
        <w:rPr>
          <w:b/>
          <w:bCs/>
          <w:color w:val="002060"/>
          <w:sz w:val="24"/>
          <w:szCs w:val="24"/>
        </w:rPr>
        <w:t>KARACASU</w:t>
      </w:r>
    </w:p>
    <w:p w14:paraId="1A8F44AC" w14:textId="77777777" w:rsidR="003F7455" w:rsidRPr="003F7455" w:rsidRDefault="003F7455" w:rsidP="003F7455"/>
    <w:p w14:paraId="054A2E7D" w14:textId="77777777" w:rsidR="003F7455" w:rsidRPr="003F7455" w:rsidRDefault="003F7455" w:rsidP="003F7455">
      <w:pPr>
        <w:keepNext/>
        <w:jc w:val="center"/>
      </w:pPr>
      <w:r w:rsidRPr="003F7455">
        <w:rPr>
          <w:noProof/>
          <w:lang w:eastAsia="tr-TR"/>
        </w:rPr>
        <w:drawing>
          <wp:inline distT="0" distB="0" distL="0" distR="0" wp14:anchorId="5FA74B90" wp14:editId="300AABBB">
            <wp:extent cx="4543425" cy="2776537"/>
            <wp:effectExtent l="0" t="0" r="9525" b="5080"/>
            <wp:docPr id="18" name="Grafik 18">
              <a:extLst xmlns:a="http://schemas.openxmlformats.org/drawingml/2006/main">
                <a:ext uri="{FF2B5EF4-FFF2-40B4-BE49-F238E27FC236}">
                  <a16:creationId xmlns:a16="http://schemas.microsoft.com/office/drawing/2014/main" id="{EBFF627B-814C-4743-BA75-B0B8F4A3C8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E62723" w14:textId="77777777" w:rsidR="003F7455" w:rsidRPr="003F7455" w:rsidRDefault="003F7455" w:rsidP="003F7455">
      <w:pPr>
        <w:spacing w:after="200" w:line="240" w:lineRule="auto"/>
        <w:jc w:val="center"/>
        <w:rPr>
          <w:b/>
          <w:bCs/>
          <w:i/>
          <w:iCs/>
          <w:sz w:val="20"/>
          <w:szCs w:val="20"/>
        </w:rPr>
      </w:pPr>
      <w:r w:rsidRPr="003F7455">
        <w:rPr>
          <w:b/>
          <w:bCs/>
          <w:i/>
          <w:iCs/>
          <w:sz w:val="20"/>
          <w:szCs w:val="20"/>
        </w:rPr>
        <w:t xml:space="preserve">Şekil </w:t>
      </w:r>
      <w:r w:rsidRPr="003F7455">
        <w:rPr>
          <w:b/>
          <w:bCs/>
          <w:i/>
          <w:iCs/>
          <w:sz w:val="20"/>
          <w:szCs w:val="20"/>
        </w:rPr>
        <w:fldChar w:fldCharType="begin"/>
      </w:r>
      <w:r w:rsidRPr="003F7455">
        <w:rPr>
          <w:b/>
          <w:bCs/>
          <w:i/>
          <w:iCs/>
          <w:sz w:val="20"/>
          <w:szCs w:val="20"/>
        </w:rPr>
        <w:instrText xml:space="preserve"> SEQ Şekil \* ARABIC </w:instrText>
      </w:r>
      <w:r w:rsidRPr="003F7455">
        <w:rPr>
          <w:b/>
          <w:bCs/>
          <w:i/>
          <w:iCs/>
          <w:sz w:val="20"/>
          <w:szCs w:val="20"/>
        </w:rPr>
        <w:fldChar w:fldCharType="separate"/>
      </w:r>
      <w:r w:rsidRPr="003F7455">
        <w:rPr>
          <w:b/>
          <w:bCs/>
          <w:i/>
          <w:iCs/>
          <w:noProof/>
          <w:sz w:val="20"/>
          <w:szCs w:val="20"/>
        </w:rPr>
        <w:t>11</w:t>
      </w:r>
      <w:r w:rsidRPr="003F7455">
        <w:rPr>
          <w:b/>
          <w:bCs/>
          <w:i/>
          <w:iCs/>
          <w:sz w:val="20"/>
          <w:szCs w:val="20"/>
        </w:rPr>
        <w:fldChar w:fldCharType="end"/>
      </w:r>
      <w:r w:rsidRPr="003F7455">
        <w:rPr>
          <w:b/>
          <w:bCs/>
          <w:i/>
          <w:iCs/>
          <w:sz w:val="20"/>
          <w:szCs w:val="20"/>
        </w:rPr>
        <w:t>: Karacasu 2020 Yılı Eğitim Durumu</w:t>
      </w:r>
    </w:p>
    <w:p w14:paraId="5D782641" w14:textId="77777777" w:rsidR="003F7455" w:rsidRPr="003F7455" w:rsidRDefault="003F7455" w:rsidP="003F7455">
      <w:pPr>
        <w:jc w:val="center"/>
      </w:pPr>
    </w:p>
    <w:p w14:paraId="656082D2" w14:textId="65A37F58" w:rsidR="003F7455" w:rsidRDefault="003F7455" w:rsidP="003F7455">
      <w:pPr>
        <w:spacing w:before="240" w:after="120" w:line="240" w:lineRule="auto"/>
        <w:jc w:val="both"/>
        <w:rPr>
          <w:sz w:val="24"/>
          <w:szCs w:val="24"/>
        </w:rPr>
      </w:pPr>
      <w:r w:rsidRPr="003F7455">
        <w:rPr>
          <w:sz w:val="24"/>
          <w:szCs w:val="24"/>
        </w:rPr>
        <w:t>Şekil 11’de Karacasu ilçesinin eğitim durumuna bakıldığında 2020 yılı verilerine göre nüfusun 10.686 kişisi ilköğretim mezunu, 2.729 kişisi lise, 1.397 kişisi lisans, 77 kişisi yüksek lisans ve 21 kişisinin de doktora mezunu olduğu görülmektedir.</w:t>
      </w:r>
    </w:p>
    <w:p w14:paraId="4C594A7B" w14:textId="4CD44750" w:rsidR="00EB6C0C" w:rsidRPr="003F7455" w:rsidRDefault="00EB6C0C" w:rsidP="003F7455">
      <w:pPr>
        <w:spacing w:before="240" w:after="120" w:line="240" w:lineRule="auto"/>
        <w:jc w:val="both"/>
        <w:rPr>
          <w:b/>
          <w:bCs/>
          <w:color w:val="002060"/>
          <w:sz w:val="24"/>
          <w:szCs w:val="24"/>
        </w:rPr>
      </w:pPr>
      <w:r w:rsidRPr="00EB6C0C">
        <w:rPr>
          <w:b/>
          <w:bCs/>
          <w:color w:val="002060"/>
          <w:sz w:val="24"/>
          <w:szCs w:val="24"/>
        </w:rPr>
        <w:t>KUYUCAK</w:t>
      </w:r>
    </w:p>
    <w:p w14:paraId="3BC8A65A" w14:textId="77777777" w:rsidR="003F7455" w:rsidRPr="003F7455" w:rsidRDefault="003F7455" w:rsidP="003F7455">
      <w:pPr>
        <w:keepNext/>
        <w:jc w:val="center"/>
      </w:pPr>
      <w:r w:rsidRPr="003F7455">
        <w:rPr>
          <w:noProof/>
          <w:lang w:eastAsia="tr-TR"/>
        </w:rPr>
        <w:drawing>
          <wp:inline distT="0" distB="0" distL="0" distR="0" wp14:anchorId="246AE54D" wp14:editId="33EB6F93">
            <wp:extent cx="4572000" cy="2743200"/>
            <wp:effectExtent l="0" t="0" r="0" b="0"/>
            <wp:docPr id="19" name="Grafik 19">
              <a:extLst xmlns:a="http://schemas.openxmlformats.org/drawingml/2006/main">
                <a:ext uri="{FF2B5EF4-FFF2-40B4-BE49-F238E27FC236}">
                  <a16:creationId xmlns:a16="http://schemas.microsoft.com/office/drawing/2014/main" id="{3FDA9DC4-BC0A-4038-BBA8-9DBA6AADF6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A2970D" w14:textId="77777777" w:rsidR="003F7455" w:rsidRPr="003F7455" w:rsidRDefault="003F7455" w:rsidP="003F7455">
      <w:pPr>
        <w:spacing w:after="200" w:line="240" w:lineRule="auto"/>
        <w:jc w:val="center"/>
        <w:rPr>
          <w:b/>
          <w:bCs/>
          <w:i/>
          <w:iCs/>
          <w:sz w:val="20"/>
          <w:szCs w:val="20"/>
        </w:rPr>
      </w:pPr>
      <w:r w:rsidRPr="003F7455">
        <w:rPr>
          <w:b/>
          <w:bCs/>
          <w:i/>
          <w:iCs/>
          <w:sz w:val="20"/>
          <w:szCs w:val="20"/>
        </w:rPr>
        <w:t xml:space="preserve">Şekil </w:t>
      </w:r>
      <w:r w:rsidRPr="003F7455">
        <w:rPr>
          <w:b/>
          <w:bCs/>
          <w:i/>
          <w:iCs/>
          <w:sz w:val="20"/>
          <w:szCs w:val="20"/>
        </w:rPr>
        <w:fldChar w:fldCharType="begin"/>
      </w:r>
      <w:r w:rsidRPr="003F7455">
        <w:rPr>
          <w:b/>
          <w:bCs/>
          <w:i/>
          <w:iCs/>
          <w:sz w:val="20"/>
          <w:szCs w:val="20"/>
        </w:rPr>
        <w:instrText xml:space="preserve"> SEQ Şekil \* ARABIC </w:instrText>
      </w:r>
      <w:r w:rsidRPr="003F7455">
        <w:rPr>
          <w:b/>
          <w:bCs/>
          <w:i/>
          <w:iCs/>
          <w:sz w:val="20"/>
          <w:szCs w:val="20"/>
        </w:rPr>
        <w:fldChar w:fldCharType="separate"/>
      </w:r>
      <w:r w:rsidRPr="003F7455">
        <w:rPr>
          <w:b/>
          <w:bCs/>
          <w:i/>
          <w:iCs/>
          <w:noProof/>
          <w:sz w:val="20"/>
          <w:szCs w:val="20"/>
        </w:rPr>
        <w:t>12</w:t>
      </w:r>
      <w:r w:rsidRPr="003F7455">
        <w:rPr>
          <w:b/>
          <w:bCs/>
          <w:i/>
          <w:iCs/>
          <w:sz w:val="20"/>
          <w:szCs w:val="20"/>
        </w:rPr>
        <w:fldChar w:fldCharType="end"/>
      </w:r>
      <w:r w:rsidRPr="003F7455">
        <w:rPr>
          <w:b/>
          <w:bCs/>
          <w:i/>
          <w:iCs/>
          <w:sz w:val="20"/>
          <w:szCs w:val="20"/>
        </w:rPr>
        <w:t>: Kuyucak 2020 Yılı Eğitim Durumu</w:t>
      </w:r>
    </w:p>
    <w:p w14:paraId="478984B8" w14:textId="06C09DBF" w:rsidR="003F7455" w:rsidRDefault="003F7455" w:rsidP="003F7455">
      <w:pPr>
        <w:spacing w:before="240" w:after="120" w:line="240" w:lineRule="auto"/>
        <w:jc w:val="both"/>
        <w:rPr>
          <w:sz w:val="24"/>
          <w:szCs w:val="24"/>
        </w:rPr>
      </w:pPr>
      <w:r w:rsidRPr="003F7455">
        <w:rPr>
          <w:sz w:val="24"/>
          <w:szCs w:val="24"/>
        </w:rPr>
        <w:lastRenderedPageBreak/>
        <w:t>Şekil 12’de Kuyucak ilçesinin eğitim durumuna bakıldığında 2020 yılı verilerine göre nüfusun 15.594 kişisi ilköğretim mezunu, 4.056 kişisi lise, 2.025 kişisi lisans, 95 kişisinin yüksek lisans mezunu olduğu görülmektedir.</w:t>
      </w:r>
    </w:p>
    <w:p w14:paraId="267063BB" w14:textId="4A6ED676" w:rsidR="00EB6C0C" w:rsidRPr="003F7455" w:rsidRDefault="00EB6C0C" w:rsidP="003F7455">
      <w:pPr>
        <w:spacing w:before="240" w:after="120" w:line="240" w:lineRule="auto"/>
        <w:jc w:val="both"/>
        <w:rPr>
          <w:b/>
          <w:bCs/>
          <w:color w:val="002060"/>
          <w:sz w:val="24"/>
          <w:szCs w:val="24"/>
        </w:rPr>
      </w:pPr>
      <w:r w:rsidRPr="00EB6C0C">
        <w:rPr>
          <w:b/>
          <w:bCs/>
          <w:color w:val="002060"/>
          <w:sz w:val="24"/>
          <w:szCs w:val="24"/>
        </w:rPr>
        <w:t>NAZİLLİ</w:t>
      </w:r>
    </w:p>
    <w:p w14:paraId="282815C8" w14:textId="77777777" w:rsidR="003F7455" w:rsidRPr="003F7455" w:rsidRDefault="003F7455" w:rsidP="003F7455"/>
    <w:p w14:paraId="24D85321" w14:textId="77777777" w:rsidR="003F7455" w:rsidRPr="003F7455" w:rsidRDefault="003F7455" w:rsidP="003F7455">
      <w:pPr>
        <w:keepNext/>
        <w:jc w:val="center"/>
      </w:pPr>
      <w:r w:rsidRPr="003F7455">
        <w:rPr>
          <w:noProof/>
          <w:lang w:eastAsia="tr-TR"/>
        </w:rPr>
        <w:drawing>
          <wp:inline distT="0" distB="0" distL="0" distR="0" wp14:anchorId="6A242182" wp14:editId="07266088">
            <wp:extent cx="4572000" cy="2743200"/>
            <wp:effectExtent l="0" t="0" r="0" b="0"/>
            <wp:docPr id="20" name="Grafik 20">
              <a:extLst xmlns:a="http://schemas.openxmlformats.org/drawingml/2006/main">
                <a:ext uri="{FF2B5EF4-FFF2-40B4-BE49-F238E27FC236}">
                  <a16:creationId xmlns:a16="http://schemas.microsoft.com/office/drawing/2014/main" id="{232D20ED-8A0D-4096-8860-D6795B08A1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9F9EFAF" w14:textId="77777777" w:rsidR="003F7455" w:rsidRPr="003F7455" w:rsidRDefault="003F7455" w:rsidP="003F7455">
      <w:pPr>
        <w:spacing w:after="200" w:line="240" w:lineRule="auto"/>
        <w:jc w:val="center"/>
        <w:rPr>
          <w:b/>
          <w:bCs/>
          <w:i/>
          <w:iCs/>
          <w:sz w:val="20"/>
          <w:szCs w:val="20"/>
        </w:rPr>
      </w:pPr>
      <w:r w:rsidRPr="003F7455">
        <w:rPr>
          <w:b/>
          <w:bCs/>
          <w:i/>
          <w:iCs/>
          <w:sz w:val="20"/>
          <w:szCs w:val="20"/>
        </w:rPr>
        <w:t xml:space="preserve">Şekil </w:t>
      </w:r>
      <w:r w:rsidRPr="003F7455">
        <w:rPr>
          <w:b/>
          <w:bCs/>
          <w:i/>
          <w:iCs/>
          <w:sz w:val="20"/>
          <w:szCs w:val="20"/>
        </w:rPr>
        <w:fldChar w:fldCharType="begin"/>
      </w:r>
      <w:r w:rsidRPr="003F7455">
        <w:rPr>
          <w:b/>
          <w:bCs/>
          <w:i/>
          <w:iCs/>
          <w:sz w:val="20"/>
          <w:szCs w:val="20"/>
        </w:rPr>
        <w:instrText xml:space="preserve"> SEQ Şekil \* ARABIC </w:instrText>
      </w:r>
      <w:r w:rsidRPr="003F7455">
        <w:rPr>
          <w:b/>
          <w:bCs/>
          <w:i/>
          <w:iCs/>
          <w:sz w:val="20"/>
          <w:szCs w:val="20"/>
        </w:rPr>
        <w:fldChar w:fldCharType="separate"/>
      </w:r>
      <w:r w:rsidRPr="003F7455">
        <w:rPr>
          <w:b/>
          <w:bCs/>
          <w:i/>
          <w:iCs/>
          <w:noProof/>
          <w:sz w:val="20"/>
          <w:szCs w:val="20"/>
        </w:rPr>
        <w:t>13</w:t>
      </w:r>
      <w:r w:rsidRPr="003F7455">
        <w:rPr>
          <w:b/>
          <w:bCs/>
          <w:i/>
          <w:iCs/>
          <w:sz w:val="20"/>
          <w:szCs w:val="20"/>
        </w:rPr>
        <w:fldChar w:fldCharType="end"/>
      </w:r>
      <w:r w:rsidRPr="003F7455">
        <w:rPr>
          <w:b/>
          <w:bCs/>
          <w:i/>
          <w:iCs/>
          <w:sz w:val="20"/>
          <w:szCs w:val="20"/>
        </w:rPr>
        <w:t>: Nazilli 2020 Yılı Eğitim Durumu</w:t>
      </w:r>
    </w:p>
    <w:p w14:paraId="246CC61F" w14:textId="19264330" w:rsidR="003F7455" w:rsidRDefault="003F7455" w:rsidP="003F7455">
      <w:pPr>
        <w:spacing w:before="240" w:after="120" w:line="240" w:lineRule="auto"/>
        <w:jc w:val="both"/>
        <w:rPr>
          <w:sz w:val="24"/>
          <w:szCs w:val="24"/>
        </w:rPr>
      </w:pPr>
      <w:r w:rsidRPr="003F7455">
        <w:rPr>
          <w:sz w:val="24"/>
          <w:szCs w:val="24"/>
        </w:rPr>
        <w:t>Şekil 13’de Nazilli’nin eğitim durumuna bakıldığında 2020 yılı verilerine göre nüfusun 77.076 kişisi ilköğretim mezunu, 28.797 kişisi lise, 23.254 kişisi lisans, 1.570 kişisi yüksek lisans mezunu ve 228 kişisinin doktora mezunu olduğu görülmektedir.</w:t>
      </w:r>
    </w:p>
    <w:p w14:paraId="6BEC4580" w14:textId="3DA5786B" w:rsidR="00EB6C0C" w:rsidRPr="003F7455" w:rsidRDefault="00EB6C0C" w:rsidP="003F7455">
      <w:pPr>
        <w:spacing w:before="240" w:after="120" w:line="240" w:lineRule="auto"/>
        <w:jc w:val="both"/>
        <w:rPr>
          <w:b/>
          <w:bCs/>
          <w:color w:val="002060"/>
          <w:sz w:val="24"/>
          <w:szCs w:val="24"/>
        </w:rPr>
      </w:pPr>
      <w:r w:rsidRPr="00EB6C0C">
        <w:rPr>
          <w:b/>
          <w:bCs/>
          <w:color w:val="002060"/>
          <w:sz w:val="24"/>
          <w:szCs w:val="24"/>
        </w:rPr>
        <w:t>SULTANHİSAR</w:t>
      </w:r>
    </w:p>
    <w:p w14:paraId="27FB713A" w14:textId="77777777" w:rsidR="003F7455" w:rsidRPr="003F7455" w:rsidRDefault="003F7455" w:rsidP="003F7455"/>
    <w:p w14:paraId="7433846D" w14:textId="77777777" w:rsidR="003F7455" w:rsidRPr="003F7455" w:rsidRDefault="003F7455" w:rsidP="003F7455">
      <w:pPr>
        <w:keepNext/>
        <w:jc w:val="center"/>
      </w:pPr>
      <w:r w:rsidRPr="003F7455">
        <w:rPr>
          <w:noProof/>
          <w:lang w:eastAsia="tr-TR"/>
        </w:rPr>
        <w:drawing>
          <wp:inline distT="0" distB="0" distL="0" distR="0" wp14:anchorId="6651EEE3" wp14:editId="70465E1E">
            <wp:extent cx="4572000" cy="2743200"/>
            <wp:effectExtent l="0" t="0" r="0" b="0"/>
            <wp:docPr id="21" name="Grafik 21">
              <a:extLst xmlns:a="http://schemas.openxmlformats.org/drawingml/2006/main">
                <a:ext uri="{FF2B5EF4-FFF2-40B4-BE49-F238E27FC236}">
                  <a16:creationId xmlns:a16="http://schemas.microsoft.com/office/drawing/2014/main" id="{E9175F93-FE8A-44AB-9EDF-B14E2A6F8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6C38F0" w14:textId="77777777" w:rsidR="003F7455" w:rsidRPr="003F7455" w:rsidRDefault="003F7455" w:rsidP="003F7455">
      <w:pPr>
        <w:spacing w:after="200" w:line="240" w:lineRule="auto"/>
        <w:jc w:val="center"/>
        <w:rPr>
          <w:b/>
          <w:bCs/>
          <w:i/>
          <w:iCs/>
          <w:sz w:val="20"/>
          <w:szCs w:val="20"/>
        </w:rPr>
      </w:pPr>
      <w:r w:rsidRPr="003F7455">
        <w:rPr>
          <w:b/>
          <w:bCs/>
          <w:i/>
          <w:iCs/>
          <w:sz w:val="20"/>
          <w:szCs w:val="20"/>
        </w:rPr>
        <w:t xml:space="preserve">Şekil </w:t>
      </w:r>
      <w:r w:rsidRPr="003F7455">
        <w:rPr>
          <w:b/>
          <w:bCs/>
          <w:i/>
          <w:iCs/>
          <w:sz w:val="20"/>
          <w:szCs w:val="20"/>
        </w:rPr>
        <w:fldChar w:fldCharType="begin"/>
      </w:r>
      <w:r w:rsidRPr="003F7455">
        <w:rPr>
          <w:b/>
          <w:bCs/>
          <w:i/>
          <w:iCs/>
          <w:sz w:val="20"/>
          <w:szCs w:val="20"/>
        </w:rPr>
        <w:instrText xml:space="preserve"> SEQ Şekil \* ARABIC </w:instrText>
      </w:r>
      <w:r w:rsidRPr="003F7455">
        <w:rPr>
          <w:b/>
          <w:bCs/>
          <w:i/>
          <w:iCs/>
          <w:sz w:val="20"/>
          <w:szCs w:val="20"/>
        </w:rPr>
        <w:fldChar w:fldCharType="separate"/>
      </w:r>
      <w:r w:rsidRPr="003F7455">
        <w:rPr>
          <w:b/>
          <w:bCs/>
          <w:i/>
          <w:iCs/>
          <w:noProof/>
          <w:sz w:val="20"/>
          <w:szCs w:val="20"/>
        </w:rPr>
        <w:t>14</w:t>
      </w:r>
      <w:r w:rsidRPr="003F7455">
        <w:rPr>
          <w:b/>
          <w:bCs/>
          <w:i/>
          <w:iCs/>
          <w:sz w:val="20"/>
          <w:szCs w:val="20"/>
        </w:rPr>
        <w:fldChar w:fldCharType="end"/>
      </w:r>
      <w:r w:rsidRPr="003F7455">
        <w:rPr>
          <w:b/>
          <w:bCs/>
          <w:i/>
          <w:iCs/>
          <w:sz w:val="20"/>
          <w:szCs w:val="20"/>
        </w:rPr>
        <w:t>: Sultanhisar 2020 Yılı Eğitim Durumu</w:t>
      </w:r>
    </w:p>
    <w:p w14:paraId="0DD14C65" w14:textId="1009771E" w:rsidR="003F7455" w:rsidRDefault="003F7455" w:rsidP="003F7455">
      <w:pPr>
        <w:spacing w:before="240" w:after="120" w:line="240" w:lineRule="auto"/>
        <w:jc w:val="both"/>
        <w:rPr>
          <w:sz w:val="24"/>
          <w:szCs w:val="24"/>
        </w:rPr>
      </w:pPr>
      <w:r w:rsidRPr="003F7455">
        <w:rPr>
          <w:sz w:val="24"/>
          <w:szCs w:val="24"/>
        </w:rPr>
        <w:lastRenderedPageBreak/>
        <w:t>Şekil 14’de Sultanhisar ilçesinin eğitim durumuna bakıldığında 2020 yılı verilerine göre nüfusun 11.597 kişisi ilköğretim mezunu, 3.573 kişisi lise, 1.568 kişisi lisans, 86 kişisi yüksek lisans mezunu ve 19 kişisinin doktora mezunu olduğu görülmektedir.</w:t>
      </w:r>
    </w:p>
    <w:p w14:paraId="562B6FFF" w14:textId="0C70B132" w:rsidR="00EB6C0C" w:rsidRPr="003F7455" w:rsidRDefault="00EB6C0C" w:rsidP="003F7455">
      <w:pPr>
        <w:spacing w:before="240" w:after="120" w:line="240" w:lineRule="auto"/>
        <w:jc w:val="both"/>
        <w:rPr>
          <w:b/>
          <w:bCs/>
          <w:color w:val="002060"/>
          <w:sz w:val="24"/>
          <w:szCs w:val="24"/>
        </w:rPr>
      </w:pPr>
      <w:r w:rsidRPr="00EB6C0C">
        <w:rPr>
          <w:b/>
          <w:bCs/>
          <w:color w:val="002060"/>
          <w:sz w:val="24"/>
          <w:szCs w:val="24"/>
        </w:rPr>
        <w:t>YENİPAZAR</w:t>
      </w:r>
    </w:p>
    <w:p w14:paraId="2B670AA3" w14:textId="77777777" w:rsidR="003F7455" w:rsidRPr="003F7455" w:rsidRDefault="003F7455" w:rsidP="003F7455"/>
    <w:p w14:paraId="2B0FCA56" w14:textId="77777777" w:rsidR="003F7455" w:rsidRPr="003F7455" w:rsidRDefault="003F7455" w:rsidP="003F7455">
      <w:pPr>
        <w:keepNext/>
        <w:jc w:val="center"/>
      </w:pPr>
      <w:r w:rsidRPr="003F7455">
        <w:rPr>
          <w:noProof/>
          <w:lang w:eastAsia="tr-TR"/>
        </w:rPr>
        <w:drawing>
          <wp:inline distT="0" distB="0" distL="0" distR="0" wp14:anchorId="56959511" wp14:editId="438483DE">
            <wp:extent cx="4572000" cy="2743200"/>
            <wp:effectExtent l="0" t="0" r="0" b="0"/>
            <wp:docPr id="22" name="Grafik 22">
              <a:extLst xmlns:a="http://schemas.openxmlformats.org/drawingml/2006/main">
                <a:ext uri="{FF2B5EF4-FFF2-40B4-BE49-F238E27FC236}">
                  <a16:creationId xmlns:a16="http://schemas.microsoft.com/office/drawing/2014/main" id="{EB6C4A6E-79C6-4E07-873C-F636D6F32A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D204C9" w14:textId="77777777" w:rsidR="003F7455" w:rsidRPr="003F7455" w:rsidRDefault="003F7455" w:rsidP="003F7455">
      <w:pPr>
        <w:spacing w:after="200" w:line="240" w:lineRule="auto"/>
        <w:jc w:val="center"/>
        <w:rPr>
          <w:b/>
          <w:bCs/>
          <w:i/>
          <w:iCs/>
          <w:sz w:val="20"/>
          <w:szCs w:val="20"/>
        </w:rPr>
      </w:pPr>
      <w:r w:rsidRPr="003F7455">
        <w:rPr>
          <w:b/>
          <w:bCs/>
          <w:i/>
          <w:iCs/>
          <w:sz w:val="20"/>
          <w:szCs w:val="20"/>
        </w:rPr>
        <w:t xml:space="preserve">Şekil </w:t>
      </w:r>
      <w:r w:rsidRPr="003F7455">
        <w:rPr>
          <w:b/>
          <w:bCs/>
          <w:i/>
          <w:iCs/>
          <w:sz w:val="20"/>
          <w:szCs w:val="20"/>
        </w:rPr>
        <w:fldChar w:fldCharType="begin"/>
      </w:r>
      <w:r w:rsidRPr="003F7455">
        <w:rPr>
          <w:b/>
          <w:bCs/>
          <w:i/>
          <w:iCs/>
          <w:sz w:val="20"/>
          <w:szCs w:val="20"/>
        </w:rPr>
        <w:instrText xml:space="preserve"> SEQ Şekil \* ARABIC </w:instrText>
      </w:r>
      <w:r w:rsidRPr="003F7455">
        <w:rPr>
          <w:b/>
          <w:bCs/>
          <w:i/>
          <w:iCs/>
          <w:sz w:val="20"/>
          <w:szCs w:val="20"/>
        </w:rPr>
        <w:fldChar w:fldCharType="separate"/>
      </w:r>
      <w:r w:rsidRPr="003F7455">
        <w:rPr>
          <w:b/>
          <w:bCs/>
          <w:i/>
          <w:iCs/>
          <w:noProof/>
          <w:sz w:val="20"/>
          <w:szCs w:val="20"/>
        </w:rPr>
        <w:t>15</w:t>
      </w:r>
      <w:r w:rsidRPr="003F7455">
        <w:rPr>
          <w:b/>
          <w:bCs/>
          <w:i/>
          <w:iCs/>
          <w:sz w:val="20"/>
          <w:szCs w:val="20"/>
        </w:rPr>
        <w:fldChar w:fldCharType="end"/>
      </w:r>
      <w:r w:rsidRPr="003F7455">
        <w:rPr>
          <w:b/>
          <w:bCs/>
          <w:i/>
          <w:iCs/>
          <w:sz w:val="20"/>
          <w:szCs w:val="20"/>
        </w:rPr>
        <w:t>: Yenipazar 2020 Yılı Eğitim Durumu</w:t>
      </w:r>
    </w:p>
    <w:p w14:paraId="6F0E47B1" w14:textId="77777777" w:rsidR="003F7455" w:rsidRPr="003F7455" w:rsidRDefault="003F7455" w:rsidP="003F7455">
      <w:pPr>
        <w:spacing w:before="240" w:after="120" w:line="240" w:lineRule="auto"/>
        <w:jc w:val="both"/>
        <w:rPr>
          <w:sz w:val="24"/>
          <w:szCs w:val="24"/>
        </w:rPr>
      </w:pPr>
      <w:r w:rsidRPr="003F7455">
        <w:rPr>
          <w:sz w:val="24"/>
          <w:szCs w:val="24"/>
        </w:rPr>
        <w:t>Şekil 15’de Yenipazar ilçesinin eğitim durumuna bakıldığında 2020 yılı verilerine göre nüfusun 6.975 kişisi ilköğretim mezunu, 1.917 kişisi lise, 1.052 kişisi lisans, 66 kişisinin yüksek lisans mezunu olduğu görülmektedir.</w:t>
      </w:r>
    </w:p>
    <w:p w14:paraId="602B1E92" w14:textId="77777777" w:rsidR="00D45A4D" w:rsidRPr="00D45A4D" w:rsidRDefault="00D45A4D" w:rsidP="00D45A4D"/>
    <w:p w14:paraId="19526765" w14:textId="3E9ACFAA" w:rsidR="00F84846" w:rsidRDefault="00F84846" w:rsidP="00F84846">
      <w:pPr>
        <w:pStyle w:val="Balk1"/>
        <w:numPr>
          <w:ilvl w:val="0"/>
          <w:numId w:val="1"/>
        </w:numPr>
      </w:pPr>
      <w:bookmarkStart w:id="37" w:name="_Toc87974434"/>
      <w:r>
        <w:t>DURUM ANALİZİ</w:t>
      </w:r>
      <w:bookmarkEnd w:id="37"/>
    </w:p>
    <w:p w14:paraId="541D7E47" w14:textId="77777777" w:rsidR="00F84846" w:rsidRPr="00F84846" w:rsidRDefault="00F84846" w:rsidP="00F84846"/>
    <w:p w14:paraId="50C82C9B" w14:textId="2CAC50B4" w:rsidR="00300280" w:rsidRDefault="000469E8" w:rsidP="00FA7638">
      <w:pPr>
        <w:pStyle w:val="Balk2"/>
        <w:numPr>
          <w:ilvl w:val="1"/>
          <w:numId w:val="1"/>
        </w:numPr>
        <w:tabs>
          <w:tab w:val="left" w:pos="567"/>
        </w:tabs>
        <w:ind w:left="567" w:hanging="567"/>
      </w:pPr>
      <w:bookmarkStart w:id="38" w:name="_Toc87974435"/>
      <w:r>
        <w:t>KURUMSAL TARİHÇE</w:t>
      </w:r>
      <w:bookmarkEnd w:id="38"/>
    </w:p>
    <w:p w14:paraId="7D2CC469" w14:textId="77777777" w:rsidR="00112D0C" w:rsidRPr="00112D0C" w:rsidRDefault="00112D0C" w:rsidP="00112D0C">
      <w:pPr>
        <w:autoSpaceDE w:val="0"/>
        <w:autoSpaceDN w:val="0"/>
        <w:adjustRightInd w:val="0"/>
        <w:spacing w:after="0" w:line="240" w:lineRule="auto"/>
        <w:jc w:val="both"/>
        <w:rPr>
          <w:rFonts w:ascii="Times New Roman" w:eastAsia="Calibri" w:hAnsi="Times New Roman" w:cs="Times New Roman"/>
          <w:sz w:val="24"/>
          <w:szCs w:val="24"/>
        </w:rPr>
      </w:pPr>
    </w:p>
    <w:p w14:paraId="3977E8EE" w14:textId="77777777" w:rsidR="00112D0C" w:rsidRPr="00112D0C" w:rsidRDefault="00112D0C" w:rsidP="00112D0C">
      <w:pPr>
        <w:autoSpaceDE w:val="0"/>
        <w:autoSpaceDN w:val="0"/>
        <w:adjustRightInd w:val="0"/>
        <w:spacing w:after="0" w:line="240" w:lineRule="auto"/>
        <w:jc w:val="both"/>
        <w:rPr>
          <w:rFonts w:ascii="Times New Roman" w:eastAsia="Calibri" w:hAnsi="Times New Roman" w:cs="Times New Roman"/>
          <w:sz w:val="24"/>
          <w:szCs w:val="24"/>
        </w:rPr>
      </w:pPr>
      <w:r w:rsidRPr="00112D0C">
        <w:rPr>
          <w:rFonts w:ascii="Times New Roman" w:eastAsia="Calibri" w:hAnsi="Times New Roman" w:cs="Times New Roman"/>
          <w:sz w:val="24"/>
          <w:szCs w:val="24"/>
        </w:rPr>
        <w:t>Türkiye’de odaların tarihçesi, 19. yüzyılın son çeyreğinden başlamakta ve günümüze kadar uzanmaktadır. 1910 yılına kadar Ticaret ve Sanayi Odaları yaklaşık 40 yıl yasal düzenleme yapılmadan faaliyetlerini sürdürmüşlerdir. Ticaret ve Sanayi Odaları’na ilişkin ilk yasal düzenlemenin yapıldığı yıl 1910 yılıdır. O döneme kadar yaklaşık 23 adet Ticaret ve Sanayi Odası kurulmuştur.</w:t>
      </w:r>
    </w:p>
    <w:p w14:paraId="482FC4CF" w14:textId="77777777" w:rsidR="00112D0C" w:rsidRPr="00112D0C" w:rsidRDefault="00112D0C" w:rsidP="00112D0C">
      <w:pPr>
        <w:autoSpaceDE w:val="0"/>
        <w:autoSpaceDN w:val="0"/>
        <w:adjustRightInd w:val="0"/>
        <w:spacing w:after="0" w:line="240" w:lineRule="auto"/>
        <w:jc w:val="both"/>
        <w:rPr>
          <w:rFonts w:ascii="Times New Roman" w:eastAsia="Calibri" w:hAnsi="Times New Roman" w:cs="Times New Roman"/>
          <w:sz w:val="24"/>
          <w:szCs w:val="24"/>
        </w:rPr>
      </w:pPr>
    </w:p>
    <w:p w14:paraId="6B9E0493" w14:textId="77777777" w:rsidR="00112D0C" w:rsidRPr="00112D0C" w:rsidRDefault="00112D0C" w:rsidP="00112D0C">
      <w:pPr>
        <w:autoSpaceDE w:val="0"/>
        <w:autoSpaceDN w:val="0"/>
        <w:adjustRightInd w:val="0"/>
        <w:spacing w:after="0" w:line="240" w:lineRule="auto"/>
        <w:jc w:val="both"/>
        <w:rPr>
          <w:rFonts w:ascii="Times New Roman" w:eastAsia="Calibri" w:hAnsi="Times New Roman" w:cs="Times New Roman"/>
          <w:sz w:val="24"/>
          <w:szCs w:val="24"/>
        </w:rPr>
      </w:pPr>
      <w:r w:rsidRPr="00112D0C">
        <w:rPr>
          <w:rFonts w:ascii="Times New Roman" w:eastAsia="Calibri" w:hAnsi="Times New Roman" w:cs="Times New Roman"/>
          <w:sz w:val="24"/>
          <w:szCs w:val="24"/>
        </w:rPr>
        <w:t xml:space="preserve">31 Mayıs 1910 yılında “Ticaret ve Sanayi Odaları Nizamnamesi” yayınlanmıştır. Buna göre; Ziraat Odaları kuruluş dışı bırakılmış, kurum yalnız ticaret ve sanayi mensuplarının örgütü haline getirilmiştir. Oda yöneticilerinin, üye tüccar ve sanayiciler tarafından seçimle iş başına getirilme </w:t>
      </w:r>
      <w:proofErr w:type="gramStart"/>
      <w:r w:rsidRPr="00112D0C">
        <w:rPr>
          <w:rFonts w:ascii="Times New Roman" w:eastAsia="Calibri" w:hAnsi="Times New Roman" w:cs="Times New Roman"/>
          <w:sz w:val="24"/>
          <w:szCs w:val="24"/>
        </w:rPr>
        <w:t>imkanı</w:t>
      </w:r>
      <w:proofErr w:type="gramEnd"/>
      <w:r w:rsidRPr="00112D0C">
        <w:rPr>
          <w:rFonts w:ascii="Times New Roman" w:eastAsia="Calibri" w:hAnsi="Times New Roman" w:cs="Times New Roman"/>
          <w:sz w:val="24"/>
          <w:szCs w:val="24"/>
        </w:rPr>
        <w:t xml:space="preserve"> sağlanmıştır. Anılan tüzüğün yürürlük süresi içerisinde, 18 adet Ticaret ve Sanayi Odası kurulmuştur.</w:t>
      </w:r>
    </w:p>
    <w:p w14:paraId="28227144" w14:textId="77777777" w:rsidR="00112D0C" w:rsidRPr="00112D0C" w:rsidRDefault="00112D0C" w:rsidP="00112D0C">
      <w:pPr>
        <w:autoSpaceDE w:val="0"/>
        <w:autoSpaceDN w:val="0"/>
        <w:adjustRightInd w:val="0"/>
        <w:spacing w:after="0" w:line="240" w:lineRule="auto"/>
        <w:jc w:val="both"/>
        <w:rPr>
          <w:rFonts w:ascii="Times New Roman" w:eastAsia="Calibri" w:hAnsi="Times New Roman" w:cs="Times New Roman"/>
          <w:sz w:val="24"/>
          <w:szCs w:val="24"/>
        </w:rPr>
      </w:pPr>
    </w:p>
    <w:p w14:paraId="4C600CE7" w14:textId="77777777" w:rsidR="00112D0C" w:rsidRPr="00112D0C" w:rsidRDefault="00112D0C" w:rsidP="00112D0C">
      <w:pPr>
        <w:autoSpaceDE w:val="0"/>
        <w:autoSpaceDN w:val="0"/>
        <w:adjustRightInd w:val="0"/>
        <w:spacing w:after="0" w:line="240" w:lineRule="auto"/>
        <w:jc w:val="both"/>
        <w:rPr>
          <w:rFonts w:ascii="Times New Roman" w:eastAsia="CenturyGothic-Bold" w:hAnsi="Times New Roman" w:cs="Times New Roman"/>
          <w:sz w:val="24"/>
          <w:szCs w:val="24"/>
        </w:rPr>
      </w:pPr>
      <w:r w:rsidRPr="00112D0C">
        <w:rPr>
          <w:rFonts w:ascii="Times New Roman" w:eastAsia="Calibri" w:hAnsi="Times New Roman" w:cs="Times New Roman"/>
          <w:sz w:val="24"/>
          <w:szCs w:val="24"/>
          <w:shd w:val="clear" w:color="auto" w:fill="FFFFFF"/>
        </w:rPr>
        <w:t>1924</w:t>
      </w:r>
      <w:r w:rsidRPr="00112D0C">
        <w:rPr>
          <w:rFonts w:ascii="Times New Roman" w:eastAsia="Calibri" w:hAnsi="Times New Roman" w:cs="Times New Roman"/>
          <w:sz w:val="24"/>
          <w:szCs w:val="24"/>
        </w:rPr>
        <w:t xml:space="preserve"> yılında </w:t>
      </w:r>
      <w:r w:rsidRPr="00112D0C">
        <w:rPr>
          <w:rFonts w:ascii="Times New Roman" w:eastAsia="Calibri" w:hAnsi="Times New Roman" w:cs="Times New Roman"/>
          <w:sz w:val="24"/>
          <w:szCs w:val="24"/>
          <w:shd w:val="clear" w:color="auto" w:fill="FFFFFF"/>
        </w:rPr>
        <w:t>Nazilli Ticaret ve Sanayi Odası, Ticaret Vekaleti İzmir Mıntıkası Ticaret Müdürlüğü’ne bağlı bir birim (memurluk) olarak hizmete başlamıştır.</w:t>
      </w:r>
      <w:r w:rsidRPr="00112D0C">
        <w:rPr>
          <w:rFonts w:ascii="Times New Roman" w:eastAsia="CenturyGothic-Bold" w:hAnsi="Times New Roman" w:cs="Times New Roman"/>
          <w:sz w:val="24"/>
          <w:szCs w:val="24"/>
        </w:rPr>
        <w:t xml:space="preserve"> Kurtuluş savaşı yıllarında </w:t>
      </w:r>
      <w:r w:rsidRPr="00112D0C">
        <w:rPr>
          <w:rFonts w:ascii="Times New Roman" w:eastAsia="CenturyGothic-Bold" w:hAnsi="Times New Roman" w:cs="Times New Roman"/>
          <w:sz w:val="24"/>
          <w:szCs w:val="24"/>
        </w:rPr>
        <w:lastRenderedPageBreak/>
        <w:t>Nazilli işgal altında olduğu için Bozdoğan’da saklanan mevcut üye dosyaları, 1924 yılında Bozdoğan’dan alınarak Nazilli’ye geri getirilmiştir.</w:t>
      </w:r>
    </w:p>
    <w:p w14:paraId="1BDBD389" w14:textId="77777777" w:rsidR="00112D0C" w:rsidRPr="00112D0C" w:rsidRDefault="00112D0C" w:rsidP="00112D0C">
      <w:pPr>
        <w:autoSpaceDE w:val="0"/>
        <w:autoSpaceDN w:val="0"/>
        <w:adjustRightInd w:val="0"/>
        <w:spacing w:after="0" w:line="240" w:lineRule="auto"/>
        <w:jc w:val="both"/>
        <w:rPr>
          <w:rFonts w:ascii="Times New Roman" w:eastAsia="CenturyGothic-Bold" w:hAnsi="Times New Roman" w:cs="Times New Roman"/>
          <w:sz w:val="24"/>
          <w:szCs w:val="24"/>
        </w:rPr>
      </w:pPr>
    </w:p>
    <w:p w14:paraId="5B4EEB89" w14:textId="77777777" w:rsidR="00112D0C" w:rsidRPr="00112D0C" w:rsidRDefault="00112D0C" w:rsidP="00112D0C">
      <w:pPr>
        <w:autoSpaceDE w:val="0"/>
        <w:autoSpaceDN w:val="0"/>
        <w:adjustRightInd w:val="0"/>
        <w:spacing w:after="0" w:line="240" w:lineRule="auto"/>
        <w:jc w:val="both"/>
        <w:rPr>
          <w:rFonts w:ascii="Times New Roman" w:eastAsia="CenturyGothic-Bold" w:hAnsi="Times New Roman" w:cs="Times New Roman"/>
          <w:sz w:val="24"/>
          <w:szCs w:val="24"/>
        </w:rPr>
      </w:pPr>
      <w:r w:rsidRPr="00112D0C">
        <w:rPr>
          <w:rFonts w:ascii="Times New Roman" w:eastAsia="Calibri" w:hAnsi="Times New Roman" w:cs="Times New Roman"/>
          <w:sz w:val="24"/>
          <w:szCs w:val="24"/>
        </w:rPr>
        <w:t xml:space="preserve">Cumhuriyetin ilk yıllarında Ticaret ve Sanayi Odaları’nın örgütsel yapısı açısından önemli bir gelişme gerçekleşmiştir ve 22 Nisan 1925 yılında, 655 sayılı “Ticaret ve Sanayi Odaları Yasası” yürürlüğe girmiştir. Yasa ve bu yasaya istinaden yürürlüğe konulan tüzük ile; Odaların kuruluş ve işleyişleri belirli ilkelere bağlanmıştır. </w:t>
      </w:r>
      <w:r w:rsidRPr="00112D0C">
        <w:rPr>
          <w:rFonts w:ascii="Times New Roman" w:eastAsia="CenturyGothic-Bold" w:hAnsi="Times New Roman" w:cs="Times New Roman"/>
          <w:sz w:val="24"/>
          <w:szCs w:val="24"/>
        </w:rPr>
        <w:t>Odaların tüzel kişiliğe sahip meslek kuruluşları olduğu kabul edilmiştir. Ticaret ve sanayi ile uğraşanların Odalara üye olmaları zorunlu tutulmuştur. Odaların çalışma alanları yerel olmaktan çıkarılıp, yöresel duruma getirilmiştir.</w:t>
      </w:r>
    </w:p>
    <w:p w14:paraId="7DAECC85" w14:textId="77777777" w:rsidR="00112D0C" w:rsidRPr="00112D0C" w:rsidRDefault="00112D0C" w:rsidP="00112D0C">
      <w:pPr>
        <w:autoSpaceDE w:val="0"/>
        <w:autoSpaceDN w:val="0"/>
        <w:adjustRightInd w:val="0"/>
        <w:spacing w:after="0" w:line="240" w:lineRule="auto"/>
        <w:jc w:val="both"/>
        <w:rPr>
          <w:rFonts w:ascii="Times New Roman" w:eastAsia="CenturyGothic-Bold" w:hAnsi="Times New Roman" w:cs="Times New Roman"/>
          <w:sz w:val="24"/>
          <w:szCs w:val="24"/>
        </w:rPr>
      </w:pPr>
    </w:p>
    <w:p w14:paraId="35E8FDC8" w14:textId="77777777" w:rsidR="00112D0C" w:rsidRPr="00112D0C" w:rsidRDefault="00112D0C" w:rsidP="00112D0C">
      <w:pPr>
        <w:spacing w:after="0" w:line="240" w:lineRule="auto"/>
        <w:jc w:val="both"/>
        <w:rPr>
          <w:rFonts w:ascii="Times New Roman" w:eastAsia="CenturyGothic-Bold" w:hAnsi="Times New Roman" w:cs="Times New Roman"/>
          <w:sz w:val="24"/>
          <w:szCs w:val="24"/>
        </w:rPr>
      </w:pPr>
      <w:r w:rsidRPr="00112D0C">
        <w:rPr>
          <w:rFonts w:ascii="Times New Roman" w:eastAsia="CenturyGothic-Bold" w:hAnsi="Times New Roman" w:cs="Times New Roman"/>
          <w:sz w:val="24"/>
          <w:szCs w:val="24"/>
        </w:rPr>
        <w:t xml:space="preserve">18.11.1943 tarihinde çıkan 4355 sayılı yasa ile; 655 sayılı yasa yürürlükten kaldırılmıştır. Odalardaki organ sayıları üçe çıkarılmıştır. Ticaret </w:t>
      </w:r>
      <w:proofErr w:type="spellStart"/>
      <w:r w:rsidRPr="00112D0C">
        <w:rPr>
          <w:rFonts w:ascii="Times New Roman" w:eastAsia="CenturyGothic-Bold" w:hAnsi="Times New Roman" w:cs="Times New Roman"/>
          <w:sz w:val="24"/>
          <w:szCs w:val="24"/>
        </w:rPr>
        <w:t>Borsaları’na</w:t>
      </w:r>
      <w:proofErr w:type="spellEnd"/>
      <w:r w:rsidRPr="00112D0C">
        <w:rPr>
          <w:rFonts w:ascii="Times New Roman" w:eastAsia="CenturyGothic-Bold" w:hAnsi="Times New Roman" w:cs="Times New Roman"/>
          <w:sz w:val="24"/>
          <w:szCs w:val="24"/>
        </w:rPr>
        <w:t xml:space="preserve"> ayrı bir tüzel kişilik ile organize olma </w:t>
      </w:r>
      <w:proofErr w:type="gramStart"/>
      <w:r w:rsidRPr="00112D0C">
        <w:rPr>
          <w:rFonts w:ascii="Times New Roman" w:eastAsia="CenturyGothic-Bold" w:hAnsi="Times New Roman" w:cs="Times New Roman"/>
          <w:sz w:val="24"/>
          <w:szCs w:val="24"/>
        </w:rPr>
        <w:t>imkanı</w:t>
      </w:r>
      <w:proofErr w:type="gramEnd"/>
      <w:r w:rsidRPr="00112D0C">
        <w:rPr>
          <w:rFonts w:ascii="Times New Roman" w:eastAsia="CenturyGothic-Bold" w:hAnsi="Times New Roman" w:cs="Times New Roman"/>
          <w:sz w:val="24"/>
          <w:szCs w:val="24"/>
        </w:rPr>
        <w:t xml:space="preserve"> sağlanmıştır.</w:t>
      </w:r>
    </w:p>
    <w:p w14:paraId="465CB80C" w14:textId="77777777" w:rsidR="00112D0C" w:rsidRPr="00112D0C" w:rsidRDefault="00112D0C" w:rsidP="00112D0C">
      <w:pPr>
        <w:spacing w:after="0" w:line="240" w:lineRule="auto"/>
        <w:jc w:val="both"/>
        <w:rPr>
          <w:rFonts w:ascii="Times New Roman" w:eastAsia="CenturyGothic-Bold" w:hAnsi="Times New Roman" w:cs="Times New Roman"/>
          <w:sz w:val="24"/>
          <w:szCs w:val="24"/>
        </w:rPr>
      </w:pPr>
    </w:p>
    <w:p w14:paraId="6E0D8EC1" w14:textId="77777777" w:rsidR="00112D0C" w:rsidRPr="00112D0C" w:rsidRDefault="00112D0C" w:rsidP="00112D0C">
      <w:pPr>
        <w:spacing w:after="0" w:line="240" w:lineRule="auto"/>
        <w:jc w:val="both"/>
        <w:rPr>
          <w:rFonts w:ascii="Times New Roman" w:eastAsia="CenturyGothic-Bold" w:hAnsi="Times New Roman" w:cs="Times New Roman"/>
          <w:sz w:val="24"/>
          <w:szCs w:val="24"/>
        </w:rPr>
      </w:pPr>
      <w:r w:rsidRPr="00112D0C">
        <w:rPr>
          <w:rFonts w:ascii="Times New Roman" w:eastAsia="CenturyGothic-Bold" w:hAnsi="Times New Roman" w:cs="Times New Roman"/>
          <w:sz w:val="24"/>
          <w:szCs w:val="24"/>
        </w:rPr>
        <w:t>25.04.1949 tarihli ve 5373 sayılı “Esnaf Dernekleri ve Esnaf Dernekleri Birliği Yasası”</w:t>
      </w:r>
      <w:r w:rsidRPr="00112D0C">
        <w:rPr>
          <w:rFonts w:ascii="Times New Roman" w:eastAsia="CenturyGothic-Bold" w:hAnsi="Times New Roman" w:cs="Times New Roman"/>
          <w:b/>
          <w:bCs/>
          <w:sz w:val="24"/>
          <w:szCs w:val="24"/>
        </w:rPr>
        <w:t xml:space="preserve"> </w:t>
      </w:r>
      <w:r w:rsidRPr="00112D0C">
        <w:rPr>
          <w:rFonts w:ascii="Times New Roman" w:eastAsia="CenturyGothic-Bold" w:hAnsi="Times New Roman" w:cs="Times New Roman"/>
          <w:sz w:val="24"/>
          <w:szCs w:val="24"/>
        </w:rPr>
        <w:t>ile esnaf niteliğindeki küçük tacir ve sanayicilerin odalardan çıkıp, dernek kurmaları sağlanmıştır.</w:t>
      </w:r>
    </w:p>
    <w:p w14:paraId="192A7F9F" w14:textId="77777777" w:rsidR="00112D0C" w:rsidRPr="00112D0C" w:rsidRDefault="00112D0C" w:rsidP="00112D0C">
      <w:pPr>
        <w:spacing w:after="0" w:line="240" w:lineRule="auto"/>
        <w:jc w:val="both"/>
        <w:rPr>
          <w:rFonts w:ascii="Times New Roman" w:eastAsia="CenturyGothic-Bold" w:hAnsi="Times New Roman" w:cs="Times New Roman"/>
          <w:sz w:val="24"/>
          <w:szCs w:val="24"/>
        </w:rPr>
      </w:pPr>
    </w:p>
    <w:p w14:paraId="0E6EB3D5" w14:textId="77777777" w:rsidR="00112D0C" w:rsidRPr="00112D0C" w:rsidRDefault="00112D0C" w:rsidP="00112D0C">
      <w:pPr>
        <w:spacing w:after="0" w:line="240" w:lineRule="auto"/>
        <w:jc w:val="both"/>
        <w:rPr>
          <w:rFonts w:ascii="Times New Roman" w:eastAsia="CenturyGothic-Bold" w:hAnsi="Times New Roman" w:cs="Times New Roman"/>
          <w:sz w:val="24"/>
          <w:szCs w:val="24"/>
        </w:rPr>
      </w:pPr>
      <w:r w:rsidRPr="00112D0C">
        <w:rPr>
          <w:rFonts w:ascii="Times New Roman" w:eastAsia="CenturyGothic-Bold" w:hAnsi="Times New Roman" w:cs="Times New Roman"/>
          <w:sz w:val="24"/>
          <w:szCs w:val="24"/>
        </w:rPr>
        <w:t xml:space="preserve">08.03.1950 tarih ve 5590 sayılı yasa ile, </w:t>
      </w:r>
      <w:r w:rsidRPr="00112D0C">
        <w:rPr>
          <w:rFonts w:ascii="Times New Roman" w:eastAsia="Calibri" w:hAnsi="Times New Roman" w:cs="Times New Roman"/>
          <w:sz w:val="24"/>
          <w:szCs w:val="24"/>
          <w:shd w:val="clear" w:color="auto" w:fill="FFFFFF"/>
        </w:rPr>
        <w:t xml:space="preserve">TOBB Kanunu yayınlanmıştır. </w:t>
      </w:r>
      <w:r w:rsidRPr="00112D0C">
        <w:rPr>
          <w:rFonts w:ascii="Times New Roman" w:eastAsia="CenturyGothic-Bold" w:hAnsi="Times New Roman" w:cs="Times New Roman"/>
          <w:sz w:val="24"/>
          <w:szCs w:val="24"/>
        </w:rPr>
        <w:t xml:space="preserve">Kesin tarihi tespit edilememekle birlikte, 1950–1957 yıllarında, Aydın Ticaret Sicili Müdürlüğü’nden nakledilen dosyaların da teslim alınmasıyla </w:t>
      </w:r>
      <w:r w:rsidRPr="00112D0C">
        <w:rPr>
          <w:rFonts w:ascii="Times New Roman" w:eastAsia="Calibri" w:hAnsi="Times New Roman" w:cs="Times New Roman"/>
          <w:sz w:val="24"/>
          <w:szCs w:val="24"/>
          <w:shd w:val="clear" w:color="auto" w:fill="FFFFFF"/>
        </w:rPr>
        <w:t>bu tarihe kadar ticaret ve sanayi odası olarak hizmet veren Oda,</w:t>
      </w:r>
      <w:r w:rsidRPr="00112D0C">
        <w:rPr>
          <w:rFonts w:ascii="Times New Roman" w:eastAsia="CenturyGothic-Bold" w:hAnsi="Times New Roman" w:cs="Times New Roman"/>
          <w:sz w:val="24"/>
          <w:szCs w:val="24"/>
        </w:rPr>
        <w:t xml:space="preserve"> resmi anlamda Nazilli Ticaret Odası olarak faaliyetine devam etmiştir.</w:t>
      </w:r>
    </w:p>
    <w:p w14:paraId="47F5A747" w14:textId="77777777" w:rsidR="00112D0C" w:rsidRPr="00112D0C" w:rsidRDefault="00112D0C" w:rsidP="00112D0C">
      <w:pPr>
        <w:spacing w:after="0" w:line="240" w:lineRule="auto"/>
        <w:jc w:val="both"/>
        <w:rPr>
          <w:rFonts w:ascii="Times New Roman" w:eastAsia="CenturyGothic-Bold" w:hAnsi="Times New Roman" w:cs="Times New Roman"/>
          <w:sz w:val="24"/>
          <w:szCs w:val="24"/>
        </w:rPr>
      </w:pPr>
    </w:p>
    <w:p w14:paraId="361F31C6" w14:textId="77777777" w:rsidR="00112D0C" w:rsidRPr="00112D0C" w:rsidRDefault="00112D0C" w:rsidP="00112D0C">
      <w:pPr>
        <w:spacing w:after="0" w:line="240" w:lineRule="auto"/>
        <w:jc w:val="both"/>
        <w:rPr>
          <w:rFonts w:ascii="Times New Roman" w:eastAsia="Calibri" w:hAnsi="Times New Roman" w:cs="Times New Roman"/>
          <w:sz w:val="24"/>
          <w:szCs w:val="24"/>
          <w:shd w:val="clear" w:color="auto" w:fill="FFFFFF"/>
        </w:rPr>
      </w:pPr>
      <w:r w:rsidRPr="00112D0C">
        <w:rPr>
          <w:rFonts w:ascii="Times New Roman" w:eastAsia="Calibri" w:hAnsi="Times New Roman" w:cs="Times New Roman"/>
          <w:sz w:val="24"/>
          <w:szCs w:val="24"/>
          <w:shd w:val="clear" w:color="auto" w:fill="FFFFFF"/>
        </w:rPr>
        <w:t>1957 yılında, Adalet Bakanlığı’nın gördüğü lüzum üzerine Nazilli Ticaret Sicili Müdürlüğü’nün yetki ve sorumluluk alanı, Nazilli merkez ile birlikte Bozdoğan, Yenipazar, Sultanhisar, Kuyucak, Karacasu ve Buharkent ilçeleri olarak belirlenmiştir. Bu alan aynı zamanda Ticaret Bakanlığı tarafından odamızın sorumluluk sahası olarak kabul edilmiştir.</w:t>
      </w:r>
    </w:p>
    <w:p w14:paraId="65C550BE" w14:textId="77777777" w:rsidR="00112D0C" w:rsidRPr="00112D0C" w:rsidRDefault="00112D0C" w:rsidP="00112D0C">
      <w:pPr>
        <w:spacing w:after="0" w:line="240" w:lineRule="auto"/>
        <w:jc w:val="both"/>
        <w:rPr>
          <w:rFonts w:ascii="Times New Roman" w:eastAsia="Calibri" w:hAnsi="Times New Roman" w:cs="Times New Roman"/>
          <w:sz w:val="24"/>
          <w:szCs w:val="24"/>
          <w:shd w:val="clear" w:color="auto" w:fill="FFFFFF"/>
        </w:rPr>
      </w:pPr>
    </w:p>
    <w:p w14:paraId="5DB784BB" w14:textId="77777777" w:rsidR="00112D0C" w:rsidRPr="00112D0C" w:rsidRDefault="00112D0C" w:rsidP="00112D0C">
      <w:pPr>
        <w:spacing w:after="0" w:line="240" w:lineRule="auto"/>
        <w:jc w:val="both"/>
        <w:rPr>
          <w:rFonts w:ascii="Times New Roman" w:eastAsia="CenturyGothic-Bold" w:hAnsi="Times New Roman" w:cs="Times New Roman"/>
          <w:sz w:val="24"/>
          <w:szCs w:val="24"/>
        </w:rPr>
      </w:pPr>
      <w:r w:rsidRPr="00112D0C">
        <w:rPr>
          <w:rFonts w:ascii="Times New Roman" w:eastAsia="Calibri" w:hAnsi="Times New Roman" w:cs="Times New Roman"/>
          <w:sz w:val="24"/>
          <w:szCs w:val="24"/>
          <w:shd w:val="clear" w:color="auto" w:fill="FFFFFF"/>
        </w:rPr>
        <w:t>1966 yılında, ilçemizde Nazilli’de Ticaret Borsası kurulması için karar alınarak, TOBB ve Ticaret Bakanlığına başvuru yapılmıştır.</w:t>
      </w:r>
    </w:p>
    <w:p w14:paraId="646BCF80" w14:textId="77777777" w:rsidR="00112D0C" w:rsidRPr="00112D0C" w:rsidRDefault="00112D0C" w:rsidP="00112D0C">
      <w:pPr>
        <w:spacing w:after="0" w:line="240" w:lineRule="auto"/>
        <w:jc w:val="both"/>
        <w:rPr>
          <w:rFonts w:ascii="Times New Roman" w:eastAsia="CenturyGothic-Bold" w:hAnsi="Times New Roman" w:cs="Times New Roman"/>
          <w:sz w:val="24"/>
          <w:szCs w:val="24"/>
        </w:rPr>
      </w:pPr>
    </w:p>
    <w:p w14:paraId="17044BFA" w14:textId="77777777" w:rsidR="00112D0C" w:rsidRPr="00112D0C" w:rsidRDefault="00112D0C" w:rsidP="00112D0C">
      <w:pPr>
        <w:spacing w:after="0" w:line="240" w:lineRule="auto"/>
        <w:jc w:val="both"/>
        <w:rPr>
          <w:rFonts w:ascii="Times New Roman" w:eastAsia="CenturyGothic-Bold" w:hAnsi="Times New Roman" w:cs="Times New Roman"/>
          <w:sz w:val="24"/>
          <w:szCs w:val="24"/>
        </w:rPr>
      </w:pPr>
      <w:r w:rsidRPr="00112D0C">
        <w:rPr>
          <w:rFonts w:ascii="Times New Roman" w:eastAsia="Calibri" w:hAnsi="Times New Roman" w:cs="Times New Roman"/>
          <w:sz w:val="24"/>
          <w:szCs w:val="24"/>
          <w:shd w:val="clear" w:color="auto" w:fill="FFFFFF"/>
        </w:rPr>
        <w:t>1988 yılında, bölgenin ilk 4 yıldızlı turizm tesisi (otel), Odamız tarafından inşa edilerek hizmete açılmıştır.</w:t>
      </w:r>
    </w:p>
    <w:p w14:paraId="1AE36D92" w14:textId="77777777" w:rsidR="00112D0C" w:rsidRPr="00112D0C" w:rsidRDefault="00112D0C" w:rsidP="00112D0C">
      <w:pPr>
        <w:spacing w:after="0" w:line="240" w:lineRule="auto"/>
        <w:jc w:val="both"/>
        <w:rPr>
          <w:rFonts w:ascii="Times New Roman" w:eastAsia="CenturyGothic-Bold" w:hAnsi="Times New Roman" w:cs="Times New Roman"/>
          <w:sz w:val="24"/>
          <w:szCs w:val="24"/>
        </w:rPr>
      </w:pPr>
    </w:p>
    <w:p w14:paraId="21EF32E9" w14:textId="77777777" w:rsidR="00112D0C" w:rsidRPr="00112D0C" w:rsidRDefault="00112D0C" w:rsidP="00112D0C">
      <w:pPr>
        <w:spacing w:after="0" w:line="240" w:lineRule="auto"/>
        <w:jc w:val="both"/>
        <w:rPr>
          <w:rFonts w:ascii="Times New Roman" w:eastAsia="Calibri" w:hAnsi="Times New Roman" w:cs="Times New Roman"/>
          <w:sz w:val="24"/>
          <w:szCs w:val="24"/>
          <w:shd w:val="clear" w:color="auto" w:fill="FFFFFF"/>
        </w:rPr>
      </w:pPr>
      <w:r w:rsidRPr="00112D0C">
        <w:rPr>
          <w:rFonts w:ascii="Times New Roman" w:eastAsia="Calibri" w:hAnsi="Times New Roman" w:cs="Times New Roman"/>
          <w:sz w:val="24"/>
          <w:szCs w:val="24"/>
          <w:shd w:val="clear" w:color="auto" w:fill="FFFFFF"/>
        </w:rPr>
        <w:t>1993 yılında, dönemin oda başkanı İrfan Berke, Aydın’dan TOBB Yönetim Kurulu Üyeliği’ne seçilen ilk kişi olmuştur.</w:t>
      </w:r>
    </w:p>
    <w:p w14:paraId="7080E950" w14:textId="77777777" w:rsidR="00112D0C" w:rsidRPr="00112D0C" w:rsidRDefault="00112D0C" w:rsidP="00112D0C">
      <w:pPr>
        <w:spacing w:after="0" w:line="240" w:lineRule="auto"/>
        <w:jc w:val="both"/>
        <w:rPr>
          <w:rFonts w:ascii="Times New Roman" w:eastAsia="Calibri" w:hAnsi="Times New Roman" w:cs="Times New Roman"/>
          <w:sz w:val="24"/>
          <w:szCs w:val="24"/>
          <w:shd w:val="clear" w:color="auto" w:fill="FFFFFF"/>
        </w:rPr>
      </w:pPr>
    </w:p>
    <w:p w14:paraId="1C8385A5" w14:textId="77777777" w:rsidR="00112D0C" w:rsidRPr="00112D0C" w:rsidRDefault="00112D0C" w:rsidP="00112D0C">
      <w:pPr>
        <w:spacing w:after="0" w:line="240" w:lineRule="auto"/>
        <w:jc w:val="both"/>
        <w:rPr>
          <w:rFonts w:ascii="Times New Roman" w:eastAsia="Calibri" w:hAnsi="Times New Roman" w:cs="Times New Roman"/>
          <w:sz w:val="24"/>
          <w:szCs w:val="24"/>
          <w:shd w:val="clear" w:color="auto" w:fill="FFFFFF"/>
        </w:rPr>
      </w:pPr>
      <w:r w:rsidRPr="00112D0C">
        <w:rPr>
          <w:rFonts w:ascii="Times New Roman" w:eastAsia="Calibri" w:hAnsi="Times New Roman" w:cs="Times New Roman"/>
          <w:sz w:val="24"/>
          <w:szCs w:val="24"/>
          <w:shd w:val="clear" w:color="auto" w:fill="FFFFFF"/>
        </w:rPr>
        <w:t>1996 yılında, Nazilli ilçesi Karaçay Mahallesi’nde bulunan binada, Odamız yeni hizmet alanına taşınmıştır.</w:t>
      </w:r>
    </w:p>
    <w:p w14:paraId="7CAACDD9" w14:textId="77777777" w:rsidR="00112D0C" w:rsidRPr="00112D0C" w:rsidRDefault="00112D0C" w:rsidP="00112D0C">
      <w:pPr>
        <w:spacing w:after="0" w:line="240" w:lineRule="auto"/>
        <w:jc w:val="both"/>
        <w:rPr>
          <w:rFonts w:ascii="Times New Roman" w:eastAsia="Calibri" w:hAnsi="Times New Roman" w:cs="Times New Roman"/>
          <w:sz w:val="24"/>
          <w:szCs w:val="24"/>
          <w:shd w:val="clear" w:color="auto" w:fill="FFFFFF"/>
        </w:rPr>
      </w:pPr>
    </w:p>
    <w:p w14:paraId="3FA805E7" w14:textId="77777777" w:rsidR="00112D0C" w:rsidRPr="00112D0C" w:rsidRDefault="00112D0C" w:rsidP="00112D0C">
      <w:pPr>
        <w:spacing w:after="0" w:line="240" w:lineRule="auto"/>
        <w:jc w:val="both"/>
        <w:rPr>
          <w:rFonts w:ascii="Times New Roman" w:eastAsia="Calibri" w:hAnsi="Times New Roman" w:cs="Times New Roman"/>
          <w:sz w:val="24"/>
          <w:szCs w:val="24"/>
          <w:shd w:val="clear" w:color="auto" w:fill="FFFFFF"/>
        </w:rPr>
      </w:pPr>
      <w:r w:rsidRPr="00112D0C">
        <w:rPr>
          <w:rFonts w:ascii="Times New Roman" w:eastAsia="Calibri" w:hAnsi="Times New Roman" w:cs="Times New Roman"/>
          <w:sz w:val="24"/>
          <w:szCs w:val="24"/>
          <w:shd w:val="clear" w:color="auto" w:fill="FFFFFF"/>
        </w:rPr>
        <w:t xml:space="preserve">1998 yılında, Nazilli OSB tüzel kişiliği kurulmuş ve Odamız, </w:t>
      </w:r>
      <w:proofErr w:type="gramStart"/>
      <w:r w:rsidRPr="00112D0C">
        <w:rPr>
          <w:rFonts w:ascii="Times New Roman" w:eastAsia="Calibri" w:hAnsi="Times New Roman" w:cs="Times New Roman"/>
          <w:sz w:val="24"/>
          <w:szCs w:val="24"/>
          <w:shd w:val="clear" w:color="auto" w:fill="FFFFFF"/>
        </w:rPr>
        <w:t>%34</w:t>
      </w:r>
      <w:proofErr w:type="gramEnd"/>
      <w:r w:rsidRPr="00112D0C">
        <w:rPr>
          <w:rFonts w:ascii="Times New Roman" w:eastAsia="Calibri" w:hAnsi="Times New Roman" w:cs="Times New Roman"/>
          <w:sz w:val="24"/>
          <w:szCs w:val="24"/>
          <w:shd w:val="clear" w:color="auto" w:fill="FFFFFF"/>
        </w:rPr>
        <w:t xml:space="preserve"> hisse ile iştirak etmiştir.</w:t>
      </w:r>
    </w:p>
    <w:p w14:paraId="2BF7435D" w14:textId="77777777" w:rsidR="00112D0C" w:rsidRPr="00112D0C" w:rsidRDefault="00112D0C" w:rsidP="00112D0C">
      <w:pPr>
        <w:spacing w:after="0" w:line="240" w:lineRule="auto"/>
        <w:jc w:val="both"/>
        <w:rPr>
          <w:rFonts w:ascii="Times New Roman" w:eastAsia="Calibri" w:hAnsi="Times New Roman" w:cs="Times New Roman"/>
          <w:sz w:val="24"/>
          <w:szCs w:val="24"/>
          <w:shd w:val="clear" w:color="auto" w:fill="FFFFFF"/>
        </w:rPr>
      </w:pPr>
    </w:p>
    <w:p w14:paraId="47E01576" w14:textId="77777777" w:rsidR="00112D0C" w:rsidRPr="00112D0C" w:rsidRDefault="00112D0C" w:rsidP="00112D0C">
      <w:pPr>
        <w:spacing w:after="0" w:line="240" w:lineRule="auto"/>
        <w:jc w:val="both"/>
        <w:rPr>
          <w:rFonts w:ascii="Times New Roman" w:eastAsia="CenturyGothic-Bold" w:hAnsi="Times New Roman" w:cs="Times New Roman"/>
          <w:sz w:val="24"/>
          <w:szCs w:val="24"/>
        </w:rPr>
      </w:pPr>
      <w:r w:rsidRPr="00112D0C">
        <w:rPr>
          <w:rFonts w:ascii="Times New Roman" w:eastAsia="Calibri" w:hAnsi="Times New Roman" w:cs="Times New Roman"/>
          <w:sz w:val="24"/>
          <w:szCs w:val="24"/>
          <w:shd w:val="clear" w:color="auto" w:fill="FFFFFF"/>
        </w:rPr>
        <w:t>2004 yılında, 5174 sayılı “TOBB Kanunu” yayınlanmıştır. Odamız, yeni kanuna intibak ederek hizmetlerini güncellemiştir.</w:t>
      </w:r>
    </w:p>
    <w:p w14:paraId="7AA41F10" w14:textId="77777777" w:rsidR="00112D0C" w:rsidRPr="00112D0C" w:rsidRDefault="00112D0C" w:rsidP="00112D0C">
      <w:pPr>
        <w:spacing w:after="0" w:line="240" w:lineRule="auto"/>
        <w:jc w:val="both"/>
        <w:rPr>
          <w:rFonts w:ascii="Times New Roman" w:eastAsia="CenturyGothic-Bold" w:hAnsi="Times New Roman" w:cs="Times New Roman"/>
          <w:sz w:val="24"/>
          <w:szCs w:val="24"/>
        </w:rPr>
      </w:pPr>
    </w:p>
    <w:p w14:paraId="0548A8CB" w14:textId="77777777" w:rsidR="00112D0C" w:rsidRPr="00112D0C" w:rsidRDefault="00112D0C" w:rsidP="00112D0C">
      <w:pPr>
        <w:spacing w:after="0" w:line="240" w:lineRule="auto"/>
        <w:jc w:val="both"/>
        <w:rPr>
          <w:rFonts w:ascii="Times New Roman" w:eastAsia="CenturyGothic-Bold" w:hAnsi="Times New Roman" w:cs="Times New Roman"/>
          <w:sz w:val="24"/>
          <w:szCs w:val="24"/>
        </w:rPr>
      </w:pPr>
      <w:r w:rsidRPr="00112D0C">
        <w:rPr>
          <w:rFonts w:ascii="Times New Roman" w:eastAsia="Calibri" w:hAnsi="Times New Roman" w:cs="Times New Roman"/>
          <w:sz w:val="24"/>
          <w:szCs w:val="24"/>
          <w:shd w:val="clear" w:color="auto" w:fill="FFFFFF"/>
        </w:rPr>
        <w:t xml:space="preserve">2014 yılında, Odamız yeni hizmet binası çalışmaları başlatılmış ve TOBB Başkanı </w:t>
      </w:r>
      <w:proofErr w:type="spellStart"/>
      <w:r w:rsidRPr="00112D0C">
        <w:rPr>
          <w:rFonts w:ascii="Times New Roman" w:eastAsia="Calibri" w:hAnsi="Times New Roman" w:cs="Times New Roman"/>
          <w:sz w:val="24"/>
          <w:szCs w:val="24"/>
          <w:shd w:val="clear" w:color="auto" w:fill="FFFFFF"/>
        </w:rPr>
        <w:t>Rifat</w:t>
      </w:r>
      <w:proofErr w:type="spellEnd"/>
      <w:r w:rsidRPr="00112D0C">
        <w:rPr>
          <w:rFonts w:ascii="Times New Roman" w:eastAsia="Calibri" w:hAnsi="Times New Roman" w:cs="Times New Roman"/>
          <w:sz w:val="24"/>
          <w:szCs w:val="24"/>
          <w:shd w:val="clear" w:color="auto" w:fill="FFFFFF"/>
        </w:rPr>
        <w:t xml:space="preserve"> </w:t>
      </w:r>
      <w:proofErr w:type="spellStart"/>
      <w:r w:rsidRPr="00112D0C">
        <w:rPr>
          <w:rFonts w:ascii="Times New Roman" w:eastAsia="Calibri" w:hAnsi="Times New Roman" w:cs="Times New Roman"/>
          <w:sz w:val="24"/>
          <w:szCs w:val="24"/>
          <w:shd w:val="clear" w:color="auto" w:fill="FFFFFF"/>
        </w:rPr>
        <w:t>Hisarcıklıoğlu</w:t>
      </w:r>
      <w:proofErr w:type="spellEnd"/>
      <w:r w:rsidRPr="00112D0C">
        <w:rPr>
          <w:rFonts w:ascii="Times New Roman" w:eastAsia="Calibri" w:hAnsi="Times New Roman" w:cs="Times New Roman"/>
          <w:sz w:val="24"/>
          <w:szCs w:val="24"/>
          <w:shd w:val="clear" w:color="auto" w:fill="FFFFFF"/>
        </w:rPr>
        <w:t xml:space="preserve"> tarafından deklare edilmiştir.</w:t>
      </w:r>
    </w:p>
    <w:p w14:paraId="4F803083" w14:textId="77777777" w:rsidR="00112D0C" w:rsidRPr="00112D0C" w:rsidRDefault="00112D0C" w:rsidP="00112D0C">
      <w:pPr>
        <w:spacing w:after="0" w:line="240" w:lineRule="auto"/>
        <w:jc w:val="both"/>
        <w:rPr>
          <w:rFonts w:ascii="Times New Roman" w:eastAsia="CenturyGothic-Bold" w:hAnsi="Times New Roman" w:cs="Times New Roman"/>
          <w:sz w:val="24"/>
          <w:szCs w:val="24"/>
        </w:rPr>
      </w:pPr>
    </w:p>
    <w:p w14:paraId="03D1F759" w14:textId="77777777" w:rsidR="00112D0C" w:rsidRPr="00112D0C" w:rsidRDefault="00112D0C" w:rsidP="00112D0C">
      <w:pPr>
        <w:spacing w:after="0" w:line="240" w:lineRule="auto"/>
        <w:jc w:val="both"/>
        <w:rPr>
          <w:rFonts w:ascii="Times New Roman" w:eastAsia="Calibri" w:hAnsi="Times New Roman" w:cs="Times New Roman"/>
          <w:sz w:val="24"/>
          <w:szCs w:val="24"/>
          <w:shd w:val="clear" w:color="auto" w:fill="FFFFFF"/>
        </w:rPr>
      </w:pPr>
      <w:r w:rsidRPr="00112D0C">
        <w:rPr>
          <w:rFonts w:ascii="Times New Roman" w:eastAsia="Calibri" w:hAnsi="Times New Roman" w:cs="Times New Roman"/>
          <w:sz w:val="24"/>
          <w:szCs w:val="24"/>
          <w:shd w:val="clear" w:color="auto" w:fill="FFFFFF"/>
        </w:rPr>
        <w:t>2016 yılında, Odamız yeni hizmet binası tamamlanarak, hizmete açılmıştır.</w:t>
      </w:r>
    </w:p>
    <w:p w14:paraId="4714892C" w14:textId="77777777" w:rsidR="00112D0C" w:rsidRPr="00112D0C" w:rsidRDefault="00112D0C" w:rsidP="00112D0C"/>
    <w:p w14:paraId="15B9C4A7" w14:textId="4E7D8F0C" w:rsidR="00300280" w:rsidRDefault="000469E8" w:rsidP="00155010">
      <w:pPr>
        <w:pStyle w:val="Balk2"/>
        <w:numPr>
          <w:ilvl w:val="1"/>
          <w:numId w:val="1"/>
        </w:numPr>
        <w:tabs>
          <w:tab w:val="left" w:pos="567"/>
        </w:tabs>
        <w:ind w:left="284" w:hanging="284"/>
      </w:pPr>
      <w:bookmarkStart w:id="39" w:name="_Toc87974436"/>
      <w:r>
        <w:lastRenderedPageBreak/>
        <w:t>YASAL YÜKÜMLÜLÜKLER</w:t>
      </w:r>
      <w:bookmarkEnd w:id="39"/>
    </w:p>
    <w:p w14:paraId="50D825C5" w14:textId="0F2DDB6C" w:rsidR="00112D0C" w:rsidRDefault="00112D0C" w:rsidP="00112D0C"/>
    <w:p w14:paraId="776D9B6F" w14:textId="77777777" w:rsidR="00112D0C" w:rsidRPr="00623B70" w:rsidRDefault="00112D0C" w:rsidP="00112D0C">
      <w:pPr>
        <w:jc w:val="both"/>
        <w:rPr>
          <w:rFonts w:ascii="Times New Roman" w:hAnsi="Times New Roman" w:cs="Times New Roman"/>
          <w:b/>
          <w:bCs/>
          <w:sz w:val="24"/>
          <w:szCs w:val="24"/>
        </w:rPr>
      </w:pPr>
    </w:p>
    <w:p w14:paraId="42F0F6EC" w14:textId="77777777" w:rsidR="00112D0C" w:rsidRPr="00E97EC8" w:rsidRDefault="00112D0C" w:rsidP="00112D0C">
      <w:pPr>
        <w:jc w:val="both"/>
        <w:rPr>
          <w:rFonts w:ascii="Times New Roman" w:hAnsi="Times New Roman" w:cs="Times New Roman"/>
          <w:sz w:val="24"/>
          <w:szCs w:val="24"/>
        </w:rPr>
      </w:pPr>
      <w:r>
        <w:rPr>
          <w:rFonts w:ascii="Times New Roman" w:hAnsi="Times New Roman" w:cs="Times New Roman"/>
          <w:sz w:val="24"/>
          <w:szCs w:val="24"/>
        </w:rPr>
        <w:t>Nazilli Ticaret</w:t>
      </w:r>
      <w:r w:rsidRPr="00E97EC8">
        <w:rPr>
          <w:rFonts w:ascii="Times New Roman" w:hAnsi="Times New Roman" w:cs="Times New Roman"/>
          <w:sz w:val="24"/>
          <w:szCs w:val="24"/>
        </w:rPr>
        <w:t xml:space="preserve"> Odası, Türkiye Odalar ve Borsalar Birliğine bağlı diğer odalar gibi Anayasanın 135.</w:t>
      </w:r>
      <w:r>
        <w:rPr>
          <w:rFonts w:ascii="Times New Roman" w:hAnsi="Times New Roman" w:cs="Times New Roman"/>
          <w:sz w:val="24"/>
          <w:szCs w:val="24"/>
        </w:rPr>
        <w:t xml:space="preserve"> </w:t>
      </w:r>
      <w:r w:rsidRPr="00E97EC8">
        <w:rPr>
          <w:rFonts w:ascii="Times New Roman" w:hAnsi="Times New Roman" w:cs="Times New Roman"/>
          <w:sz w:val="24"/>
          <w:szCs w:val="24"/>
        </w:rPr>
        <w:t>Maddesinde tanımlanan “Kamu Kurumu Niteliğinde Meslek Kuruluşu” olarak kurulmuş ve faaliyetlerini 5174</w:t>
      </w:r>
      <w:r>
        <w:rPr>
          <w:rFonts w:ascii="Times New Roman" w:hAnsi="Times New Roman" w:cs="Times New Roman"/>
          <w:sz w:val="24"/>
          <w:szCs w:val="24"/>
        </w:rPr>
        <w:t xml:space="preserve"> </w:t>
      </w:r>
      <w:r w:rsidRPr="00E97EC8">
        <w:rPr>
          <w:rFonts w:ascii="Times New Roman" w:hAnsi="Times New Roman" w:cs="Times New Roman"/>
          <w:sz w:val="24"/>
          <w:szCs w:val="24"/>
        </w:rPr>
        <w:t>sayılı “Türkiye Odalar ve Borsalar Birliği ile Odalar ve Borsalar Kanunu” ve bu kanuna bağlı olarak oluşturulan</w:t>
      </w:r>
      <w:r>
        <w:rPr>
          <w:rFonts w:ascii="Times New Roman" w:hAnsi="Times New Roman" w:cs="Times New Roman"/>
          <w:sz w:val="24"/>
          <w:szCs w:val="24"/>
        </w:rPr>
        <w:t xml:space="preserve"> </w:t>
      </w:r>
      <w:r w:rsidRPr="00E97EC8">
        <w:rPr>
          <w:rFonts w:ascii="Times New Roman" w:hAnsi="Times New Roman" w:cs="Times New Roman"/>
          <w:sz w:val="24"/>
          <w:szCs w:val="24"/>
        </w:rPr>
        <w:t>mevzuat çerçevesinde yürütmektedir. Odaların Kuruluş Amacı, 2004 yılında yayımlanmış olan 5174</w:t>
      </w:r>
      <w:r>
        <w:rPr>
          <w:rFonts w:ascii="Times New Roman" w:hAnsi="Times New Roman" w:cs="Times New Roman"/>
          <w:sz w:val="24"/>
          <w:szCs w:val="24"/>
        </w:rPr>
        <w:t xml:space="preserve"> </w:t>
      </w:r>
      <w:r w:rsidRPr="00E97EC8">
        <w:rPr>
          <w:rFonts w:ascii="Times New Roman" w:hAnsi="Times New Roman" w:cs="Times New Roman"/>
          <w:sz w:val="24"/>
          <w:szCs w:val="24"/>
        </w:rPr>
        <w:t>Sayılı Türkiye Odalar ve Borsalar Birliği ile Odalar ve Borsalar Kanunu’nun 4. Maddesinde verilmektedir: Bu</w:t>
      </w:r>
      <w:r>
        <w:rPr>
          <w:rFonts w:ascii="Times New Roman" w:hAnsi="Times New Roman" w:cs="Times New Roman"/>
          <w:sz w:val="24"/>
          <w:szCs w:val="24"/>
        </w:rPr>
        <w:t xml:space="preserve"> </w:t>
      </w:r>
      <w:r w:rsidRPr="00E97EC8">
        <w:rPr>
          <w:rFonts w:ascii="Times New Roman" w:hAnsi="Times New Roman" w:cs="Times New Roman"/>
          <w:sz w:val="24"/>
          <w:szCs w:val="24"/>
        </w:rPr>
        <w:t>çerçevede Nazilli Ticaret Odası; “üyelerinin müşterek ihtiyaçlarını karşılamak, meslekî faaliyetlerini</w:t>
      </w:r>
      <w:r>
        <w:rPr>
          <w:rFonts w:ascii="Times New Roman" w:hAnsi="Times New Roman" w:cs="Times New Roman"/>
          <w:sz w:val="24"/>
          <w:szCs w:val="24"/>
        </w:rPr>
        <w:t xml:space="preserve"> </w:t>
      </w:r>
      <w:r w:rsidRPr="00E97EC8">
        <w:rPr>
          <w:rFonts w:ascii="Times New Roman" w:hAnsi="Times New Roman" w:cs="Times New Roman"/>
          <w:sz w:val="24"/>
          <w:szCs w:val="24"/>
        </w:rPr>
        <w:t>kolaylaştırmak, mesleğin genel menfaatlere uygun olarak gelişmesini sağlamak, mensuplarının birbirleri</w:t>
      </w:r>
      <w:r>
        <w:rPr>
          <w:rFonts w:ascii="Times New Roman" w:hAnsi="Times New Roman" w:cs="Times New Roman"/>
          <w:sz w:val="24"/>
          <w:szCs w:val="24"/>
        </w:rPr>
        <w:t xml:space="preserve"> </w:t>
      </w:r>
      <w:r w:rsidRPr="00E97EC8">
        <w:rPr>
          <w:rFonts w:ascii="Times New Roman" w:hAnsi="Times New Roman" w:cs="Times New Roman"/>
          <w:sz w:val="24"/>
          <w:szCs w:val="24"/>
        </w:rPr>
        <w:t>ve halk ile olan ilişkilerinde dürüstlüğü ve güveni hâkim kılmak üzere meslekî disiplin, ahlâk ve dayanışmayı</w:t>
      </w:r>
      <w:r>
        <w:rPr>
          <w:rFonts w:ascii="Times New Roman" w:hAnsi="Times New Roman" w:cs="Times New Roman"/>
          <w:sz w:val="24"/>
          <w:szCs w:val="24"/>
        </w:rPr>
        <w:t xml:space="preserve"> </w:t>
      </w:r>
      <w:r w:rsidRPr="00E97EC8">
        <w:rPr>
          <w:rFonts w:ascii="Times New Roman" w:hAnsi="Times New Roman" w:cs="Times New Roman"/>
          <w:sz w:val="24"/>
          <w:szCs w:val="24"/>
        </w:rPr>
        <w:t>korumak ve Kanunda yazılı hizmetler ile mevzuatla kendisine verilen görevleri yerine getirmek amacıyla</w:t>
      </w:r>
      <w:r>
        <w:rPr>
          <w:rFonts w:ascii="Times New Roman" w:hAnsi="Times New Roman" w:cs="Times New Roman"/>
          <w:sz w:val="24"/>
          <w:szCs w:val="24"/>
        </w:rPr>
        <w:t xml:space="preserve"> </w:t>
      </w:r>
      <w:r w:rsidRPr="00E97EC8">
        <w:rPr>
          <w:rFonts w:ascii="Times New Roman" w:hAnsi="Times New Roman" w:cs="Times New Roman"/>
          <w:sz w:val="24"/>
          <w:szCs w:val="24"/>
        </w:rPr>
        <w:t>kurulan, tüzel kişiliğe sahip kamu kurumu niteliğinde meslek kuruluşu” olarak tanımlanmaktadır.</w:t>
      </w:r>
    </w:p>
    <w:p w14:paraId="313D907B" w14:textId="277A2794" w:rsidR="00112D0C" w:rsidRDefault="00112D0C" w:rsidP="00112D0C">
      <w:pPr>
        <w:jc w:val="both"/>
        <w:rPr>
          <w:rFonts w:ascii="Times New Roman" w:hAnsi="Times New Roman" w:cs="Times New Roman"/>
          <w:sz w:val="24"/>
          <w:szCs w:val="24"/>
        </w:rPr>
      </w:pPr>
      <w:r w:rsidRPr="00E97EC8">
        <w:rPr>
          <w:rFonts w:ascii="Times New Roman" w:hAnsi="Times New Roman" w:cs="Times New Roman"/>
          <w:sz w:val="24"/>
          <w:szCs w:val="24"/>
        </w:rPr>
        <w:t>Nazilli Ticaret Odası’nın sorumluluklarının yasal dayanağı 5174 sayılı Türkiye Odalar ve Borsalar</w:t>
      </w:r>
      <w:r>
        <w:rPr>
          <w:rFonts w:ascii="Times New Roman" w:hAnsi="Times New Roman" w:cs="Times New Roman"/>
          <w:sz w:val="24"/>
          <w:szCs w:val="24"/>
        </w:rPr>
        <w:t xml:space="preserve"> </w:t>
      </w:r>
      <w:r w:rsidRPr="00E97EC8">
        <w:rPr>
          <w:rFonts w:ascii="Times New Roman" w:hAnsi="Times New Roman" w:cs="Times New Roman"/>
          <w:sz w:val="24"/>
          <w:szCs w:val="24"/>
        </w:rPr>
        <w:t xml:space="preserve">Birliği </w:t>
      </w:r>
      <w:proofErr w:type="gramStart"/>
      <w:r w:rsidRPr="00E97EC8">
        <w:rPr>
          <w:rFonts w:ascii="Times New Roman" w:hAnsi="Times New Roman" w:cs="Times New Roman"/>
          <w:sz w:val="24"/>
          <w:szCs w:val="24"/>
        </w:rPr>
        <w:t>İle</w:t>
      </w:r>
      <w:proofErr w:type="gramEnd"/>
      <w:r w:rsidRPr="00E97EC8">
        <w:rPr>
          <w:rFonts w:ascii="Times New Roman" w:hAnsi="Times New Roman" w:cs="Times New Roman"/>
          <w:sz w:val="24"/>
          <w:szCs w:val="24"/>
        </w:rPr>
        <w:t xml:space="preserve"> Odalar ve Borsalar Kanunu ve bu kanunla çıkarılan yönetmeliklerdir. Bunun dışında Odanın İç</w:t>
      </w:r>
      <w:r>
        <w:rPr>
          <w:rFonts w:ascii="Times New Roman" w:hAnsi="Times New Roman" w:cs="Times New Roman"/>
          <w:sz w:val="24"/>
          <w:szCs w:val="24"/>
        </w:rPr>
        <w:t xml:space="preserve"> </w:t>
      </w:r>
      <w:r w:rsidRPr="00E97EC8">
        <w:rPr>
          <w:rFonts w:ascii="Times New Roman" w:hAnsi="Times New Roman" w:cs="Times New Roman"/>
          <w:sz w:val="24"/>
          <w:szCs w:val="24"/>
        </w:rPr>
        <w:t>Yönergesi, Odanın bağlı olduğu üst birlik olan Türkiye Odalar ve Borsalar Birliği tarafından Odalar için oluşturulmuş</w:t>
      </w:r>
      <w:r>
        <w:rPr>
          <w:rFonts w:ascii="Times New Roman" w:hAnsi="Times New Roman" w:cs="Times New Roman"/>
          <w:sz w:val="24"/>
          <w:szCs w:val="24"/>
        </w:rPr>
        <w:t xml:space="preserve"> </w:t>
      </w:r>
      <w:r w:rsidRPr="00E97EC8">
        <w:rPr>
          <w:rFonts w:ascii="Times New Roman" w:hAnsi="Times New Roman" w:cs="Times New Roman"/>
          <w:sz w:val="24"/>
          <w:szCs w:val="24"/>
        </w:rPr>
        <w:t>diğer mevzuat/mevzuatlar, Nazilli Ticaret Odası’nın hizmetlerinin kapsam ve kurallarını</w:t>
      </w:r>
      <w:r>
        <w:rPr>
          <w:rFonts w:ascii="Times New Roman" w:hAnsi="Times New Roman" w:cs="Times New Roman"/>
          <w:sz w:val="24"/>
          <w:szCs w:val="24"/>
        </w:rPr>
        <w:t xml:space="preserve"> </w:t>
      </w:r>
      <w:r w:rsidRPr="00E97EC8">
        <w:rPr>
          <w:rFonts w:ascii="Times New Roman" w:hAnsi="Times New Roman" w:cs="Times New Roman"/>
          <w:sz w:val="24"/>
          <w:szCs w:val="24"/>
        </w:rPr>
        <w:t>belirlemektedir. Mevzuat hükümleri çerçevesinde üyelerinin yerel nitelikli talepleri ve üst birliğin tevdi</w:t>
      </w:r>
      <w:r>
        <w:rPr>
          <w:rFonts w:ascii="Times New Roman" w:hAnsi="Times New Roman" w:cs="Times New Roman"/>
          <w:sz w:val="24"/>
          <w:szCs w:val="24"/>
        </w:rPr>
        <w:t xml:space="preserve"> </w:t>
      </w:r>
      <w:r w:rsidRPr="00E97EC8">
        <w:rPr>
          <w:rFonts w:ascii="Times New Roman" w:hAnsi="Times New Roman" w:cs="Times New Roman"/>
          <w:sz w:val="24"/>
          <w:szCs w:val="24"/>
        </w:rPr>
        <w:t>ettiği görevler ve diğer görevlerin meslek ahlakı, kamu yararı, iyi yönetişim ilkeleri çerçevesinde yerine</w:t>
      </w:r>
      <w:r>
        <w:rPr>
          <w:rFonts w:ascii="Times New Roman" w:hAnsi="Times New Roman" w:cs="Times New Roman"/>
          <w:sz w:val="24"/>
          <w:szCs w:val="24"/>
        </w:rPr>
        <w:t xml:space="preserve"> </w:t>
      </w:r>
      <w:r w:rsidRPr="00E97EC8">
        <w:rPr>
          <w:rFonts w:ascii="Times New Roman" w:hAnsi="Times New Roman" w:cs="Times New Roman"/>
          <w:sz w:val="24"/>
          <w:szCs w:val="24"/>
        </w:rPr>
        <w:t>getirilmesi Nazilli Ticaret Odası’nın hizmetlerinin kapsamını belirlemektedir.</w:t>
      </w:r>
    </w:p>
    <w:p w14:paraId="144D0F3E" w14:textId="77777777" w:rsidR="00E57E5A" w:rsidRDefault="00E57E5A" w:rsidP="00112D0C">
      <w:pPr>
        <w:jc w:val="both"/>
        <w:rPr>
          <w:rFonts w:ascii="Times New Roman" w:hAnsi="Times New Roman" w:cs="Times New Roman"/>
          <w:sz w:val="24"/>
          <w:szCs w:val="24"/>
        </w:rPr>
      </w:pPr>
    </w:p>
    <w:p w14:paraId="7987E0D5" w14:textId="77777777" w:rsidR="00112D0C" w:rsidRPr="00C2591A" w:rsidRDefault="00112D0C" w:rsidP="00112D0C">
      <w:pPr>
        <w:jc w:val="center"/>
        <w:rPr>
          <w:rFonts w:ascii="Times New Roman" w:hAnsi="Times New Roman" w:cs="Times New Roman"/>
          <w:b/>
          <w:bCs/>
          <w:color w:val="002060"/>
          <w:sz w:val="24"/>
          <w:szCs w:val="24"/>
        </w:rPr>
      </w:pPr>
      <w:r w:rsidRPr="00C2591A">
        <w:rPr>
          <w:rFonts w:ascii="Times New Roman" w:hAnsi="Times New Roman" w:cs="Times New Roman"/>
          <w:b/>
          <w:bCs/>
          <w:color w:val="002060"/>
          <w:sz w:val="24"/>
          <w:szCs w:val="24"/>
        </w:rPr>
        <w:t>MEVZUAT ANALİZİ</w:t>
      </w:r>
    </w:p>
    <w:p w14:paraId="6CC93AB8" w14:textId="77777777" w:rsidR="00112D0C" w:rsidRDefault="00112D0C" w:rsidP="00112D0C">
      <w:pPr>
        <w:jc w:val="both"/>
        <w:rPr>
          <w:rFonts w:ascii="Times New Roman" w:hAnsi="Times New Roman" w:cs="Times New Roman"/>
          <w:sz w:val="24"/>
          <w:szCs w:val="24"/>
        </w:rPr>
      </w:pPr>
    </w:p>
    <w:p w14:paraId="7EDEA20C"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Odalarda /borsalarda Kullanılacak Belge ve Defterler</w:t>
      </w:r>
    </w:p>
    <w:p w14:paraId="3DFB9448"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Organ Seçimleri Yönetmeliği</w:t>
      </w:r>
    </w:p>
    <w:p w14:paraId="7774539D"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Kayıt Ücreti ile Yıllık Aidat Yönetmeliği</w:t>
      </w:r>
    </w:p>
    <w:p w14:paraId="44B8967C"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Oda ve Borsa Şubeleri ve Temsilcilikleri Yönetmeliği</w:t>
      </w:r>
    </w:p>
    <w:p w14:paraId="7871F4FA"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Türkiye Ticaret Sicili Gazetesi Yönetmeliği</w:t>
      </w:r>
    </w:p>
    <w:p w14:paraId="46D0042B"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Azami Fiyat Tarifeleri Yönetmeliği</w:t>
      </w:r>
    </w:p>
    <w:p w14:paraId="353CCE72"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İç Ticaret Hizmetleri Geliştirme Payının Kullanılması Hakkında Yönetmelik</w:t>
      </w:r>
    </w:p>
    <w:p w14:paraId="78C8C9AC"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Türkiye Sektör Meclislerinin Kuruluş, Görev ve Çalışma Yönetmeliği</w:t>
      </w:r>
    </w:p>
    <w:p w14:paraId="49EDB8A8"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Disiplin Kurulu Yönetmeliği</w:t>
      </w:r>
    </w:p>
    <w:p w14:paraId="3FD1D189"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Bütçe ve Muhasebe Yönetmeliği</w:t>
      </w:r>
    </w:p>
    <w:p w14:paraId="6F6039B3"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Genel Kurul Yönetmeliği</w:t>
      </w:r>
    </w:p>
    <w:p w14:paraId="59928C6D"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lastRenderedPageBreak/>
        <w:t>• Genel Sekreter Yönetmeliği</w:t>
      </w:r>
    </w:p>
    <w:p w14:paraId="662209F0"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Hakem, Bilirkişi ve Eksper Listeleri Yönetmeliği</w:t>
      </w:r>
    </w:p>
    <w:p w14:paraId="42E41BF2"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Oda Muamelat Yönetmeliği</w:t>
      </w:r>
    </w:p>
    <w:p w14:paraId="4410F200"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Sandık Pay Yönetmeliği</w:t>
      </w:r>
    </w:p>
    <w:p w14:paraId="5920B0BB"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Türk-Yabancı, Yabancı-Türk Ticaret, Sanayi ve Deniz Ticaret Oda Derneklerinin Kuruluş, İşleyiş ve Denetim</w:t>
      </w:r>
    </w:p>
    <w:p w14:paraId="5628E1C1"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Usul ve Esasları Hakkında Yönetmelik</w:t>
      </w:r>
    </w:p>
    <w:p w14:paraId="7969918F" w14:textId="77777777" w:rsidR="00112D0C"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Sigorta Acenteleri Sektör Meclisi ve İcra Komitesi Yönetmeliği</w:t>
      </w:r>
    </w:p>
    <w:p w14:paraId="62022318"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Sigorta Eksperleri İcra Komitesi Yönetmeliği</w:t>
      </w:r>
    </w:p>
    <w:p w14:paraId="07092B36"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Odalarda Mesleklerin Gruplandırılması Yönetmeliği</w:t>
      </w:r>
    </w:p>
    <w:p w14:paraId="05CB61C8"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TOBB Mesleklerin Gruplandırılması Rehberinin Dayandığı Esaslar</w:t>
      </w:r>
    </w:p>
    <w:p w14:paraId="6672DABE" w14:textId="77777777" w:rsidR="00112D0C"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TOBB mesleklerin Gruplandırılması Rehberi</w:t>
      </w:r>
    </w:p>
    <w:p w14:paraId="5F3EA7DA" w14:textId="77777777" w:rsidR="00112D0C" w:rsidRDefault="00112D0C" w:rsidP="00112D0C">
      <w:pPr>
        <w:jc w:val="both"/>
        <w:rPr>
          <w:rFonts w:ascii="Times New Roman" w:hAnsi="Times New Roman" w:cs="Times New Roman"/>
          <w:sz w:val="24"/>
          <w:szCs w:val="24"/>
        </w:rPr>
      </w:pPr>
    </w:p>
    <w:p w14:paraId="2D00F644" w14:textId="77777777" w:rsidR="00112D0C" w:rsidRDefault="00112D0C" w:rsidP="00112D0C">
      <w:pPr>
        <w:jc w:val="both"/>
        <w:rPr>
          <w:rFonts w:ascii="Times New Roman" w:hAnsi="Times New Roman" w:cs="Times New Roman"/>
          <w:sz w:val="24"/>
          <w:szCs w:val="24"/>
        </w:rPr>
      </w:pPr>
    </w:p>
    <w:p w14:paraId="18F451C4" w14:textId="77777777" w:rsidR="00112D0C" w:rsidRPr="00C2591A" w:rsidRDefault="00112D0C" w:rsidP="00112D0C">
      <w:pPr>
        <w:jc w:val="center"/>
        <w:rPr>
          <w:rFonts w:ascii="Times New Roman" w:hAnsi="Times New Roman" w:cs="Times New Roman"/>
          <w:b/>
          <w:bCs/>
          <w:color w:val="002060"/>
          <w:sz w:val="24"/>
          <w:szCs w:val="24"/>
        </w:rPr>
      </w:pPr>
      <w:r w:rsidRPr="00C2591A">
        <w:rPr>
          <w:rFonts w:ascii="Times New Roman" w:hAnsi="Times New Roman" w:cs="Times New Roman"/>
          <w:b/>
          <w:bCs/>
          <w:color w:val="002060"/>
          <w:sz w:val="24"/>
          <w:szCs w:val="24"/>
        </w:rPr>
        <w:t>PERSONEL İLE İLGİLİ KANUN VE YÖNETMELİKLER</w:t>
      </w:r>
    </w:p>
    <w:p w14:paraId="6FF1957B" w14:textId="77777777" w:rsidR="00112D0C" w:rsidRPr="00623B70" w:rsidRDefault="00112D0C" w:rsidP="00112D0C">
      <w:pPr>
        <w:jc w:val="both"/>
        <w:rPr>
          <w:rFonts w:ascii="Times New Roman" w:hAnsi="Times New Roman" w:cs="Times New Roman"/>
          <w:sz w:val="24"/>
          <w:szCs w:val="24"/>
        </w:rPr>
      </w:pPr>
    </w:p>
    <w:p w14:paraId="22008240"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İş Kanunu</w:t>
      </w:r>
    </w:p>
    <w:p w14:paraId="0891A0C1"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Personel Yönetmeliği</w:t>
      </w:r>
    </w:p>
    <w:p w14:paraId="55D0B4E0"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Personel Sicil Yönetmeliği</w:t>
      </w:r>
    </w:p>
    <w:p w14:paraId="42B7C805"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•TOBB Harcırah Yönergesi</w:t>
      </w:r>
    </w:p>
    <w:p w14:paraId="1F814F12"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•Türkiye Odalar Borsalar ve Birlik Personeli Sigorta Emekli Sandığı Vakfı, Vakıf Senedi Diğer Yönetmelikler</w:t>
      </w:r>
    </w:p>
    <w:p w14:paraId="3EC3248E"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Ulusal ve Resmi Bayramlarda Yapılacak Törenler Yönetmeliği</w:t>
      </w:r>
    </w:p>
    <w:p w14:paraId="5F5E2C35"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Lüzum Kalmayan Evrakın İmhası Yönetmeliği</w:t>
      </w:r>
    </w:p>
    <w:p w14:paraId="3AD2D82D"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Mahalli Kurtuluş Günleri Törenler Yönetmeliği</w:t>
      </w:r>
    </w:p>
    <w:p w14:paraId="45BC17E7"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Ticaret Sicili Yönetmeliği</w:t>
      </w:r>
    </w:p>
    <w:p w14:paraId="5BEDE5CA" w14:textId="77777777" w:rsidR="00112D0C"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TOBB Evrak Yönetmeliği</w:t>
      </w:r>
    </w:p>
    <w:p w14:paraId="50954D4D" w14:textId="77777777" w:rsidR="00112D0C" w:rsidRPr="00623B70"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Türkiye Ticaret Sicili Gazetesi Nizamnamesi</w:t>
      </w:r>
    </w:p>
    <w:p w14:paraId="0AC3516D" w14:textId="77777777" w:rsidR="00112D0C" w:rsidRDefault="00112D0C" w:rsidP="00112D0C">
      <w:pPr>
        <w:jc w:val="both"/>
        <w:rPr>
          <w:rFonts w:ascii="Times New Roman" w:hAnsi="Times New Roman" w:cs="Times New Roman"/>
          <w:sz w:val="24"/>
          <w:szCs w:val="24"/>
        </w:rPr>
      </w:pPr>
      <w:r w:rsidRPr="00623B70">
        <w:rPr>
          <w:rFonts w:ascii="Times New Roman" w:hAnsi="Times New Roman" w:cs="Times New Roman"/>
          <w:sz w:val="24"/>
          <w:szCs w:val="24"/>
        </w:rPr>
        <w:t>• Türkiye Ticaret Sicili Gazetesi Yönetmeliği</w:t>
      </w:r>
    </w:p>
    <w:p w14:paraId="02177CE5" w14:textId="057B35F4" w:rsidR="00112D0C" w:rsidRDefault="00112D0C" w:rsidP="00112D0C">
      <w:pPr>
        <w:jc w:val="both"/>
        <w:rPr>
          <w:rFonts w:ascii="Times New Roman" w:hAnsi="Times New Roman" w:cs="Times New Roman"/>
          <w:sz w:val="24"/>
          <w:szCs w:val="24"/>
        </w:rPr>
      </w:pPr>
    </w:p>
    <w:p w14:paraId="62D18976" w14:textId="77777777" w:rsidR="0083269B" w:rsidRDefault="0083269B" w:rsidP="00112D0C">
      <w:pPr>
        <w:jc w:val="both"/>
        <w:rPr>
          <w:rFonts w:ascii="Times New Roman" w:hAnsi="Times New Roman" w:cs="Times New Roman"/>
          <w:sz w:val="24"/>
          <w:szCs w:val="24"/>
        </w:rPr>
      </w:pPr>
    </w:p>
    <w:p w14:paraId="5A1F1CCE" w14:textId="77777777" w:rsidR="00112D0C" w:rsidRPr="00C2591A" w:rsidRDefault="00112D0C" w:rsidP="00112D0C">
      <w:pPr>
        <w:jc w:val="center"/>
        <w:rPr>
          <w:rFonts w:ascii="Times New Roman" w:hAnsi="Times New Roman" w:cs="Times New Roman"/>
          <w:b/>
          <w:bCs/>
          <w:color w:val="002060"/>
          <w:sz w:val="24"/>
          <w:szCs w:val="24"/>
        </w:rPr>
      </w:pPr>
      <w:r w:rsidRPr="00C2591A">
        <w:rPr>
          <w:rFonts w:ascii="Times New Roman" w:hAnsi="Times New Roman" w:cs="Times New Roman"/>
          <w:b/>
          <w:bCs/>
          <w:color w:val="002060"/>
          <w:sz w:val="24"/>
          <w:szCs w:val="24"/>
        </w:rPr>
        <w:lastRenderedPageBreak/>
        <w:t>ESASLAR</w:t>
      </w:r>
    </w:p>
    <w:p w14:paraId="76A0ECD7"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TOBB Genel Kurulu Tarafından Seçilen Kurulların Görev ve Çalışma Esasları</w:t>
      </w:r>
    </w:p>
    <w:p w14:paraId="16AAFB6E"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TOBB İl Kadın Girişimciler Kurulu ile TOBB İl Kadın Girişimciler Kurulu İcra Komitesi Çalışma Usul ve</w:t>
      </w:r>
      <w:r>
        <w:rPr>
          <w:rFonts w:ascii="Times New Roman" w:hAnsi="Times New Roman" w:cs="Times New Roman"/>
          <w:sz w:val="24"/>
          <w:szCs w:val="24"/>
        </w:rPr>
        <w:t xml:space="preserve"> </w:t>
      </w:r>
      <w:r w:rsidRPr="00C90CF0">
        <w:rPr>
          <w:rFonts w:ascii="Times New Roman" w:hAnsi="Times New Roman" w:cs="Times New Roman"/>
          <w:sz w:val="24"/>
          <w:szCs w:val="24"/>
        </w:rPr>
        <w:t>Esasları</w:t>
      </w:r>
    </w:p>
    <w:p w14:paraId="387C603C"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TOBB Kadın Girişimciler Kurulu ile TOBB Kadın Girişimciler Kurulu İcra Komitesi Çalışma Usul ve Esasları</w:t>
      </w:r>
    </w:p>
    <w:p w14:paraId="1684BD42"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TOBB İl Kadın Girişimciler Kurulu İcra Komitesi Seçimlerine Dair Usul ve Esaslar</w:t>
      </w:r>
    </w:p>
    <w:p w14:paraId="7D5D502F"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TOBB İl Genç Girişimciler Kurulu ile TOBB İl Genç Girişimciler Kurulu İcra Komitesi Çalışma Usul ve Esasları</w:t>
      </w:r>
    </w:p>
    <w:p w14:paraId="7FDA18A7"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TOBB Genç Girişimciler Kurulu ile TOBB Genç Girişimciler Kurulu İcra Komitesi Çalışma Usul ve Esasları</w:t>
      </w:r>
    </w:p>
    <w:p w14:paraId="6CF0A8FD"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TOBB İl Genç Girişimciler Kurulu İcra Komitesi Seçimlerine Dair Usul ve Esaslar</w:t>
      </w:r>
    </w:p>
    <w:p w14:paraId="678FE885"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Yurt İçi Fuar Katılımında Kadın Girişimcilerin Desteklenmesi Projesine İlişkin Yönerge</w:t>
      </w:r>
    </w:p>
    <w:p w14:paraId="16D824D7"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Kapasite Kriterleri</w:t>
      </w:r>
    </w:p>
    <w:p w14:paraId="7D09FC81"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Kapasite Esasları</w:t>
      </w:r>
    </w:p>
    <w:p w14:paraId="0328EE1B"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TOBB Yerli Malı Belgesinin Düzenlenmesine İlişkin Uygulama Esasları</w:t>
      </w:r>
    </w:p>
    <w:p w14:paraId="5443446B" w14:textId="77777777" w:rsidR="00112D0C"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İş Makinası Tescili Esasları</w:t>
      </w:r>
    </w:p>
    <w:p w14:paraId="33A4A912"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Yurtiçinde Fuar Düzenlenmesine Dair Usul ve Esaslar</w:t>
      </w:r>
    </w:p>
    <w:p w14:paraId="4EF6ED1B"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Yüksek İstişare Kurulu Çalışma Esasları</w:t>
      </w:r>
    </w:p>
    <w:p w14:paraId="71F30F47"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TIR Sözleşmesi Uygulama Esasları</w:t>
      </w:r>
    </w:p>
    <w:p w14:paraId="149E1B45"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TIR Sözleşmesi Uygulama Esasları Değiştirilen Metinler</w:t>
      </w:r>
    </w:p>
    <w:p w14:paraId="1088DEF1"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ATA Karnesi Uygulama Esasları</w:t>
      </w:r>
    </w:p>
    <w:p w14:paraId="6DDD71DB"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A.TR Dolaşım Belgesi Usul ve Esasları</w:t>
      </w:r>
    </w:p>
    <w:p w14:paraId="6365C223"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xml:space="preserve">• Sigorta Acenteleri Sektör Meclisi </w:t>
      </w:r>
      <w:proofErr w:type="gramStart"/>
      <w:r w:rsidRPr="00C90CF0">
        <w:rPr>
          <w:rFonts w:ascii="Times New Roman" w:hAnsi="Times New Roman" w:cs="Times New Roman"/>
          <w:sz w:val="24"/>
          <w:szCs w:val="24"/>
        </w:rPr>
        <w:t>İle</w:t>
      </w:r>
      <w:proofErr w:type="gramEnd"/>
      <w:r w:rsidRPr="00C90CF0">
        <w:rPr>
          <w:rFonts w:ascii="Times New Roman" w:hAnsi="Times New Roman" w:cs="Times New Roman"/>
          <w:sz w:val="24"/>
          <w:szCs w:val="24"/>
        </w:rPr>
        <w:t xml:space="preserve"> Sigorta Acenteleri İcra Komitesi Seçimlerine Dair Usul ve Esaslar</w:t>
      </w:r>
    </w:p>
    <w:p w14:paraId="51D5A1FD"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Sigorta Eksperleri İcra Komitesi Seçimi Usul ve Esasları</w:t>
      </w:r>
    </w:p>
    <w:p w14:paraId="0BB4489F"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MTO Türkiye Milli Komitesi Çalışma Esasları</w:t>
      </w:r>
    </w:p>
    <w:p w14:paraId="1E52A9D8"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TOBB YOİKK Çalışma Usul ve Esasları</w:t>
      </w:r>
    </w:p>
    <w:p w14:paraId="644A9224" w14:textId="77777777" w:rsidR="00112D0C" w:rsidRPr="00C90CF0"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TOBB Global Standartlar Merkezi Çalışma Usul ve Esasları</w:t>
      </w:r>
    </w:p>
    <w:p w14:paraId="1BD564A5" w14:textId="77777777" w:rsidR="00112D0C" w:rsidRDefault="00112D0C" w:rsidP="00112D0C">
      <w:pPr>
        <w:jc w:val="both"/>
        <w:rPr>
          <w:rFonts w:ascii="Times New Roman" w:hAnsi="Times New Roman" w:cs="Times New Roman"/>
          <w:sz w:val="24"/>
          <w:szCs w:val="24"/>
        </w:rPr>
      </w:pPr>
      <w:r w:rsidRPr="00C90CF0">
        <w:rPr>
          <w:rFonts w:ascii="Times New Roman" w:hAnsi="Times New Roman" w:cs="Times New Roman"/>
          <w:sz w:val="24"/>
          <w:szCs w:val="24"/>
        </w:rPr>
        <w:t>• Uyulması Zorunlu Mesleki Kararlar Mevzuat Analizi</w:t>
      </w:r>
    </w:p>
    <w:p w14:paraId="6482C131" w14:textId="77777777" w:rsidR="00112D0C" w:rsidRPr="0051623E" w:rsidRDefault="00112D0C" w:rsidP="00112D0C">
      <w:pPr>
        <w:jc w:val="both"/>
        <w:rPr>
          <w:rFonts w:ascii="Times New Roman" w:hAnsi="Times New Roman" w:cs="Times New Roman"/>
          <w:sz w:val="24"/>
          <w:szCs w:val="24"/>
        </w:rPr>
      </w:pPr>
    </w:p>
    <w:p w14:paraId="6D478471" w14:textId="77777777" w:rsidR="00112D0C" w:rsidRPr="00112D0C" w:rsidRDefault="00112D0C" w:rsidP="00112D0C"/>
    <w:p w14:paraId="04A5BE8D" w14:textId="77777777" w:rsidR="00112D0C" w:rsidRPr="00112D0C" w:rsidRDefault="00112D0C" w:rsidP="00112D0C"/>
    <w:p w14:paraId="5638EACF" w14:textId="1EAB6EF4" w:rsidR="00346B75" w:rsidRDefault="000D05F5" w:rsidP="000D05F5">
      <w:pPr>
        <w:pStyle w:val="Balk2"/>
        <w:ind w:left="567" w:hanging="425"/>
      </w:pPr>
      <w:bookmarkStart w:id="40" w:name="_Toc87974437"/>
      <w:proofErr w:type="gramStart"/>
      <w:r>
        <w:t xml:space="preserve">3.3. </w:t>
      </w:r>
      <w:r w:rsidR="00346B75">
        <w:t xml:space="preserve"> KURUM</w:t>
      </w:r>
      <w:proofErr w:type="gramEnd"/>
      <w:r w:rsidR="00346B75">
        <w:t xml:space="preserve"> İÇİ ANALİZ</w:t>
      </w:r>
      <w:bookmarkEnd w:id="40"/>
    </w:p>
    <w:p w14:paraId="06599C89" w14:textId="36D6D5A3" w:rsidR="009D4E84" w:rsidRDefault="009D4E84" w:rsidP="009D4E84"/>
    <w:p w14:paraId="6ACEABF3" w14:textId="1F52F863" w:rsidR="009D4E84" w:rsidRDefault="0098698C" w:rsidP="009D4E84">
      <w:r>
        <w:rPr>
          <w:noProof/>
        </w:rPr>
        <w:drawing>
          <wp:inline distT="0" distB="0" distL="0" distR="0" wp14:anchorId="4D0F9E98" wp14:editId="3B80CC36">
            <wp:extent cx="5535038" cy="6674240"/>
            <wp:effectExtent l="0" t="0" r="889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4723" cy="6685918"/>
                    </a:xfrm>
                    <a:prstGeom prst="rect">
                      <a:avLst/>
                    </a:prstGeom>
                  </pic:spPr>
                </pic:pic>
              </a:graphicData>
            </a:graphic>
          </wp:inline>
        </w:drawing>
      </w:r>
    </w:p>
    <w:p w14:paraId="52E85854" w14:textId="70C01031" w:rsidR="009D4E84" w:rsidRDefault="009D4E84" w:rsidP="009D4E84"/>
    <w:p w14:paraId="06A1B71A" w14:textId="687074AE" w:rsidR="009D4E84" w:rsidRDefault="009D4E84" w:rsidP="009D4E84"/>
    <w:p w14:paraId="3D3922BC" w14:textId="51ADA8B5" w:rsidR="004B0922" w:rsidRDefault="004B0922" w:rsidP="009D4E84"/>
    <w:p w14:paraId="0E2E0066" w14:textId="15D1F7F6" w:rsidR="004B0922" w:rsidRDefault="004B0922" w:rsidP="009D4E84"/>
    <w:p w14:paraId="446E8792" w14:textId="77777777" w:rsidR="00300280" w:rsidRPr="00EC70AA" w:rsidRDefault="00300280" w:rsidP="00EC70AA"/>
    <w:p w14:paraId="2CAFD0D7" w14:textId="1D63EB30" w:rsidR="00300280" w:rsidRDefault="007E11B1" w:rsidP="00CE48D7">
      <w:pPr>
        <w:pStyle w:val="Balk3"/>
        <w:numPr>
          <w:ilvl w:val="2"/>
          <w:numId w:val="30"/>
        </w:numPr>
      </w:pPr>
      <w:bookmarkStart w:id="41" w:name="_Toc87974438"/>
      <w:r>
        <w:t>YÖNETİM YAPISI</w:t>
      </w:r>
      <w:bookmarkEnd w:id="41"/>
    </w:p>
    <w:p w14:paraId="069A0F24" w14:textId="77777777" w:rsidR="00BC0DE4" w:rsidRPr="00BC0DE4" w:rsidRDefault="00BC0DE4" w:rsidP="00BC0DE4"/>
    <w:p w14:paraId="5F437B25" w14:textId="77777777" w:rsidR="00BC0DE4" w:rsidRPr="00BC0DE4" w:rsidRDefault="00BC0DE4" w:rsidP="00BC0DE4">
      <w:pPr>
        <w:autoSpaceDE w:val="0"/>
        <w:autoSpaceDN w:val="0"/>
        <w:adjustRightInd w:val="0"/>
        <w:spacing w:after="0" w:line="240" w:lineRule="auto"/>
        <w:rPr>
          <w:sz w:val="23"/>
          <w:szCs w:val="23"/>
        </w:rPr>
      </w:pPr>
      <w:r w:rsidRPr="00BC0DE4">
        <w:rPr>
          <w:sz w:val="23"/>
          <w:szCs w:val="23"/>
        </w:rPr>
        <w:t>Odanın tüm organları Seçimlerle oluşmaktadır. Seçim süreci; öncelikle odanın tüm kayıtlı üyelerinin ekonomik faaliyetleri açısından uluslararası standartlara göre (NACE) gruplara (Meslek Grupları) ayrılmasıyla başlamaktadır</w:t>
      </w:r>
    </w:p>
    <w:p w14:paraId="3AD81495" w14:textId="77777777" w:rsidR="00BC0DE4" w:rsidRPr="00BC0DE4" w:rsidRDefault="00BC0DE4" w:rsidP="00BC0DE4">
      <w:pPr>
        <w:autoSpaceDE w:val="0"/>
        <w:autoSpaceDN w:val="0"/>
        <w:adjustRightInd w:val="0"/>
        <w:spacing w:after="0" w:line="240" w:lineRule="auto"/>
        <w:rPr>
          <w:rFonts w:ascii="Calibri" w:hAnsi="Calibri" w:cs="Calibri"/>
          <w:color w:val="000000"/>
          <w:sz w:val="23"/>
          <w:szCs w:val="23"/>
        </w:rPr>
      </w:pPr>
    </w:p>
    <w:p w14:paraId="0E9A5F50" w14:textId="1F11BFC5" w:rsidR="00BC0DE4" w:rsidRPr="00BC0DE4" w:rsidRDefault="00BC0DE4" w:rsidP="00BC0DE4">
      <w:pPr>
        <w:rPr>
          <w:rFonts w:ascii="Calibri" w:hAnsi="Calibri" w:cs="Calibri"/>
          <w:color w:val="000000"/>
          <w:sz w:val="23"/>
          <w:szCs w:val="23"/>
        </w:rPr>
      </w:pPr>
      <w:r w:rsidRPr="00BC0DE4">
        <w:rPr>
          <w:rFonts w:ascii="Calibri" w:hAnsi="Calibri" w:cs="Calibri"/>
          <w:color w:val="000000"/>
          <w:sz w:val="23"/>
          <w:szCs w:val="23"/>
        </w:rPr>
        <w:t xml:space="preserve">NTO ya üye olan kuruluşlar sektörlerini temsil edebilmek için Oda Organ Seçimlerine katılmakta ve seçim sonunda her sektör için 5 veya 7 temsilciden oluşan “Meslek Komiteleri” oluşmaktadır. Meslek komitelerinin </w:t>
      </w:r>
      <w:proofErr w:type="spellStart"/>
      <w:r w:rsidRPr="00BC0DE4">
        <w:rPr>
          <w:rFonts w:ascii="Calibri" w:hAnsi="Calibri" w:cs="Calibri"/>
          <w:color w:val="000000"/>
          <w:sz w:val="23"/>
          <w:szCs w:val="23"/>
        </w:rPr>
        <w:t>herbiri</w:t>
      </w:r>
      <w:proofErr w:type="spellEnd"/>
      <w:r w:rsidRPr="00BC0DE4">
        <w:rPr>
          <w:rFonts w:ascii="Calibri" w:hAnsi="Calibri" w:cs="Calibri"/>
          <w:color w:val="000000"/>
          <w:sz w:val="23"/>
          <w:szCs w:val="23"/>
        </w:rPr>
        <w:t xml:space="preserve"> kendi üyeleri arasından 2 veya 3 temsilciyi karar ve denetim organı olan NTO Meclisine, Meclis ise kendi üyeleri arasından yönetim kurulu başkanını ve üyelerini seçmektedir. Yönetim Kurulu da kendi üyeleri arasından iki başkan yardımcısı ve bir sayman üye seçer.</w:t>
      </w:r>
    </w:p>
    <w:p w14:paraId="55C9A1ED" w14:textId="77777777" w:rsidR="00E57E5A" w:rsidRDefault="00E57E5A" w:rsidP="00BC0DE4">
      <w:pPr>
        <w:autoSpaceDE w:val="0"/>
        <w:autoSpaceDN w:val="0"/>
        <w:adjustRightInd w:val="0"/>
        <w:spacing w:after="0" w:line="240" w:lineRule="auto"/>
        <w:rPr>
          <w:rFonts w:ascii="Calibri" w:hAnsi="Calibri" w:cs="Calibri"/>
          <w:color w:val="000000"/>
          <w:sz w:val="23"/>
          <w:szCs w:val="23"/>
        </w:rPr>
      </w:pPr>
    </w:p>
    <w:p w14:paraId="534748F8" w14:textId="50E3FF65" w:rsidR="00BC0DE4" w:rsidRPr="00BC0DE4" w:rsidRDefault="00BC0DE4" w:rsidP="00BC0DE4">
      <w:pPr>
        <w:autoSpaceDE w:val="0"/>
        <w:autoSpaceDN w:val="0"/>
        <w:adjustRightInd w:val="0"/>
        <w:spacing w:after="0" w:line="240" w:lineRule="auto"/>
        <w:rPr>
          <w:rFonts w:ascii="Calibri" w:hAnsi="Calibri" w:cs="Calibri"/>
          <w:color w:val="000000"/>
          <w:sz w:val="23"/>
          <w:szCs w:val="23"/>
        </w:rPr>
      </w:pPr>
      <w:r w:rsidRPr="00BC0DE4">
        <w:rPr>
          <w:rFonts w:ascii="Calibri" w:hAnsi="Calibri" w:cs="Calibri"/>
          <w:color w:val="000000"/>
          <w:sz w:val="23"/>
          <w:szCs w:val="23"/>
        </w:rPr>
        <w:t xml:space="preserve">Meclisçe odaya kayıtlı olanlar arasından dört yıl için seçilen altı asıl ve altı yedek üyeden oluşan </w:t>
      </w:r>
      <w:r w:rsidRPr="00BC0DE4">
        <w:rPr>
          <w:rFonts w:ascii="Calibri" w:hAnsi="Calibri" w:cs="Calibri"/>
          <w:b/>
          <w:bCs/>
          <w:color w:val="000000"/>
          <w:sz w:val="23"/>
          <w:szCs w:val="23"/>
        </w:rPr>
        <w:t>Disiplin Kurulu</w:t>
      </w:r>
      <w:r w:rsidRPr="00BC0DE4">
        <w:rPr>
          <w:rFonts w:ascii="Calibri" w:hAnsi="Calibri" w:cs="Calibri"/>
          <w:color w:val="000000"/>
          <w:sz w:val="23"/>
          <w:szCs w:val="23"/>
        </w:rPr>
        <w:t>, Odaya kayıtlı üyelerin “disiplin soruşturmalarını yürütme” ve “üyeler hakkında disiplin ve para cezası verilmesini önerme” görevlerini yürütmektedir.</w:t>
      </w:r>
    </w:p>
    <w:p w14:paraId="70C721D1" w14:textId="77777777" w:rsidR="00BC0DE4" w:rsidRPr="00BC0DE4" w:rsidRDefault="00BC0DE4" w:rsidP="00BC0DE4">
      <w:pPr>
        <w:autoSpaceDE w:val="0"/>
        <w:autoSpaceDN w:val="0"/>
        <w:adjustRightInd w:val="0"/>
        <w:spacing w:after="0" w:line="240" w:lineRule="auto"/>
        <w:rPr>
          <w:rFonts w:ascii="Calibri" w:hAnsi="Calibri" w:cs="Calibri"/>
          <w:color w:val="000000"/>
          <w:sz w:val="23"/>
          <w:szCs w:val="23"/>
        </w:rPr>
      </w:pPr>
      <w:r w:rsidRPr="00BC0DE4">
        <w:rPr>
          <w:rFonts w:ascii="Calibri" w:hAnsi="Calibri" w:cs="Calibri"/>
          <w:color w:val="000000"/>
          <w:sz w:val="23"/>
          <w:szCs w:val="23"/>
        </w:rPr>
        <w:t xml:space="preserve"> </w:t>
      </w:r>
    </w:p>
    <w:p w14:paraId="5CE84D9A" w14:textId="77777777" w:rsidR="0077418F" w:rsidRDefault="0077418F" w:rsidP="0077418F">
      <w:pPr>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Nazilli Ticaret Odasının,</w:t>
      </w:r>
    </w:p>
    <w:p w14:paraId="56F5F0D3" w14:textId="77777777" w:rsidR="0077418F" w:rsidRDefault="0077418F" w:rsidP="0077418F">
      <w:pPr>
        <w:rPr>
          <w:rFonts w:ascii="Times New Roman" w:eastAsia="Times New Roman" w:hAnsi="Times New Roman" w:cs="Times New Roman"/>
          <w:sz w:val="21"/>
          <w:szCs w:val="21"/>
          <w:lang w:eastAsia="tr-TR"/>
        </w:rPr>
      </w:pPr>
      <w:r w:rsidRPr="00240955">
        <w:rPr>
          <w:rFonts w:ascii="Times New Roman" w:eastAsia="Times New Roman" w:hAnsi="Times New Roman" w:cs="Times New Roman"/>
          <w:sz w:val="21"/>
          <w:szCs w:val="21"/>
          <w:lang w:eastAsia="tr-TR"/>
        </w:rPr>
        <w:t>Başkanlığını Nuri ARSLAN’</w:t>
      </w:r>
      <w:r>
        <w:rPr>
          <w:rFonts w:ascii="Times New Roman" w:eastAsia="Times New Roman" w:hAnsi="Times New Roman" w:cs="Times New Roman"/>
          <w:sz w:val="21"/>
          <w:szCs w:val="21"/>
          <w:lang w:eastAsia="tr-TR"/>
        </w:rPr>
        <w:t xml:space="preserve"> </w:t>
      </w:r>
      <w:proofErr w:type="spellStart"/>
      <w:r w:rsidRPr="00240955">
        <w:rPr>
          <w:rFonts w:ascii="Times New Roman" w:eastAsia="Times New Roman" w:hAnsi="Times New Roman" w:cs="Times New Roman"/>
          <w:sz w:val="21"/>
          <w:szCs w:val="21"/>
          <w:lang w:eastAsia="tr-TR"/>
        </w:rPr>
        <w:t>ın</w:t>
      </w:r>
      <w:proofErr w:type="spellEnd"/>
      <w:r w:rsidRPr="00240955">
        <w:rPr>
          <w:rFonts w:ascii="Times New Roman" w:eastAsia="Times New Roman" w:hAnsi="Times New Roman" w:cs="Times New Roman"/>
          <w:sz w:val="21"/>
          <w:szCs w:val="21"/>
          <w:lang w:eastAsia="tr-TR"/>
        </w:rPr>
        <w:t xml:space="preserve"> yaptığı ve dokuz üyeden oluşan bir Yönetim Kurulu</w:t>
      </w:r>
      <w:r>
        <w:rPr>
          <w:rFonts w:ascii="Times New Roman" w:eastAsia="Times New Roman" w:hAnsi="Times New Roman" w:cs="Times New Roman"/>
          <w:sz w:val="21"/>
          <w:szCs w:val="21"/>
          <w:lang w:eastAsia="tr-TR"/>
        </w:rPr>
        <w:t xml:space="preserve"> bulunmaktadır.</w:t>
      </w:r>
    </w:p>
    <w:p w14:paraId="3424AD5D" w14:textId="2B1F1722" w:rsidR="0077418F" w:rsidRDefault="0077418F" w:rsidP="0077418F">
      <w:pPr>
        <w:rPr>
          <w:rFonts w:ascii="Times New Roman" w:eastAsia="Times New Roman" w:hAnsi="Times New Roman" w:cs="Times New Roman"/>
          <w:sz w:val="21"/>
          <w:szCs w:val="21"/>
          <w:lang w:eastAsia="tr-TR"/>
        </w:rPr>
      </w:pPr>
    </w:p>
    <w:p w14:paraId="226932F5" w14:textId="57C2A4DA" w:rsidR="00BC0DE4" w:rsidRDefault="00BC0DE4" w:rsidP="00BC0DE4">
      <w:pPr>
        <w:autoSpaceDE w:val="0"/>
        <w:autoSpaceDN w:val="0"/>
        <w:adjustRightInd w:val="0"/>
        <w:spacing w:after="0" w:line="240" w:lineRule="auto"/>
        <w:rPr>
          <w:rFonts w:ascii="Calibri" w:hAnsi="Calibri" w:cs="Calibri"/>
          <w:color w:val="000000"/>
          <w:sz w:val="23"/>
          <w:szCs w:val="23"/>
        </w:rPr>
      </w:pPr>
    </w:p>
    <w:p w14:paraId="47CECD73" w14:textId="05F80A0F" w:rsidR="0077418F" w:rsidRDefault="0077418F" w:rsidP="00BC0DE4">
      <w:pPr>
        <w:autoSpaceDE w:val="0"/>
        <w:autoSpaceDN w:val="0"/>
        <w:adjustRightInd w:val="0"/>
        <w:spacing w:after="0" w:line="240" w:lineRule="auto"/>
        <w:rPr>
          <w:rFonts w:ascii="Calibri" w:hAnsi="Calibri" w:cs="Calibri"/>
          <w:color w:val="000000"/>
          <w:sz w:val="23"/>
          <w:szCs w:val="23"/>
        </w:rPr>
      </w:pPr>
    </w:p>
    <w:p w14:paraId="70019CE2" w14:textId="1E15B6FE" w:rsidR="0077418F" w:rsidRDefault="0077418F" w:rsidP="00BC0DE4">
      <w:pPr>
        <w:autoSpaceDE w:val="0"/>
        <w:autoSpaceDN w:val="0"/>
        <w:adjustRightInd w:val="0"/>
        <w:spacing w:after="0" w:line="240" w:lineRule="auto"/>
        <w:rPr>
          <w:rFonts w:ascii="Calibri" w:hAnsi="Calibri" w:cs="Calibri"/>
          <w:color w:val="000000"/>
          <w:sz w:val="23"/>
          <w:szCs w:val="23"/>
        </w:rPr>
      </w:pPr>
    </w:p>
    <w:p w14:paraId="74F00A9A" w14:textId="28E126AF" w:rsidR="0077418F" w:rsidRDefault="0077418F" w:rsidP="00BC0DE4">
      <w:pPr>
        <w:autoSpaceDE w:val="0"/>
        <w:autoSpaceDN w:val="0"/>
        <w:adjustRightInd w:val="0"/>
        <w:spacing w:after="0" w:line="240" w:lineRule="auto"/>
        <w:rPr>
          <w:rFonts w:ascii="Calibri" w:hAnsi="Calibri" w:cs="Calibri"/>
          <w:color w:val="000000"/>
          <w:sz w:val="23"/>
          <w:szCs w:val="23"/>
        </w:rPr>
      </w:pPr>
    </w:p>
    <w:p w14:paraId="4CEEE4EF" w14:textId="345BFD0A" w:rsidR="0077418F" w:rsidRDefault="0077418F" w:rsidP="00BC0DE4">
      <w:pPr>
        <w:autoSpaceDE w:val="0"/>
        <w:autoSpaceDN w:val="0"/>
        <w:adjustRightInd w:val="0"/>
        <w:spacing w:after="0" w:line="240" w:lineRule="auto"/>
        <w:rPr>
          <w:rFonts w:ascii="Calibri" w:hAnsi="Calibri" w:cs="Calibri"/>
          <w:color w:val="000000"/>
          <w:sz w:val="23"/>
          <w:szCs w:val="23"/>
        </w:rPr>
      </w:pPr>
    </w:p>
    <w:p w14:paraId="151AC6C5" w14:textId="017E25C9" w:rsidR="0077418F" w:rsidRPr="00BC0DE4" w:rsidRDefault="008307E8" w:rsidP="00BC0DE4">
      <w:pPr>
        <w:autoSpaceDE w:val="0"/>
        <w:autoSpaceDN w:val="0"/>
        <w:adjustRightInd w:val="0"/>
        <w:spacing w:after="0" w:line="240" w:lineRule="auto"/>
        <w:rPr>
          <w:rFonts w:ascii="Calibri" w:hAnsi="Calibri" w:cs="Calibri"/>
          <w:color w:val="000000"/>
          <w:sz w:val="23"/>
          <w:szCs w:val="23"/>
        </w:rPr>
      </w:pPr>
      <w:r w:rsidRPr="008307E8">
        <w:lastRenderedPageBreak/>
        <w:drawing>
          <wp:inline distT="0" distB="0" distL="0" distR="0" wp14:anchorId="5F7C4E95" wp14:editId="79EA798C">
            <wp:extent cx="4972050" cy="705537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73964" cy="7058087"/>
                    </a:xfrm>
                    <a:prstGeom prst="rect">
                      <a:avLst/>
                    </a:prstGeom>
                  </pic:spPr>
                </pic:pic>
              </a:graphicData>
            </a:graphic>
          </wp:inline>
        </w:drawing>
      </w:r>
    </w:p>
    <w:p w14:paraId="38D4A75D" w14:textId="68C6C1B5" w:rsidR="00BC0DE4" w:rsidRPr="00BC0DE4" w:rsidRDefault="00BC0DE4" w:rsidP="00BC0DE4">
      <w:pPr>
        <w:autoSpaceDE w:val="0"/>
        <w:autoSpaceDN w:val="0"/>
        <w:adjustRightInd w:val="0"/>
        <w:spacing w:after="0" w:line="240" w:lineRule="auto"/>
        <w:rPr>
          <w:rFonts w:ascii="Calibri" w:hAnsi="Calibri" w:cs="Calibri"/>
          <w:color w:val="000000"/>
          <w:sz w:val="23"/>
          <w:szCs w:val="23"/>
        </w:rPr>
      </w:pPr>
    </w:p>
    <w:p w14:paraId="30BE7920" w14:textId="461FA2C5" w:rsidR="00300280" w:rsidRDefault="00300280" w:rsidP="00144E15"/>
    <w:p w14:paraId="571EEBBE" w14:textId="0E5FD6B9" w:rsidR="0077418F" w:rsidRDefault="0077418F" w:rsidP="00144E15"/>
    <w:p w14:paraId="00872BDA" w14:textId="5CA9EA7D" w:rsidR="0077418F" w:rsidRDefault="0077418F" w:rsidP="00144E15"/>
    <w:p w14:paraId="7D95A243" w14:textId="707EDC5F" w:rsidR="0077418F" w:rsidRDefault="0077418F" w:rsidP="00144E15"/>
    <w:p w14:paraId="07242842" w14:textId="7EDBBCD7" w:rsidR="0077418F" w:rsidRDefault="0077418F" w:rsidP="0077418F">
      <w:pPr>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B</w:t>
      </w:r>
      <w:r w:rsidRPr="00240955">
        <w:rPr>
          <w:rFonts w:ascii="Times New Roman" w:eastAsia="Times New Roman" w:hAnsi="Times New Roman" w:cs="Times New Roman"/>
          <w:sz w:val="21"/>
          <w:szCs w:val="21"/>
          <w:lang w:eastAsia="tr-TR"/>
        </w:rPr>
        <w:t xml:space="preserve">aşkanlığını </w:t>
      </w:r>
      <w:r w:rsidR="00096037">
        <w:rPr>
          <w:rFonts w:ascii="Times New Roman" w:eastAsia="Times New Roman" w:hAnsi="Times New Roman" w:cs="Times New Roman"/>
          <w:sz w:val="21"/>
          <w:szCs w:val="21"/>
          <w:lang w:eastAsia="tr-TR"/>
        </w:rPr>
        <w:t xml:space="preserve">Süleyman </w:t>
      </w:r>
      <w:proofErr w:type="spellStart"/>
      <w:r w:rsidR="00096037">
        <w:rPr>
          <w:rFonts w:ascii="Times New Roman" w:eastAsia="Times New Roman" w:hAnsi="Times New Roman" w:cs="Times New Roman"/>
          <w:sz w:val="21"/>
          <w:szCs w:val="21"/>
          <w:lang w:eastAsia="tr-TR"/>
        </w:rPr>
        <w:t>GÜRBÜZ’ün</w:t>
      </w:r>
      <w:proofErr w:type="spellEnd"/>
      <w:r w:rsidRPr="00240955">
        <w:rPr>
          <w:rFonts w:ascii="Times New Roman" w:eastAsia="Times New Roman" w:hAnsi="Times New Roman" w:cs="Times New Roman"/>
          <w:sz w:val="21"/>
          <w:szCs w:val="21"/>
          <w:lang w:eastAsia="tr-TR"/>
        </w:rPr>
        <w:t xml:space="preserve"> yaptığı ve otuz </w:t>
      </w:r>
      <w:r w:rsidR="00096037">
        <w:rPr>
          <w:rFonts w:ascii="Times New Roman" w:eastAsia="Times New Roman" w:hAnsi="Times New Roman" w:cs="Times New Roman"/>
          <w:sz w:val="21"/>
          <w:szCs w:val="21"/>
          <w:lang w:eastAsia="tr-TR"/>
        </w:rPr>
        <w:t xml:space="preserve">dört </w:t>
      </w:r>
      <w:r w:rsidRPr="00240955">
        <w:rPr>
          <w:rFonts w:ascii="Times New Roman" w:eastAsia="Times New Roman" w:hAnsi="Times New Roman" w:cs="Times New Roman"/>
          <w:sz w:val="21"/>
          <w:szCs w:val="21"/>
          <w:lang w:eastAsia="tr-TR"/>
        </w:rPr>
        <w:t>üyeden oluşan Meclis</w:t>
      </w:r>
      <w:r>
        <w:rPr>
          <w:rFonts w:ascii="Times New Roman" w:eastAsia="Times New Roman" w:hAnsi="Times New Roman" w:cs="Times New Roman"/>
          <w:sz w:val="21"/>
          <w:szCs w:val="21"/>
          <w:lang w:eastAsia="tr-TR"/>
        </w:rPr>
        <w:t>i bulunmaktadır.</w:t>
      </w:r>
    </w:p>
    <w:p w14:paraId="11291FD5" w14:textId="77777777" w:rsidR="0077418F" w:rsidRDefault="0077418F" w:rsidP="0077418F">
      <w:pPr>
        <w:rPr>
          <w:rFonts w:ascii="Times New Roman" w:hAnsi="Times New Roman" w:cs="Times New Roman"/>
        </w:rPr>
      </w:pPr>
    </w:p>
    <w:p w14:paraId="71B6ED28" w14:textId="12E3B047" w:rsidR="0077418F" w:rsidRDefault="0077418F" w:rsidP="0077418F">
      <w:pPr>
        <w:rPr>
          <w:rFonts w:ascii="Times New Roman" w:hAnsi="Times New Roman" w:cs="Times New Roman"/>
        </w:rPr>
      </w:pPr>
    </w:p>
    <w:p w14:paraId="43EE46BF" w14:textId="77777777" w:rsidR="005E2425" w:rsidRDefault="005E2425" w:rsidP="0077418F">
      <w:pPr>
        <w:rPr>
          <w:rFonts w:ascii="Times New Roman" w:hAnsi="Times New Roman" w:cs="Times New Roman"/>
        </w:rPr>
      </w:pPr>
    </w:p>
    <w:p w14:paraId="11B510BB" w14:textId="77777777" w:rsidR="0077418F" w:rsidRDefault="0077418F" w:rsidP="0077418F">
      <w:pPr>
        <w:rPr>
          <w:rFonts w:ascii="Times New Roman" w:hAnsi="Times New Roman" w:cs="Times New Roman"/>
        </w:rPr>
      </w:pPr>
    </w:p>
    <w:p w14:paraId="6A4F9519" w14:textId="77777777" w:rsidR="0077418F" w:rsidRPr="007E7E39" w:rsidRDefault="0077418F" w:rsidP="0077418F">
      <w:pPr>
        <w:rPr>
          <w:rFonts w:ascii="Times New Roman" w:hAnsi="Times New Roman" w:cs="Times New Roman"/>
          <w:b/>
          <w:bCs/>
        </w:rPr>
      </w:pPr>
      <w:r w:rsidRPr="007E7E39">
        <w:rPr>
          <w:rFonts w:ascii="Times New Roman" w:eastAsia="Times New Roman" w:hAnsi="Times New Roman" w:cs="Times New Roman"/>
          <w:b/>
          <w:bCs/>
          <w:sz w:val="21"/>
          <w:szCs w:val="21"/>
          <w:lang w:eastAsia="tr-TR"/>
        </w:rPr>
        <w:t xml:space="preserve">78 üyeden oluşan 12 adet meslek </w:t>
      </w:r>
      <w:proofErr w:type="gramStart"/>
      <w:r w:rsidRPr="007E7E39">
        <w:rPr>
          <w:rFonts w:ascii="Times New Roman" w:eastAsia="Times New Roman" w:hAnsi="Times New Roman" w:cs="Times New Roman"/>
          <w:b/>
          <w:bCs/>
          <w:sz w:val="21"/>
          <w:szCs w:val="21"/>
          <w:lang w:eastAsia="tr-TR"/>
        </w:rPr>
        <w:t>komitesi,  bulunmakta</w:t>
      </w:r>
      <w:r w:rsidRPr="007E7E39">
        <w:rPr>
          <w:rFonts w:ascii="Times New Roman" w:hAnsi="Times New Roman" w:cs="Times New Roman"/>
          <w:b/>
          <w:bCs/>
        </w:rPr>
        <w:t>dır</w:t>
      </w:r>
      <w:proofErr w:type="gramEnd"/>
    </w:p>
    <w:p w14:paraId="0A17BEA5" w14:textId="77777777" w:rsidR="0077418F" w:rsidRDefault="0077418F" w:rsidP="0077418F">
      <w:pPr>
        <w:rPr>
          <w:rFonts w:ascii="Times New Roman" w:hAnsi="Times New Roman" w:cs="Times New Roman"/>
        </w:rPr>
      </w:pPr>
    </w:p>
    <w:p w14:paraId="4BF97C42" w14:textId="77777777" w:rsidR="0077418F" w:rsidRDefault="0077418F" w:rsidP="0077418F">
      <w:pPr>
        <w:rPr>
          <w:rFonts w:ascii="Times New Roman" w:hAnsi="Times New Roman" w:cs="Times New Roman"/>
        </w:rPr>
      </w:pPr>
      <w:r>
        <w:rPr>
          <w:rFonts w:ascii="Times New Roman" w:hAnsi="Times New Roman" w:cs="Times New Roman"/>
        </w:rPr>
        <w:t>Meslek Komitelerimiz şu şekildedir.</w:t>
      </w:r>
    </w:p>
    <w:p w14:paraId="3D20D248" w14:textId="77777777" w:rsidR="0077418F" w:rsidRDefault="0077418F" w:rsidP="0077418F">
      <w:pPr>
        <w:rPr>
          <w:rFonts w:ascii="Times New Roman" w:hAnsi="Times New Roman" w:cs="Times New Roman"/>
        </w:rPr>
      </w:pPr>
    </w:p>
    <w:p w14:paraId="2F2FF9FC" w14:textId="77777777" w:rsidR="0077418F" w:rsidRDefault="0077418F" w:rsidP="0077418F">
      <w:r>
        <w:t xml:space="preserve">1. Meslek </w:t>
      </w:r>
      <w:proofErr w:type="gramStart"/>
      <w:r>
        <w:t>Komitesi -</w:t>
      </w:r>
      <w:proofErr w:type="gramEnd"/>
      <w:r>
        <w:t xml:space="preserve"> Sanayi, İmalat ve Madencilik</w:t>
      </w:r>
    </w:p>
    <w:p w14:paraId="5E960C9D" w14:textId="77777777" w:rsidR="0077418F" w:rsidRDefault="0077418F" w:rsidP="0077418F">
      <w:r>
        <w:t xml:space="preserve">2. Meslek </w:t>
      </w:r>
      <w:proofErr w:type="gramStart"/>
      <w:r>
        <w:t>Komitesi -</w:t>
      </w:r>
      <w:proofErr w:type="gramEnd"/>
      <w:r>
        <w:t xml:space="preserve"> Bankalar ve Finans Kurumları, Emlak ve Gayrimenkul Ticareti, Sigortacılar, Sarraflar</w:t>
      </w:r>
    </w:p>
    <w:p w14:paraId="3D6EDB98" w14:textId="77777777" w:rsidR="0077418F" w:rsidRDefault="0077418F" w:rsidP="0077418F">
      <w:r>
        <w:t xml:space="preserve">3. Meslek </w:t>
      </w:r>
      <w:proofErr w:type="gramStart"/>
      <w:r>
        <w:t>Komitesi -</w:t>
      </w:r>
      <w:proofErr w:type="gramEnd"/>
      <w:r>
        <w:t xml:space="preserve"> Konfeksiyon, Tuhafiye ve Hazır Giyim</w:t>
      </w:r>
    </w:p>
    <w:p w14:paraId="60EB3A06" w14:textId="77777777" w:rsidR="0077418F" w:rsidRDefault="0077418F" w:rsidP="0077418F">
      <w:r>
        <w:t xml:space="preserve">4. Meslek </w:t>
      </w:r>
      <w:proofErr w:type="gramStart"/>
      <w:r>
        <w:t>Komitesi -</w:t>
      </w:r>
      <w:proofErr w:type="gramEnd"/>
      <w:r>
        <w:t xml:space="preserve"> Otomotiv Ticareti, Motorlu Araçlar Servis ve Yedek Parça</w:t>
      </w:r>
    </w:p>
    <w:p w14:paraId="3B1DCFEC" w14:textId="77777777" w:rsidR="0077418F" w:rsidRDefault="0077418F" w:rsidP="0077418F">
      <w:r>
        <w:t xml:space="preserve">5. Meslek </w:t>
      </w:r>
      <w:proofErr w:type="gramStart"/>
      <w:r>
        <w:t>Komitesi -</w:t>
      </w:r>
      <w:proofErr w:type="gramEnd"/>
      <w:r>
        <w:t xml:space="preserve"> Toptan ve Perakende Gıda Ticareti</w:t>
      </w:r>
    </w:p>
    <w:p w14:paraId="01BE5F1D" w14:textId="77777777" w:rsidR="0077418F" w:rsidRDefault="0077418F" w:rsidP="0077418F">
      <w:r>
        <w:t xml:space="preserve">6. Meslek </w:t>
      </w:r>
      <w:proofErr w:type="gramStart"/>
      <w:r>
        <w:t>Komitesi -</w:t>
      </w:r>
      <w:proofErr w:type="gramEnd"/>
      <w:r>
        <w:t xml:space="preserve"> İnşaat ve Yapı Malzemeleri Ticareti</w:t>
      </w:r>
    </w:p>
    <w:p w14:paraId="7F538EDC" w14:textId="77777777" w:rsidR="0077418F" w:rsidRDefault="0077418F" w:rsidP="0077418F">
      <w:r>
        <w:t xml:space="preserve">7. Meslek </w:t>
      </w:r>
      <w:proofErr w:type="gramStart"/>
      <w:r>
        <w:t>Komitesi -</w:t>
      </w:r>
      <w:proofErr w:type="gramEnd"/>
      <w:r>
        <w:t xml:space="preserve"> Tarım, Ziraat ve Hayvancılık Ürünleri İmalat ve Ticareti</w:t>
      </w:r>
    </w:p>
    <w:p w14:paraId="439C7806" w14:textId="77777777" w:rsidR="0077418F" w:rsidRDefault="0077418F" w:rsidP="0077418F">
      <w:r>
        <w:t xml:space="preserve">8. Meslek </w:t>
      </w:r>
      <w:proofErr w:type="gramStart"/>
      <w:r>
        <w:t>Komitesi -</w:t>
      </w:r>
      <w:proofErr w:type="gramEnd"/>
      <w:r>
        <w:t xml:space="preserve"> Ulaştırma ve Akaryakıt</w:t>
      </w:r>
    </w:p>
    <w:p w14:paraId="64B55086" w14:textId="77777777" w:rsidR="0077418F" w:rsidRDefault="0077418F" w:rsidP="0077418F">
      <w:r>
        <w:t xml:space="preserve">9. Meslek </w:t>
      </w:r>
      <w:proofErr w:type="gramStart"/>
      <w:r>
        <w:t>Komitesi -</w:t>
      </w:r>
      <w:proofErr w:type="gramEnd"/>
      <w:r>
        <w:t xml:space="preserve"> Özel Eğitim Kurumları, Oteller ve Yurtlar, Özel Eğlence Yerleri</w:t>
      </w:r>
    </w:p>
    <w:p w14:paraId="1ADF166C" w14:textId="77777777" w:rsidR="0077418F" w:rsidRDefault="0077418F" w:rsidP="0077418F">
      <w:r>
        <w:t xml:space="preserve">10. Meslek </w:t>
      </w:r>
      <w:proofErr w:type="gramStart"/>
      <w:r>
        <w:t>Komitesi -</w:t>
      </w:r>
      <w:proofErr w:type="gramEnd"/>
      <w:r>
        <w:t xml:space="preserve"> İnşaat Mühendisleri, Mimar ve Müteahhitler</w:t>
      </w:r>
    </w:p>
    <w:p w14:paraId="7B6BFCBB" w14:textId="77777777" w:rsidR="0077418F" w:rsidRDefault="0077418F" w:rsidP="0077418F">
      <w:r>
        <w:t xml:space="preserve">11. Meslek </w:t>
      </w:r>
      <w:proofErr w:type="gramStart"/>
      <w:r>
        <w:t>Komitesi -</w:t>
      </w:r>
      <w:proofErr w:type="gramEnd"/>
      <w:r>
        <w:t xml:space="preserve"> Yaş Sebze, Meyve Ürünleri ve Bitkisel Yağların İmalat ve Ticareti</w:t>
      </w:r>
    </w:p>
    <w:p w14:paraId="78CB876B" w14:textId="77777777" w:rsidR="0077418F" w:rsidRDefault="0077418F" w:rsidP="0077418F">
      <w:r>
        <w:t xml:space="preserve">12. Meslek </w:t>
      </w:r>
      <w:proofErr w:type="gramStart"/>
      <w:r>
        <w:t>Komitesi -</w:t>
      </w:r>
      <w:proofErr w:type="gramEnd"/>
      <w:r>
        <w:t xml:space="preserve"> Elektrikli Ev Aletleri ve Dayanıklı Tüketim Malları Ticareti</w:t>
      </w:r>
    </w:p>
    <w:p w14:paraId="7B8D8128" w14:textId="77777777" w:rsidR="0077418F" w:rsidRPr="00DD4D3A" w:rsidRDefault="0077418F" w:rsidP="0077418F">
      <w:pPr>
        <w:shd w:val="clear" w:color="auto" w:fill="FFFFFF"/>
        <w:spacing w:line="240" w:lineRule="auto"/>
        <w:textAlignment w:val="baseline"/>
        <w:rPr>
          <w:rFonts w:ascii="Times New Roman" w:eastAsia="Times New Roman" w:hAnsi="Times New Roman" w:cs="Times New Roman"/>
          <w:color w:val="626262"/>
          <w:sz w:val="28"/>
          <w:szCs w:val="28"/>
          <w:lang w:eastAsia="tr-TR"/>
        </w:rPr>
      </w:pPr>
    </w:p>
    <w:p w14:paraId="4DD9286A" w14:textId="77777777" w:rsidR="0077418F" w:rsidRDefault="0077418F" w:rsidP="00144E15"/>
    <w:p w14:paraId="16398A6F" w14:textId="302B54C6" w:rsidR="00300280" w:rsidRDefault="007E11B1" w:rsidP="00CE48D7">
      <w:pPr>
        <w:pStyle w:val="Balk3"/>
        <w:numPr>
          <w:ilvl w:val="2"/>
          <w:numId w:val="30"/>
        </w:numPr>
      </w:pPr>
      <w:bookmarkStart w:id="42" w:name="_Toc87974439"/>
      <w:r>
        <w:t>İNSAN KAYNAKLARI</w:t>
      </w:r>
      <w:bookmarkEnd w:id="42"/>
    </w:p>
    <w:p w14:paraId="6D056C5E" w14:textId="77777777" w:rsidR="00E21B21" w:rsidRPr="00E21B21" w:rsidRDefault="00E21B21" w:rsidP="00E21B21"/>
    <w:p w14:paraId="5DD6D12B" w14:textId="77777777" w:rsidR="00E21B21" w:rsidRPr="00E430DB" w:rsidRDefault="00E21B21" w:rsidP="00E21B21">
      <w:pPr>
        <w:jc w:val="center"/>
        <w:rPr>
          <w:rFonts w:ascii="Times New Roman" w:hAnsi="Times New Roman" w:cs="Times New Roman"/>
          <w:b/>
          <w:bCs/>
          <w:sz w:val="24"/>
          <w:szCs w:val="24"/>
        </w:rPr>
      </w:pPr>
    </w:p>
    <w:p w14:paraId="15235323" w14:textId="77777777" w:rsidR="00E21B21" w:rsidRPr="00E430DB" w:rsidRDefault="00E21B21" w:rsidP="00E21B21">
      <w:pPr>
        <w:pStyle w:val="ListeParagraf"/>
        <w:numPr>
          <w:ilvl w:val="0"/>
          <w:numId w:val="23"/>
        </w:numPr>
        <w:rPr>
          <w:rFonts w:ascii="Times New Roman" w:hAnsi="Times New Roman" w:cs="Times New Roman"/>
          <w:color w:val="000000"/>
          <w:sz w:val="24"/>
          <w:szCs w:val="24"/>
        </w:rPr>
      </w:pPr>
      <w:r w:rsidRPr="00E430DB">
        <w:rPr>
          <w:rFonts w:ascii="Times New Roman" w:hAnsi="Times New Roman" w:cs="Times New Roman"/>
          <w:b/>
          <w:bCs/>
          <w:sz w:val="24"/>
          <w:szCs w:val="24"/>
        </w:rPr>
        <w:t>GENEL SEKRETERLİK</w:t>
      </w:r>
    </w:p>
    <w:p w14:paraId="07392A81" w14:textId="77777777" w:rsidR="00E21B21" w:rsidRPr="00E430DB" w:rsidRDefault="00E21B21" w:rsidP="00E21B21">
      <w:pPr>
        <w:pStyle w:val="ListeParagraf"/>
        <w:autoSpaceDE w:val="0"/>
        <w:autoSpaceDN w:val="0"/>
        <w:adjustRightInd w:val="0"/>
        <w:spacing w:after="0" w:line="276" w:lineRule="auto"/>
        <w:jc w:val="both"/>
        <w:rPr>
          <w:rFonts w:ascii="Times New Roman" w:hAnsi="Times New Roman" w:cs="Times New Roman"/>
          <w:b/>
          <w:bCs/>
          <w:sz w:val="24"/>
          <w:szCs w:val="24"/>
        </w:rPr>
      </w:pPr>
    </w:p>
    <w:p w14:paraId="37204099" w14:textId="77777777" w:rsidR="00E21B21" w:rsidRPr="00E430DB" w:rsidRDefault="00E21B21" w:rsidP="00E21B21">
      <w:pPr>
        <w:pStyle w:val="ListeParagraf"/>
        <w:autoSpaceDE w:val="0"/>
        <w:autoSpaceDN w:val="0"/>
        <w:adjustRightInd w:val="0"/>
        <w:spacing w:after="0" w:line="276" w:lineRule="auto"/>
        <w:ind w:left="0"/>
        <w:jc w:val="both"/>
        <w:rPr>
          <w:rFonts w:ascii="Times New Roman" w:hAnsi="Times New Roman" w:cs="Times New Roman"/>
          <w:color w:val="000000"/>
          <w:sz w:val="24"/>
          <w:szCs w:val="24"/>
        </w:rPr>
      </w:pPr>
      <w:r w:rsidRPr="00E430DB">
        <w:rPr>
          <w:rFonts w:ascii="Times New Roman" w:hAnsi="Times New Roman" w:cs="Times New Roman"/>
          <w:sz w:val="24"/>
          <w:szCs w:val="24"/>
        </w:rPr>
        <w:t xml:space="preserve">Kurumumuzun idari personel kadrosudur. Genel Sekreter ve Genel Sekreter Yardımcısı bu birimde görev yapmaktadır. Genel Sekreterlik, Yönetim Kurulu’na bağlıdır. 5174 sayılı Türkiye Odalar ve Borsalar Birliği Kanunu ve ilgili yönetmeliklerle birime verilen görevleri yerine getirmektedir. </w:t>
      </w:r>
      <w:r w:rsidRPr="00E430DB">
        <w:rPr>
          <w:rFonts w:ascii="Times New Roman" w:hAnsi="Times New Roman" w:cs="Times New Roman"/>
          <w:color w:val="000000"/>
          <w:sz w:val="24"/>
          <w:szCs w:val="24"/>
        </w:rPr>
        <w:t xml:space="preserve">Yönetim Kurulu’nun birime verdiği görevleri yapmaktadır. Odanın gelişimine ve ilerlemesine yönelik faaliyetlerde bulunmaktadır. TOBB Akreditasyon Sistemi şartlarının istediği politika ve temsil koordinatörlüğünü yürütmektedir. </w:t>
      </w:r>
      <w:proofErr w:type="gramStart"/>
      <w:r w:rsidRPr="00E430DB">
        <w:rPr>
          <w:rFonts w:ascii="Times New Roman" w:hAnsi="Times New Roman" w:cs="Times New Roman"/>
          <w:color w:val="000000"/>
          <w:sz w:val="24"/>
          <w:szCs w:val="24"/>
        </w:rPr>
        <w:t>Şikayet</w:t>
      </w:r>
      <w:proofErr w:type="gramEnd"/>
      <w:r w:rsidRPr="00E430DB">
        <w:rPr>
          <w:rFonts w:ascii="Times New Roman" w:hAnsi="Times New Roman" w:cs="Times New Roman"/>
          <w:color w:val="000000"/>
          <w:sz w:val="24"/>
          <w:szCs w:val="24"/>
        </w:rPr>
        <w:t xml:space="preserve"> Yönetim Temsilciliği görevi yürütülmektedir. </w:t>
      </w:r>
      <w:r w:rsidRPr="00E430DB">
        <w:rPr>
          <w:rFonts w:ascii="Times New Roman" w:hAnsi="Times New Roman" w:cs="Times New Roman"/>
          <w:color w:val="000000"/>
          <w:sz w:val="24"/>
          <w:szCs w:val="24"/>
          <w:shd w:val="clear" w:color="auto" w:fill="FFFFFF"/>
        </w:rPr>
        <w:t xml:space="preserve">Yönetim Kurulu tarafından görev olarak verilen yıllık faaliyet raporlarını, yıllık iş planını ve yıllık bütçeyi hazırlama ve kurula sunmak birimin </w:t>
      </w:r>
      <w:r w:rsidRPr="00E430DB">
        <w:rPr>
          <w:rFonts w:ascii="Times New Roman" w:hAnsi="Times New Roman" w:cs="Times New Roman"/>
          <w:color w:val="000000"/>
          <w:sz w:val="24"/>
          <w:szCs w:val="24"/>
          <w:shd w:val="clear" w:color="auto" w:fill="FFFFFF"/>
        </w:rPr>
        <w:lastRenderedPageBreak/>
        <w:t xml:space="preserve">görevleri arasındadır. </w:t>
      </w:r>
      <w:r w:rsidRPr="00E430DB">
        <w:rPr>
          <w:rFonts w:ascii="Times New Roman" w:hAnsi="Times New Roman" w:cs="Times New Roman"/>
          <w:color w:val="000000"/>
          <w:sz w:val="24"/>
          <w:szCs w:val="24"/>
        </w:rPr>
        <w:t>Odanın yıllık hedeflerini belirlemek ve hedeflere ulaşılmasını sağlamakla görevlidir. Yönetim Kurulu, Meclis, Meslek Komite Üyeleri ile odanın sorumluluk alanında bulunan tüm kuruluşlarla iş birliklerini yönetmektedir. Odanın bu konulardaki çalışmalarının ve gerekli raporlarının oluşmasını sağlamaktadır. Oda adına kanun çerçevesinde imza yetkisini kullanmaktadır. Stratejik plan ve ondan üretilmiş iş planlarını gözden geçirmek, istenen düzeyde gerçekleştirilmesini sağlamakla görevlidir. P</w:t>
      </w:r>
      <w:r w:rsidRPr="00E430DB">
        <w:rPr>
          <w:rFonts w:ascii="Times New Roman" w:hAnsi="Times New Roman" w:cs="Times New Roman"/>
          <w:sz w:val="24"/>
          <w:szCs w:val="24"/>
        </w:rPr>
        <w:t xml:space="preserve">ersonelin ihtiyaçlarını ve beklentilerini belirlemek ile hizmet kalitesini arttırmak amacıyla çalışanları motive ederken aynı zamanda üye memnuniyetini arttırmayı da planlamak görevleri arasındadır. </w:t>
      </w:r>
      <w:r w:rsidRPr="00E430DB">
        <w:rPr>
          <w:rFonts w:ascii="Times New Roman" w:hAnsi="Times New Roman" w:cs="Times New Roman"/>
          <w:color w:val="000000"/>
          <w:sz w:val="24"/>
          <w:szCs w:val="24"/>
        </w:rPr>
        <w:t>Odanın iletişiminin planlanması, Yönetim Kurulu’na sunulması ve yürütülmesinden sorumludur. Personel toplantılarına liderlik yapmakta ve personel performanslarını değerlendirmektedir.</w:t>
      </w:r>
    </w:p>
    <w:p w14:paraId="6B5B0E16" w14:textId="77777777" w:rsidR="00E21B21" w:rsidRPr="00E430DB" w:rsidRDefault="00E21B21" w:rsidP="00E21B21">
      <w:pPr>
        <w:autoSpaceDE w:val="0"/>
        <w:autoSpaceDN w:val="0"/>
        <w:adjustRightInd w:val="0"/>
        <w:spacing w:after="0" w:line="276" w:lineRule="auto"/>
        <w:jc w:val="both"/>
        <w:rPr>
          <w:rFonts w:ascii="Times New Roman" w:hAnsi="Times New Roman" w:cs="Times New Roman"/>
          <w:color w:val="000000"/>
          <w:sz w:val="24"/>
          <w:szCs w:val="24"/>
        </w:rPr>
      </w:pPr>
    </w:p>
    <w:p w14:paraId="1F386066" w14:textId="77777777" w:rsidR="00E21B21" w:rsidRPr="00E430DB" w:rsidRDefault="00E21B21" w:rsidP="00E21B21">
      <w:pPr>
        <w:pStyle w:val="ListeParagraf"/>
        <w:numPr>
          <w:ilvl w:val="0"/>
          <w:numId w:val="23"/>
        </w:numPr>
        <w:autoSpaceDE w:val="0"/>
        <w:autoSpaceDN w:val="0"/>
        <w:adjustRightInd w:val="0"/>
        <w:spacing w:after="0" w:line="276" w:lineRule="auto"/>
        <w:jc w:val="both"/>
        <w:rPr>
          <w:rFonts w:ascii="Times New Roman" w:hAnsi="Times New Roman" w:cs="Times New Roman"/>
          <w:b/>
          <w:bCs/>
          <w:sz w:val="24"/>
          <w:szCs w:val="24"/>
        </w:rPr>
      </w:pPr>
      <w:r w:rsidRPr="00E430DB">
        <w:rPr>
          <w:rFonts w:ascii="Times New Roman" w:hAnsi="Times New Roman" w:cs="Times New Roman"/>
          <w:b/>
          <w:bCs/>
          <w:sz w:val="24"/>
          <w:szCs w:val="24"/>
        </w:rPr>
        <w:t>GENEL KOORDİNATÖRLÜK</w:t>
      </w:r>
    </w:p>
    <w:p w14:paraId="50D6ED04" w14:textId="77777777" w:rsidR="00E21B21" w:rsidRPr="00E430DB" w:rsidRDefault="00E21B21" w:rsidP="00E21B21">
      <w:pPr>
        <w:autoSpaceDE w:val="0"/>
        <w:autoSpaceDN w:val="0"/>
        <w:adjustRightInd w:val="0"/>
        <w:spacing w:after="0" w:line="276" w:lineRule="auto"/>
        <w:jc w:val="both"/>
        <w:rPr>
          <w:rFonts w:ascii="Times New Roman" w:hAnsi="Times New Roman" w:cs="Times New Roman"/>
          <w:b/>
          <w:bCs/>
          <w:sz w:val="24"/>
          <w:szCs w:val="24"/>
        </w:rPr>
      </w:pPr>
    </w:p>
    <w:p w14:paraId="604F82A0" w14:textId="77777777" w:rsidR="00E21B21" w:rsidRPr="00E430DB" w:rsidRDefault="00E21B21" w:rsidP="00E21B21">
      <w:pPr>
        <w:spacing w:after="0" w:line="276" w:lineRule="auto"/>
        <w:jc w:val="both"/>
        <w:rPr>
          <w:rFonts w:ascii="Times New Roman" w:hAnsi="Times New Roman" w:cs="Times New Roman"/>
          <w:sz w:val="24"/>
          <w:szCs w:val="24"/>
        </w:rPr>
      </w:pPr>
      <w:r w:rsidRPr="00E430DB">
        <w:rPr>
          <w:rFonts w:ascii="Times New Roman" w:hAnsi="Times New Roman" w:cs="Times New Roman"/>
          <w:sz w:val="24"/>
          <w:szCs w:val="24"/>
        </w:rPr>
        <w:t>Genel Koordinatörlük birimi de odamızda idari bir kadrodur. Genel Koordinatör bu birimde görevlidir. Genel Sekreterlik gibi Yönetim Kurulu’na bağlıdır. 5174 sayılı Türkiye Odalar ve Borsalar Birliği Kanunu ve ilgili yönetmeliklerle birime verilen görevleri yerine getirmektedir. Kurumun menfaatleri doğrultusunda tüm birimler ve yönetim kurulu arasındaki koordinasyonu düzgünce sağlamakla görevlidir. Yönetim kurulu tarafından birimlere verilen görevlendirmeleri takip etmek, termin tarihlerine uyumluluğunu denetlemek, iş akışının problemsiz bir şekilde işleyişini sağlamak görevleri arasındadır. Yönetim Kurulu, Meclis, Meslek Komite Üyeleri ile odanın sorumluluk alanında bulunan tüm kuruluşlarla iş birliklerini yönetmekle görevlidir. Odanın bu konulardaki çalışmalarının ve gerekli raporlarının oluşmasını sağlamaktadır. Yönetim Kurulu tarafından verilen görevleri, Genel Sekreterlik ile uyumlu bir şekilde yerine getirmektedir. Odanın sorumlu yazı işleri müdürüdür. Komite toplantılarını organize etmek, toplantı tutanaklarını hazırlamak ve yönetimi bilgilendirmek, yönetimden çıkan kararlar doğrultusunda talimatlara uymak görevleri arasındadır. Meclis Başkanı, Yönetim Kurulu Başkanı ve Yönetim Kurulu Üyelerinin yurtiçi ve yurtdışı seyahatleri için ulaşım, konaklama, araç kiralama vb. işlemlerini yürütmektedir. Odamızca katılabileceğimiz yıllık fuarları tespit ederek, yönetim kuruluna sunmaktadır. Mesleki Yeterlilik Belgesi başvurusu, sınavı ve evraklarının takibini gerçekleştirmekle görevlidir. Odayla ilgili Türk Patent Enstitüsüne yapılacak her türlü başvuruyu (marka tescil, coğrafi işaret vb.) gerçekleştirir, süreci takip etmektedir, sonuçları hakkında Yönetim Kurulu’na rapor vermektedir.</w:t>
      </w:r>
    </w:p>
    <w:p w14:paraId="65531B99" w14:textId="77777777" w:rsidR="00E21B21" w:rsidRPr="00E430DB" w:rsidRDefault="00E21B21" w:rsidP="00E21B21">
      <w:pPr>
        <w:spacing w:after="0" w:line="276" w:lineRule="auto"/>
        <w:jc w:val="both"/>
        <w:rPr>
          <w:rFonts w:ascii="Times New Roman" w:hAnsi="Times New Roman" w:cs="Times New Roman"/>
          <w:sz w:val="24"/>
          <w:szCs w:val="24"/>
        </w:rPr>
      </w:pPr>
    </w:p>
    <w:p w14:paraId="4056B6DE" w14:textId="77777777" w:rsidR="00E21B21" w:rsidRPr="00E430DB" w:rsidRDefault="00E21B21" w:rsidP="00E21B21">
      <w:pPr>
        <w:spacing w:after="0" w:line="276" w:lineRule="auto"/>
        <w:jc w:val="both"/>
        <w:rPr>
          <w:rFonts w:ascii="Times New Roman" w:hAnsi="Times New Roman" w:cs="Times New Roman"/>
          <w:sz w:val="24"/>
          <w:szCs w:val="24"/>
        </w:rPr>
      </w:pPr>
    </w:p>
    <w:p w14:paraId="59B226E8" w14:textId="77777777" w:rsidR="00E21B21" w:rsidRPr="00E430DB" w:rsidRDefault="00E21B21" w:rsidP="00E21B21">
      <w:pPr>
        <w:spacing w:after="0" w:line="276" w:lineRule="auto"/>
        <w:jc w:val="both"/>
        <w:rPr>
          <w:rFonts w:ascii="Times New Roman" w:hAnsi="Times New Roman" w:cs="Times New Roman"/>
          <w:sz w:val="24"/>
          <w:szCs w:val="24"/>
        </w:rPr>
      </w:pPr>
    </w:p>
    <w:p w14:paraId="228B7E54" w14:textId="77777777" w:rsidR="00E21B21" w:rsidRPr="00E430DB" w:rsidRDefault="00E21B21" w:rsidP="00E21B21">
      <w:pPr>
        <w:pStyle w:val="ListeParagraf"/>
        <w:numPr>
          <w:ilvl w:val="0"/>
          <w:numId w:val="23"/>
        </w:numPr>
        <w:spacing w:after="0" w:line="276" w:lineRule="auto"/>
        <w:jc w:val="both"/>
        <w:rPr>
          <w:rFonts w:ascii="Times New Roman" w:hAnsi="Times New Roman" w:cs="Times New Roman"/>
          <w:b/>
          <w:bCs/>
          <w:sz w:val="24"/>
          <w:szCs w:val="24"/>
        </w:rPr>
      </w:pPr>
      <w:r w:rsidRPr="00E430DB">
        <w:rPr>
          <w:rFonts w:ascii="Times New Roman" w:hAnsi="Times New Roman" w:cs="Times New Roman"/>
          <w:b/>
          <w:bCs/>
          <w:sz w:val="24"/>
          <w:szCs w:val="24"/>
        </w:rPr>
        <w:t>BAŞKANLIK SEKRETERLİĞİ (ÖZEL KALEM)</w:t>
      </w:r>
    </w:p>
    <w:p w14:paraId="5C7A3382" w14:textId="77777777" w:rsidR="00E21B21" w:rsidRPr="00E430DB" w:rsidRDefault="00E21B21" w:rsidP="00E21B21">
      <w:pPr>
        <w:spacing w:after="0" w:line="276" w:lineRule="auto"/>
        <w:jc w:val="both"/>
        <w:rPr>
          <w:rFonts w:ascii="Times New Roman" w:hAnsi="Times New Roman" w:cs="Times New Roman"/>
          <w:b/>
          <w:bCs/>
          <w:sz w:val="24"/>
          <w:szCs w:val="24"/>
        </w:rPr>
      </w:pPr>
    </w:p>
    <w:p w14:paraId="5716D7A5" w14:textId="77777777" w:rsidR="00E21B21" w:rsidRPr="00E430DB" w:rsidRDefault="00E21B21" w:rsidP="00E21B21">
      <w:pPr>
        <w:spacing w:after="0" w:line="276" w:lineRule="auto"/>
        <w:jc w:val="both"/>
        <w:rPr>
          <w:rFonts w:ascii="Times New Roman" w:hAnsi="Times New Roman" w:cs="Times New Roman"/>
          <w:sz w:val="24"/>
          <w:szCs w:val="24"/>
        </w:rPr>
      </w:pPr>
      <w:r w:rsidRPr="00E430DB">
        <w:rPr>
          <w:rFonts w:ascii="Times New Roman" w:hAnsi="Times New Roman" w:cs="Times New Roman"/>
          <w:sz w:val="24"/>
          <w:szCs w:val="24"/>
        </w:rPr>
        <w:t xml:space="preserve">Kadro yapısı olarak Genel Sekreterliğe bağlıdır. Görev ve sorumluluklar olarak, direk Yönetim Kurulu Başkanı’na hesap vermektedir. Yönetim Kurulu Başkanı başta olmak üzere Yönetim Kurulu’nun sekretaryasını yürütmekte, takip edilmesini istedikleri konularda çalışmalar yapmaktadır. Yönetim Kurulu Başkanı ile Meclis Başkanı’nın tüm randevu ve görüşmelerini organize etmektedir. İrtibat halinde olduğumuz önemli telefon bilgilerini, bilgisayar ortamında tutmak ve bu kayıtları sürekli güncellemek görevleri arasındadır. Başkanlığa gelen davetiye, tebrik vb. yazılara, başkanların talimatı doğrultusunda cevap vermektedir. Yönetim Kurulu </w:t>
      </w:r>
      <w:r w:rsidRPr="00E430DB">
        <w:rPr>
          <w:rFonts w:ascii="Times New Roman" w:hAnsi="Times New Roman" w:cs="Times New Roman"/>
          <w:sz w:val="24"/>
          <w:szCs w:val="24"/>
        </w:rPr>
        <w:lastRenderedPageBreak/>
        <w:t>Başkanı tarafından verilen görevleri yerine getirmektedir. Yönetim Kurulu Başkanı tarafından verilen talimatları yetkili personele iletmektedir. Yönetim Kurulu Başkanı’nın günlük programını yapmakta ve kendisini bilgilendirmektedir. Meclis Başkanı ile Yönetim Kurulu Başkanı’na gelen davet, toplantı veya herhangi bir organizasyon ile ilgili çiçek, katılım formu vs. gönderme işlemlerini yapmakla görevlidir. Üst yöneticilerin politika, temsil ve lobi faaliyetlerinin kaydını tutmaktadır. TOBB’un istişare toplantıları ile, yerel ve bölgesel toplantılarda katılım durumlarını bildiren görüşmeler yapmak, katılım sağlanan bu organizasyonların yazılı ve görsel kayıtlarını muhafaza etmek görevleri arasındadır. 5174 sayılı Türkiye Odalar ve Borsalar Birliği Kanunu ve ilgili yönetmeliklerle birime verilen görevleri yerine getirmektedir.</w:t>
      </w:r>
    </w:p>
    <w:p w14:paraId="225BB17B" w14:textId="77777777" w:rsidR="00E21B21" w:rsidRPr="00E430DB" w:rsidRDefault="00E21B21" w:rsidP="00E21B21">
      <w:pPr>
        <w:spacing w:after="0" w:line="276" w:lineRule="auto"/>
        <w:jc w:val="both"/>
        <w:rPr>
          <w:rFonts w:ascii="Times New Roman" w:hAnsi="Times New Roman" w:cs="Times New Roman"/>
          <w:sz w:val="24"/>
          <w:szCs w:val="24"/>
        </w:rPr>
      </w:pPr>
    </w:p>
    <w:p w14:paraId="32B47BAC" w14:textId="77777777" w:rsidR="00E21B21" w:rsidRPr="00E430DB" w:rsidRDefault="00E21B21" w:rsidP="00E21B21">
      <w:pPr>
        <w:pStyle w:val="ListeParagraf"/>
        <w:numPr>
          <w:ilvl w:val="0"/>
          <w:numId w:val="23"/>
        </w:numPr>
        <w:spacing w:after="0" w:line="276" w:lineRule="auto"/>
        <w:jc w:val="both"/>
        <w:rPr>
          <w:rFonts w:ascii="Times New Roman" w:hAnsi="Times New Roman" w:cs="Times New Roman"/>
          <w:sz w:val="24"/>
          <w:szCs w:val="24"/>
        </w:rPr>
      </w:pPr>
      <w:r w:rsidRPr="00E430DB">
        <w:rPr>
          <w:rFonts w:ascii="Times New Roman" w:hAnsi="Times New Roman" w:cs="Times New Roman"/>
          <w:b/>
          <w:bCs/>
          <w:sz w:val="24"/>
          <w:szCs w:val="24"/>
        </w:rPr>
        <w:t>TİCARET SİCİLİ BİRİMİ</w:t>
      </w:r>
    </w:p>
    <w:p w14:paraId="50F953F8" w14:textId="77777777" w:rsidR="00E21B21" w:rsidRPr="00E430DB" w:rsidRDefault="00E21B21" w:rsidP="00E21B21">
      <w:pPr>
        <w:spacing w:after="0" w:line="276" w:lineRule="auto"/>
        <w:jc w:val="both"/>
        <w:rPr>
          <w:rFonts w:ascii="Times New Roman" w:hAnsi="Times New Roman" w:cs="Times New Roman"/>
          <w:sz w:val="24"/>
          <w:szCs w:val="24"/>
        </w:rPr>
      </w:pPr>
    </w:p>
    <w:p w14:paraId="08172CCF" w14:textId="77777777" w:rsidR="00E21B21" w:rsidRPr="00E430DB" w:rsidRDefault="00E21B21" w:rsidP="00E21B21">
      <w:pPr>
        <w:spacing w:after="0" w:line="276" w:lineRule="auto"/>
        <w:jc w:val="both"/>
        <w:rPr>
          <w:rFonts w:ascii="Times New Roman" w:hAnsi="Times New Roman" w:cs="Times New Roman"/>
          <w:sz w:val="24"/>
          <w:szCs w:val="24"/>
        </w:rPr>
      </w:pPr>
      <w:r w:rsidRPr="00E430DB">
        <w:rPr>
          <w:rFonts w:ascii="Times New Roman" w:hAnsi="Times New Roman" w:cs="Times New Roman"/>
          <w:sz w:val="24"/>
          <w:szCs w:val="24"/>
        </w:rPr>
        <w:t xml:space="preserve">Ticaret Sicili Müdürü, Müdür Yardımcısı ve Tescil Yetkilisi bu birimde görev yapmaktadır. Genel Sekreterliğe bağlıdır. </w:t>
      </w:r>
      <w:r w:rsidRPr="00E430DB">
        <w:rPr>
          <w:rFonts w:ascii="Times New Roman" w:hAnsi="Times New Roman" w:cs="Times New Roman"/>
          <w:color w:val="000000"/>
          <w:sz w:val="24"/>
          <w:szCs w:val="24"/>
        </w:rPr>
        <w:t xml:space="preserve">Ticaret sicili işlemlerini düzenli bir şekilde yürütmektedir. Ticaret sicili ile ilgili defter, dosya ve evrakları hazırlatmak, işlemek ve muhafazasını sağlamak görevleri arasındadır. Türk Ticaret Kanunu ve Ticaret Sicili Yönetmeliği gereğince, gerçek ve tüzel kişilerin ticaret sicillerini tutmaktadır. Türk Ticaret Kanunu’na göre ticaret siciline kayıt olması gerekenleri tespit ederek kayıtlarını yapmak ve oda sicile bildirmekle görevlidir. </w:t>
      </w:r>
      <w:proofErr w:type="gramStart"/>
      <w:r w:rsidRPr="00E430DB">
        <w:rPr>
          <w:rFonts w:ascii="Times New Roman" w:hAnsi="Times New Roman" w:cs="Times New Roman"/>
          <w:color w:val="000000"/>
          <w:sz w:val="24"/>
          <w:szCs w:val="24"/>
        </w:rPr>
        <w:t>Resmi</w:t>
      </w:r>
      <w:proofErr w:type="gramEnd"/>
      <w:r w:rsidRPr="00E430DB">
        <w:rPr>
          <w:rFonts w:ascii="Times New Roman" w:hAnsi="Times New Roman" w:cs="Times New Roman"/>
          <w:color w:val="000000"/>
          <w:sz w:val="24"/>
          <w:szCs w:val="24"/>
        </w:rPr>
        <w:t xml:space="preserve"> kurumlardan gelen gerçek ve tüzel kişilerin ticaret sicilleri ile ilgili yazılarına cevap vermektedir. Günlük kayıt, tescil ve terk işlemlerini Oda Sicil Birimi’ne bildirmektedir. Ticaret sicil tasdiknamesi, ihale belgesi, iflas ve konkordato belgesi, yetki belgesi, tasfiye giriş ve tasfiye kapanış belgesi, şube açılış belgesi, merkez nakli belgesi, </w:t>
      </w:r>
      <w:proofErr w:type="spellStart"/>
      <w:r w:rsidRPr="00E430DB">
        <w:rPr>
          <w:rFonts w:ascii="Times New Roman" w:hAnsi="Times New Roman" w:cs="Times New Roman"/>
          <w:color w:val="000000"/>
          <w:sz w:val="24"/>
          <w:szCs w:val="24"/>
        </w:rPr>
        <w:t>bağkur</w:t>
      </w:r>
      <w:proofErr w:type="spellEnd"/>
      <w:r w:rsidRPr="00E430DB">
        <w:rPr>
          <w:rFonts w:ascii="Times New Roman" w:hAnsi="Times New Roman" w:cs="Times New Roman"/>
          <w:color w:val="000000"/>
          <w:sz w:val="24"/>
          <w:szCs w:val="24"/>
        </w:rPr>
        <w:t xml:space="preserve"> formu vermek görevleri arasındadır. Üyelerin sicillerinde vuku bulacak değişiklikler ile ilgili işlemleri (tescil işlemleri), Türk Ticaret Kanunu’na ve Ticaret Sicili Yönetmeliği’ne uygun olarak yerine getirmektedir. Genel Sekreter tarafından, Ticaret Sicili Birimi’ne havale edilen ticaret sicili ile ilgili yazılara cevap vermektedir. </w:t>
      </w:r>
      <w:r w:rsidRPr="00E430DB">
        <w:rPr>
          <w:rFonts w:ascii="Times New Roman" w:hAnsi="Times New Roman" w:cs="Times New Roman"/>
          <w:sz w:val="24"/>
          <w:szCs w:val="24"/>
        </w:rPr>
        <w:t>5174 sayılı Türkiye Odalar ve Borsalar Birliği Kanunu ve ilgili yönetmeliklerle birime verilen görevleri yerine getirmektedir.</w:t>
      </w:r>
    </w:p>
    <w:p w14:paraId="7C1EC142" w14:textId="77777777" w:rsidR="00E21B21" w:rsidRPr="00E430DB" w:rsidRDefault="00E21B21" w:rsidP="00E21B21">
      <w:pPr>
        <w:spacing w:after="0" w:line="276" w:lineRule="auto"/>
        <w:jc w:val="both"/>
        <w:rPr>
          <w:rFonts w:ascii="Times New Roman" w:hAnsi="Times New Roman" w:cs="Times New Roman"/>
          <w:sz w:val="24"/>
          <w:szCs w:val="24"/>
        </w:rPr>
      </w:pPr>
    </w:p>
    <w:p w14:paraId="42E90CCB" w14:textId="77777777" w:rsidR="00E21B21" w:rsidRPr="00E430DB" w:rsidRDefault="00E21B21" w:rsidP="00E21B21">
      <w:pPr>
        <w:pStyle w:val="ListeParagraf"/>
        <w:numPr>
          <w:ilvl w:val="0"/>
          <w:numId w:val="23"/>
        </w:numPr>
        <w:spacing w:after="0" w:line="276" w:lineRule="auto"/>
        <w:jc w:val="both"/>
        <w:rPr>
          <w:rFonts w:ascii="Times New Roman" w:hAnsi="Times New Roman" w:cs="Times New Roman"/>
          <w:sz w:val="24"/>
          <w:szCs w:val="24"/>
        </w:rPr>
      </w:pPr>
      <w:r w:rsidRPr="00E430DB">
        <w:rPr>
          <w:rFonts w:ascii="Times New Roman" w:hAnsi="Times New Roman" w:cs="Times New Roman"/>
          <w:b/>
          <w:bCs/>
          <w:sz w:val="24"/>
          <w:szCs w:val="24"/>
        </w:rPr>
        <w:t>ODA SİCİL BİRİMİ</w:t>
      </w:r>
    </w:p>
    <w:p w14:paraId="019C9F7E" w14:textId="77777777" w:rsidR="00E21B21" w:rsidRPr="00E430DB" w:rsidRDefault="00E21B21" w:rsidP="00E21B21">
      <w:pPr>
        <w:spacing w:after="0" w:line="276" w:lineRule="auto"/>
        <w:rPr>
          <w:rFonts w:ascii="Times New Roman" w:hAnsi="Times New Roman" w:cs="Times New Roman"/>
          <w:sz w:val="24"/>
          <w:szCs w:val="24"/>
        </w:rPr>
      </w:pPr>
    </w:p>
    <w:p w14:paraId="709F4CC8" w14:textId="77777777" w:rsidR="00E21B21" w:rsidRPr="00E430DB" w:rsidRDefault="00E21B21" w:rsidP="00E21B21">
      <w:pPr>
        <w:spacing w:after="0" w:line="276" w:lineRule="auto"/>
        <w:jc w:val="both"/>
        <w:rPr>
          <w:rFonts w:ascii="Times New Roman" w:hAnsi="Times New Roman" w:cs="Times New Roman"/>
          <w:sz w:val="24"/>
          <w:szCs w:val="24"/>
        </w:rPr>
      </w:pPr>
      <w:r w:rsidRPr="00E430DB">
        <w:rPr>
          <w:rFonts w:ascii="Times New Roman" w:hAnsi="Times New Roman" w:cs="Times New Roman"/>
          <w:sz w:val="24"/>
          <w:szCs w:val="24"/>
        </w:rPr>
        <w:t xml:space="preserve">Oda Sicil Birimi, Genel Sekreterliğe bağlıdır. Oda Sicil Sorumlusu personeller görev yapmaktadır. 5174 sayılı Türkiye Odalar ve Borsalar Birliği Kanunu ve ilgili yönetmeliklerle birime verilen görevleri yerine getirmektedir. Üyelerin sicil dosyalarını düzenlemek ve saklamak, sicil defterlerini tutmak, üyelerin durumlarındaki değişiklikleri takip ve tespit ederek usulüne göre defterlere işlemek görevleri arasındadır. Odaya gelen ve giden evrak kaydına ilişkin defterleri tutmakta ve yazılımı kullanmaktadır. Genel Sekreter’in talimatına uygun olarak ilgili birimlere iletmekte, taranarak arşivlenmesini sağlamaktadır. Üye bilgi güncellemelerinin takibini yapmaktadır. Ticari ve sınai eşya vasıf ve numunelerine ait belgeleri düzenlemektedir. Fire ve zayiat oranları ile piyasa rayiç fiyatlarının tespit edilmesini sağlamaktadır. İş makinelerinin tescil işlemlerini yürütmektedir. Oda sicil dosyalarının tanzimini yapmaktadır. Üyelerin durum değişikliği, kayıt </w:t>
      </w:r>
      <w:proofErr w:type="gramStart"/>
      <w:r w:rsidRPr="00E430DB">
        <w:rPr>
          <w:rFonts w:ascii="Times New Roman" w:hAnsi="Times New Roman" w:cs="Times New Roman"/>
          <w:sz w:val="24"/>
          <w:szCs w:val="24"/>
        </w:rPr>
        <w:t>yada</w:t>
      </w:r>
      <w:proofErr w:type="gramEnd"/>
      <w:r w:rsidRPr="00E430DB">
        <w:rPr>
          <w:rFonts w:ascii="Times New Roman" w:hAnsi="Times New Roman" w:cs="Times New Roman"/>
          <w:sz w:val="24"/>
          <w:szCs w:val="24"/>
        </w:rPr>
        <w:t xml:space="preserve"> terk işlemlerini yapmak ve ilgili dilekçe ile evraklarını takip ederek dosyalara eklenmesini sağlamak görevleri arasındadır. Talep edilmesi halinde üyelere ait kayıt sureti, faaliyet belgesi vb. evrakları tanzim etmekle görevlidir. </w:t>
      </w:r>
      <w:r w:rsidRPr="00E430DB">
        <w:rPr>
          <w:rFonts w:ascii="Times New Roman" w:hAnsi="Times New Roman" w:cs="Times New Roman"/>
          <w:sz w:val="24"/>
          <w:szCs w:val="24"/>
        </w:rPr>
        <w:lastRenderedPageBreak/>
        <w:t xml:space="preserve">Üyelerin gruplandırılması, derecelendirilmesi için her türlü hazırlıkları tamamlamakta, bu konuda Yönetim Kurulu’nca alınan kararlara göre gerekli işlemleri yapmaktadır. Yönetim Kurulu </w:t>
      </w:r>
      <w:proofErr w:type="gramStart"/>
      <w:r w:rsidRPr="00E430DB">
        <w:rPr>
          <w:rFonts w:ascii="Times New Roman" w:hAnsi="Times New Roman" w:cs="Times New Roman"/>
          <w:sz w:val="24"/>
          <w:szCs w:val="24"/>
        </w:rPr>
        <w:t>yada</w:t>
      </w:r>
      <w:proofErr w:type="gramEnd"/>
      <w:r w:rsidRPr="00E430DB">
        <w:rPr>
          <w:rFonts w:ascii="Times New Roman" w:hAnsi="Times New Roman" w:cs="Times New Roman"/>
          <w:sz w:val="24"/>
          <w:szCs w:val="24"/>
        </w:rPr>
        <w:t xml:space="preserve"> Genel Sekreter tarafından verilecek diğer görev ve talimatları yerine getirmekle görevlidir. Kapasite raporu ve ekspertiz raporu düzenlemektedir.</w:t>
      </w:r>
    </w:p>
    <w:p w14:paraId="2A5194B6" w14:textId="77777777" w:rsidR="00E21B21" w:rsidRPr="00E430DB" w:rsidRDefault="00E21B21" w:rsidP="00E21B21">
      <w:pPr>
        <w:spacing w:after="0" w:line="276" w:lineRule="auto"/>
        <w:jc w:val="both"/>
        <w:rPr>
          <w:rFonts w:ascii="Times New Roman" w:hAnsi="Times New Roman" w:cs="Times New Roman"/>
          <w:sz w:val="24"/>
          <w:szCs w:val="24"/>
        </w:rPr>
      </w:pPr>
    </w:p>
    <w:p w14:paraId="16C2D978" w14:textId="77777777" w:rsidR="00E21B21" w:rsidRPr="00E430DB" w:rsidRDefault="00E21B21" w:rsidP="00E21B21">
      <w:pPr>
        <w:pStyle w:val="ListeParagraf"/>
        <w:numPr>
          <w:ilvl w:val="0"/>
          <w:numId w:val="23"/>
        </w:numPr>
        <w:spacing w:after="0" w:line="276" w:lineRule="auto"/>
        <w:jc w:val="both"/>
        <w:rPr>
          <w:rFonts w:ascii="Times New Roman" w:hAnsi="Times New Roman" w:cs="Times New Roman"/>
          <w:sz w:val="24"/>
          <w:szCs w:val="24"/>
        </w:rPr>
      </w:pPr>
      <w:r w:rsidRPr="00E430DB">
        <w:rPr>
          <w:rFonts w:ascii="Times New Roman" w:hAnsi="Times New Roman" w:cs="Times New Roman"/>
          <w:b/>
          <w:bCs/>
          <w:sz w:val="24"/>
          <w:szCs w:val="24"/>
        </w:rPr>
        <w:t>MUHASEBE VE VEZNE BİRİMİ</w:t>
      </w:r>
    </w:p>
    <w:p w14:paraId="4C1D91C8" w14:textId="77777777" w:rsidR="00E21B21" w:rsidRPr="00E430DB" w:rsidRDefault="00E21B21" w:rsidP="00E21B21">
      <w:pPr>
        <w:spacing w:after="0" w:line="276" w:lineRule="auto"/>
        <w:jc w:val="both"/>
        <w:rPr>
          <w:rFonts w:ascii="Times New Roman" w:hAnsi="Times New Roman" w:cs="Times New Roman"/>
          <w:sz w:val="24"/>
          <w:szCs w:val="24"/>
        </w:rPr>
      </w:pPr>
    </w:p>
    <w:p w14:paraId="256E808C" w14:textId="77777777" w:rsidR="00E21B21" w:rsidRPr="00E430DB" w:rsidRDefault="00E21B21" w:rsidP="00E21B21">
      <w:pPr>
        <w:spacing w:after="0" w:line="276" w:lineRule="auto"/>
        <w:jc w:val="both"/>
        <w:rPr>
          <w:rFonts w:ascii="Times New Roman" w:hAnsi="Times New Roman" w:cs="Times New Roman"/>
          <w:sz w:val="24"/>
          <w:szCs w:val="24"/>
        </w:rPr>
      </w:pPr>
      <w:r w:rsidRPr="00E430DB">
        <w:rPr>
          <w:rFonts w:ascii="Times New Roman" w:hAnsi="Times New Roman" w:cs="Times New Roman"/>
          <w:sz w:val="24"/>
          <w:szCs w:val="24"/>
        </w:rPr>
        <w:t>Muhasebe ve Vezne Sorumlusu görev almaktadır. Genel Sekreterliğe bağlıdır. 5174 sayılı Türkiye Odalar ve Borsalar Birliği Kanunu ve ilgili yönetmeliklerle birime verilen görevleri yerine getirmektedir. Günlük olarak tahsilatı yapılan gelir ve giderlerin muhasebe programında tahakkukunu yaparak, tahsil ve tediye fişleri düzenlemek; çıktısını saklamakla görevlidir. Muhasebe talimatına göre günlük kasa raporunu tanzim etmektedir. Muhasebe yönetmeliğine uygun olarak odanın varlık borç/alacak durumlarını ve değişikliklerini tespit etmektedir. Değerlendirilmesini ve neticelerinin belirtilmesini sağlayacak esaslara göre muhasebe kayıtlarını tutmaktadır. Odaya kayıtlı üyelerin aidatlarının, belge ve tescil ücretlerinin tahsilini sağlamakta; zamanında tahsil olmayanları takip etmektedir. Odanın tüm alacak ve haklarını takip etmekte ve bunların tahsil işlerini yürütmektedir. Aylık/yıllık mizanlarla, bilanço ve bütçe taslağını hazırlamaktadır. Odanın hizmetlerinde aksama yaşanmaması adına servislerde ve genel işleyişte gerekli ihtiyaçlar için nakdi ikmali hazır tutmak ve Genel Sekreterliği önceden raporla uyarmak ve alınacak emirle gereğini yerine getirmek görevleri arasındadır. Odanın TOBB birlik aidatı, TOBB emekli sandığı aidatı, bakanlık aidatı vb. ödemekle yükümlü olduğu aidat ödemelerinin takibini yapmaktadır. Aylık muhtasar beyannamelerini, KDV beyannamelerini, işsizlik sigortalarını, muhtelif tahakkuk ve ödemeleri, personelin sigorta ve emekli sandığı ile ilgili muamelelerini yürütmektedir. Yıl sonunda oda tarafından kullanılacak kanuni defterleri notere tasdik ettirmektedir. Personelin maaşları ile yönergelerde belirtilmiş ve özlük haklarından doğan sosyal yardımlarına ait bordrolarını tahakkuk ettirmek ve ödemeleri yapmak görevleri arasındadır. Demirbaş kayıtlarını tutmaktadır. Yönetmelik ve mevzuatla verilen diğer görevler ile Yönetim Kurulu veya Genel Sekreter tarafından verilecek görevleri yapmaktadır.</w:t>
      </w:r>
    </w:p>
    <w:p w14:paraId="1B463B00" w14:textId="77777777" w:rsidR="00E21B21" w:rsidRPr="00E430DB" w:rsidRDefault="00E21B21" w:rsidP="00E21B21">
      <w:pPr>
        <w:spacing w:after="0" w:line="276" w:lineRule="auto"/>
        <w:jc w:val="both"/>
        <w:rPr>
          <w:rFonts w:ascii="Times New Roman" w:hAnsi="Times New Roman" w:cs="Times New Roman"/>
          <w:sz w:val="24"/>
          <w:szCs w:val="24"/>
        </w:rPr>
      </w:pPr>
    </w:p>
    <w:p w14:paraId="7052350E" w14:textId="77777777" w:rsidR="00E21B21" w:rsidRPr="00E430DB" w:rsidRDefault="00E21B21" w:rsidP="00E21B21">
      <w:pPr>
        <w:pStyle w:val="ListeParagraf"/>
        <w:numPr>
          <w:ilvl w:val="0"/>
          <w:numId w:val="23"/>
        </w:numPr>
        <w:spacing w:after="0" w:line="276" w:lineRule="auto"/>
        <w:jc w:val="both"/>
        <w:rPr>
          <w:rFonts w:ascii="Times New Roman" w:hAnsi="Times New Roman" w:cs="Times New Roman"/>
          <w:sz w:val="24"/>
          <w:szCs w:val="24"/>
        </w:rPr>
      </w:pPr>
      <w:r w:rsidRPr="00E430DB">
        <w:rPr>
          <w:rFonts w:ascii="Times New Roman" w:hAnsi="Times New Roman" w:cs="Times New Roman"/>
          <w:b/>
          <w:bCs/>
          <w:sz w:val="24"/>
          <w:szCs w:val="24"/>
        </w:rPr>
        <w:t>AKREDİTASYON TEMSİLCİLİĞİ</w:t>
      </w:r>
    </w:p>
    <w:p w14:paraId="1CCA53EC" w14:textId="77777777" w:rsidR="00E21B21" w:rsidRPr="00E430DB" w:rsidRDefault="00E21B21" w:rsidP="00E21B21">
      <w:pPr>
        <w:spacing w:after="0" w:line="276" w:lineRule="auto"/>
        <w:jc w:val="both"/>
        <w:rPr>
          <w:rFonts w:ascii="Times New Roman" w:hAnsi="Times New Roman" w:cs="Times New Roman"/>
          <w:sz w:val="24"/>
          <w:szCs w:val="24"/>
        </w:rPr>
      </w:pPr>
    </w:p>
    <w:p w14:paraId="190245B3" w14:textId="77777777" w:rsidR="00E21B21" w:rsidRPr="00E430DB" w:rsidRDefault="00E21B21" w:rsidP="00E21B21">
      <w:pPr>
        <w:spacing w:after="0" w:line="276" w:lineRule="auto"/>
        <w:jc w:val="both"/>
        <w:rPr>
          <w:rFonts w:ascii="Times New Roman" w:hAnsi="Times New Roman" w:cs="Times New Roman"/>
          <w:sz w:val="24"/>
          <w:szCs w:val="24"/>
        </w:rPr>
      </w:pPr>
      <w:r w:rsidRPr="00E430DB">
        <w:rPr>
          <w:rFonts w:ascii="Times New Roman" w:hAnsi="Times New Roman" w:cs="Times New Roman"/>
          <w:sz w:val="24"/>
          <w:szCs w:val="24"/>
        </w:rPr>
        <w:t xml:space="preserve">Akreditasyon Temsilcisi’nin görevli olduğu birim, Genel Sekreterliğe bağlıdır. Akreditasyon Sistemi ile ilgili olarak dış paydaşlarımıza karşı odayı temsil etmektedir, sistemin sorumlusudur. 5174 sayılı Türkiye Odalar ve Borsalar Birliği Kanunu ve ilgili yönetmeliklerle birime verilen görevleri yerine getirmektedir. Genel Sekreter’e akreditasyon sistemimizin işleyişi, etkinliği ve uygunsuzlukları hakkında rapor vermektedir. Akreditasyon İzleme Kurulu Toplantıları’nı organize etmekte ve toplantı tutanaklarının tutulması ile katılımcılara dağıtılmasını sağlamaktadır. AİK toplantı sonuçlarını, Yönetim Kurulu ile paylaşmak üzere Genel Sekreter’e bildirmek, sonuçlarını takip etmekle görevlidir. Yapılan tüm toplantı, eğitim vb. etkinliklerle ilgili sistemde tanımlı evrakların doldurulması noktasında takip yapmaktadır. Raporlamalarda, İstatistik Birimi ile koordineli olarak çalışmaktadır. Yıllık eğitim planını hazırlayarak, Yönetim Kurulu’na onaya sunmaktadır. Yıllık iş planını yapmak ve </w:t>
      </w:r>
      <w:r w:rsidRPr="00E430DB">
        <w:rPr>
          <w:rFonts w:ascii="Times New Roman" w:hAnsi="Times New Roman" w:cs="Times New Roman"/>
          <w:color w:val="000000"/>
          <w:sz w:val="24"/>
          <w:szCs w:val="24"/>
        </w:rPr>
        <w:t>yıllık öz değerlendirme raporunu hazırlamakla</w:t>
      </w:r>
      <w:r w:rsidRPr="00E430DB">
        <w:rPr>
          <w:rFonts w:ascii="Times New Roman" w:hAnsi="Times New Roman" w:cs="Times New Roman"/>
          <w:sz w:val="24"/>
          <w:szCs w:val="24"/>
        </w:rPr>
        <w:t xml:space="preserve"> görevlidir. Üye şikayetlerinin alınması, takip edilmesi, </w:t>
      </w:r>
      <w:r w:rsidRPr="00E430DB">
        <w:rPr>
          <w:rFonts w:ascii="Times New Roman" w:hAnsi="Times New Roman" w:cs="Times New Roman"/>
          <w:sz w:val="24"/>
          <w:szCs w:val="24"/>
        </w:rPr>
        <w:lastRenderedPageBreak/>
        <w:t xml:space="preserve">gerekiyorsa odamız içinde duyurulması, kayıt altına alınması noktasında </w:t>
      </w:r>
      <w:proofErr w:type="gramStart"/>
      <w:r w:rsidRPr="00E430DB">
        <w:rPr>
          <w:rFonts w:ascii="Times New Roman" w:hAnsi="Times New Roman" w:cs="Times New Roman"/>
          <w:sz w:val="24"/>
          <w:szCs w:val="24"/>
        </w:rPr>
        <w:t>Şikayet</w:t>
      </w:r>
      <w:proofErr w:type="gramEnd"/>
      <w:r w:rsidRPr="00E430DB">
        <w:rPr>
          <w:rFonts w:ascii="Times New Roman" w:hAnsi="Times New Roman" w:cs="Times New Roman"/>
          <w:sz w:val="24"/>
          <w:szCs w:val="24"/>
        </w:rPr>
        <w:t xml:space="preserve"> Yönetim Temsilcisi ile koordine bir şekilde çalışmaktadır. Odamız, personelimiz ve üyelerimizle ilgili her türlü anket çalışmalarını yapmak ve değerlendirmek görevleri arasındadır.</w:t>
      </w:r>
    </w:p>
    <w:p w14:paraId="0738AA04" w14:textId="77777777" w:rsidR="00E21B21" w:rsidRPr="00E430DB" w:rsidRDefault="00E21B21" w:rsidP="00E21B21">
      <w:pPr>
        <w:spacing w:after="0" w:line="276" w:lineRule="auto"/>
        <w:jc w:val="both"/>
        <w:rPr>
          <w:rFonts w:ascii="Times New Roman" w:hAnsi="Times New Roman" w:cs="Times New Roman"/>
          <w:sz w:val="24"/>
          <w:szCs w:val="24"/>
        </w:rPr>
      </w:pPr>
    </w:p>
    <w:p w14:paraId="23DF0198" w14:textId="77777777" w:rsidR="00E21B21" w:rsidRPr="00E430DB" w:rsidRDefault="00E21B21" w:rsidP="00E21B21">
      <w:pPr>
        <w:pStyle w:val="ListeParagraf"/>
        <w:numPr>
          <w:ilvl w:val="0"/>
          <w:numId w:val="23"/>
        </w:numPr>
        <w:spacing w:after="0" w:line="276" w:lineRule="auto"/>
        <w:jc w:val="both"/>
        <w:rPr>
          <w:rFonts w:ascii="Times New Roman" w:hAnsi="Times New Roman" w:cs="Times New Roman"/>
          <w:sz w:val="24"/>
          <w:szCs w:val="24"/>
        </w:rPr>
      </w:pPr>
      <w:r w:rsidRPr="00E430DB">
        <w:rPr>
          <w:rFonts w:ascii="Times New Roman" w:hAnsi="Times New Roman" w:cs="Times New Roman"/>
          <w:b/>
          <w:bCs/>
          <w:sz w:val="24"/>
          <w:szCs w:val="24"/>
        </w:rPr>
        <w:t>KALİTE YÖNETİM TEMSİLCİLİĞİ</w:t>
      </w:r>
    </w:p>
    <w:p w14:paraId="3D4CE927" w14:textId="77777777" w:rsidR="00E21B21" w:rsidRPr="00E430DB" w:rsidRDefault="00E21B21" w:rsidP="00E21B21">
      <w:pPr>
        <w:spacing w:after="0" w:line="276" w:lineRule="auto"/>
        <w:jc w:val="both"/>
        <w:rPr>
          <w:rFonts w:ascii="Times New Roman" w:hAnsi="Times New Roman" w:cs="Times New Roman"/>
          <w:sz w:val="24"/>
          <w:szCs w:val="24"/>
        </w:rPr>
      </w:pPr>
    </w:p>
    <w:p w14:paraId="4A995B34" w14:textId="77777777" w:rsidR="00E21B21" w:rsidRPr="00E430DB" w:rsidRDefault="00E21B21" w:rsidP="00E21B21">
      <w:pPr>
        <w:spacing w:after="0" w:line="276" w:lineRule="auto"/>
        <w:jc w:val="both"/>
        <w:rPr>
          <w:rFonts w:ascii="Times New Roman" w:hAnsi="Times New Roman" w:cs="Times New Roman"/>
          <w:color w:val="000000"/>
          <w:sz w:val="24"/>
          <w:szCs w:val="24"/>
        </w:rPr>
      </w:pPr>
      <w:r w:rsidRPr="00E430DB">
        <w:rPr>
          <w:rFonts w:ascii="Times New Roman" w:hAnsi="Times New Roman" w:cs="Times New Roman"/>
          <w:sz w:val="24"/>
          <w:szCs w:val="24"/>
        </w:rPr>
        <w:t xml:space="preserve">Genel Sekreterliğe bağlı birimde, Kalite Yönetim Temsilcisi görev yapmaktadır, sistemin sorumlusudur. </w:t>
      </w:r>
      <w:r w:rsidRPr="00E430DB">
        <w:rPr>
          <w:rFonts w:ascii="Times New Roman" w:hAnsi="Times New Roman" w:cs="Times New Roman"/>
          <w:color w:val="000000"/>
          <w:sz w:val="24"/>
          <w:szCs w:val="24"/>
        </w:rPr>
        <w:t xml:space="preserve">Odamızın Kalite Yönetim Sistemi’nin, ISO 9001 uluslararası kalite standardına uygun olarak etkin bir şekilde kurulması; </w:t>
      </w:r>
      <w:proofErr w:type="gramStart"/>
      <w:r w:rsidRPr="00E430DB">
        <w:rPr>
          <w:rFonts w:ascii="Times New Roman" w:hAnsi="Times New Roman" w:cs="Times New Roman"/>
          <w:color w:val="000000"/>
          <w:sz w:val="24"/>
          <w:szCs w:val="24"/>
        </w:rPr>
        <w:t>yürütülmesi;</w:t>
      </w:r>
      <w:proofErr w:type="gramEnd"/>
      <w:r w:rsidRPr="00E430DB">
        <w:rPr>
          <w:rFonts w:ascii="Times New Roman" w:hAnsi="Times New Roman" w:cs="Times New Roman"/>
          <w:color w:val="000000"/>
          <w:sz w:val="24"/>
          <w:szCs w:val="24"/>
        </w:rPr>
        <w:t xml:space="preserve"> dokümante edilmesi; gözden geçirilmesi ve birimlere dağıtılmasından sorumludur. Kalite Yönetim Sistemi ile </w:t>
      </w:r>
      <w:proofErr w:type="spellStart"/>
      <w:r w:rsidRPr="00E430DB">
        <w:rPr>
          <w:rFonts w:ascii="Times New Roman" w:hAnsi="Times New Roman" w:cs="Times New Roman"/>
          <w:color w:val="000000"/>
          <w:sz w:val="24"/>
          <w:szCs w:val="24"/>
        </w:rPr>
        <w:t>ile</w:t>
      </w:r>
      <w:proofErr w:type="spellEnd"/>
      <w:r w:rsidRPr="00E430DB">
        <w:rPr>
          <w:rFonts w:ascii="Times New Roman" w:hAnsi="Times New Roman" w:cs="Times New Roman"/>
          <w:color w:val="000000"/>
          <w:sz w:val="24"/>
          <w:szCs w:val="24"/>
        </w:rPr>
        <w:t xml:space="preserve"> ilgili olarak dış paydaşlarımıza karşı odayı temsil etmektedir. </w:t>
      </w:r>
      <w:r w:rsidRPr="00E430DB">
        <w:rPr>
          <w:rFonts w:ascii="Times New Roman" w:hAnsi="Times New Roman" w:cs="Times New Roman"/>
          <w:sz w:val="24"/>
          <w:szCs w:val="24"/>
        </w:rPr>
        <w:t xml:space="preserve">5174 sayılı Türkiye Odalar ve Borsalar Birliği Kanunu ve ilgili yönetmeliklerle birime verilen görevleri yerine getirmektedir. Odanın kalite ile ilgili uygunsuzluklarının çözümü ve kalite ile ilgili her türlü bildirimin yapılmasında sorumludur. </w:t>
      </w:r>
      <w:r w:rsidRPr="00E430DB">
        <w:rPr>
          <w:rFonts w:ascii="Times New Roman" w:hAnsi="Times New Roman" w:cs="Times New Roman"/>
          <w:color w:val="000000"/>
          <w:sz w:val="24"/>
          <w:szCs w:val="24"/>
        </w:rPr>
        <w:t>Genel Sekreter’e kalite sisteminin işleyişi, etkinliği ve uygunsuzlukları hakkında rapor vermekle görevlidir. Yönetimin Gözden Geçirme Toplantıları’nı organize etmek, toplantı tutanaklarının tutulması ve katılımcılara dağıtılmasını sağlamak görevleri arasındadır. YGG toplantı sonuçlarını, Yönetim Kurulu ile paylaşmak üzere Genel Sekreter’e bildirmekte, sonuçlarını takip etmektedir. Genel Sekreter tarafından onaylanarak yürürlüğe giren dokümanların kontrolünü yapmaktadır. İç denetimleri organize etmek, gerçekleştirilmesini sağlamak ve gelen sonuçlara göre genel bir rapor hazırlamak görevlerindendir. Düzeltici ve Önleyici faaliyetlerin koordinasyonunu ve sonuçlandırılmasını takip etmektedir. Kalite sistemi gereği oluşturulan prosedürlerin, süreçlerin ve talimatların uygulanmasını sağlamaktadır.</w:t>
      </w:r>
    </w:p>
    <w:p w14:paraId="784CB227" w14:textId="77777777" w:rsidR="00E21B21" w:rsidRPr="00E430DB" w:rsidRDefault="00E21B21" w:rsidP="00E21B21">
      <w:pPr>
        <w:spacing w:after="0" w:line="276" w:lineRule="auto"/>
        <w:jc w:val="both"/>
        <w:rPr>
          <w:rFonts w:ascii="Times New Roman" w:hAnsi="Times New Roman" w:cs="Times New Roman"/>
          <w:color w:val="000000"/>
          <w:sz w:val="24"/>
          <w:szCs w:val="24"/>
        </w:rPr>
      </w:pPr>
    </w:p>
    <w:p w14:paraId="315B8153" w14:textId="77777777" w:rsidR="00E21B21" w:rsidRPr="00E430DB" w:rsidRDefault="00E21B21" w:rsidP="00E21B21">
      <w:pPr>
        <w:pStyle w:val="ListeParagraf"/>
        <w:numPr>
          <w:ilvl w:val="0"/>
          <w:numId w:val="23"/>
        </w:numPr>
        <w:spacing w:after="0" w:line="276" w:lineRule="auto"/>
        <w:jc w:val="both"/>
        <w:rPr>
          <w:rFonts w:ascii="Times New Roman" w:hAnsi="Times New Roman" w:cs="Times New Roman"/>
          <w:sz w:val="24"/>
          <w:szCs w:val="24"/>
        </w:rPr>
      </w:pPr>
      <w:r w:rsidRPr="00E430DB">
        <w:rPr>
          <w:rFonts w:ascii="Times New Roman" w:hAnsi="Times New Roman" w:cs="Times New Roman"/>
          <w:b/>
          <w:bCs/>
          <w:sz w:val="24"/>
          <w:szCs w:val="24"/>
        </w:rPr>
        <w:t>DIŞ TİCARET BİRİMİ</w:t>
      </w:r>
    </w:p>
    <w:p w14:paraId="1E7D0A12" w14:textId="77777777" w:rsidR="00E21B21" w:rsidRPr="00E430DB" w:rsidRDefault="00E21B21" w:rsidP="00E21B21">
      <w:pPr>
        <w:spacing w:after="0" w:line="276" w:lineRule="auto"/>
        <w:jc w:val="both"/>
        <w:rPr>
          <w:rFonts w:ascii="Times New Roman" w:hAnsi="Times New Roman" w:cs="Times New Roman"/>
          <w:sz w:val="24"/>
          <w:szCs w:val="24"/>
        </w:rPr>
      </w:pPr>
    </w:p>
    <w:p w14:paraId="3DF821DE" w14:textId="77777777" w:rsidR="00E21B21" w:rsidRPr="00E430DB" w:rsidRDefault="00E21B21" w:rsidP="00E21B21">
      <w:pPr>
        <w:spacing w:after="0" w:line="276" w:lineRule="auto"/>
        <w:jc w:val="both"/>
        <w:rPr>
          <w:rFonts w:ascii="Times New Roman" w:hAnsi="Times New Roman" w:cs="Times New Roman"/>
          <w:sz w:val="24"/>
          <w:szCs w:val="24"/>
        </w:rPr>
      </w:pPr>
      <w:r w:rsidRPr="00E430DB">
        <w:rPr>
          <w:rFonts w:ascii="Times New Roman" w:hAnsi="Times New Roman" w:cs="Times New Roman"/>
          <w:sz w:val="24"/>
          <w:szCs w:val="24"/>
        </w:rPr>
        <w:t xml:space="preserve">Birimde görevli personel Dış Ticaret Sorumlusu olup, Genel Sekreterliğe bağlıdır. Dış ticaret ve yurt dışı pazar araştırmaları yapmak, araştırmaları yayın haline getirmek görevleri arasındadır. İhracat ve ithalat, dış ticaretle ilgili ekonomik konular ile veri hazırlama gerektiren yurt dışı muhtelif konularda İstatistik Birimi’yle koordine istatistik ve analizler hazırlamaktadır. Dış ticaret belgelerinin (Menşe Şahadetnamesi, ATR ve EUR–1) TOBB’dan satın alınması, stoklarının takibi, firmalara satışı, onaylanması gibi çalışmaları yürütmektedir. Yönetim Kurulu </w:t>
      </w:r>
      <w:proofErr w:type="gramStart"/>
      <w:r w:rsidRPr="00E430DB">
        <w:rPr>
          <w:rFonts w:ascii="Times New Roman" w:hAnsi="Times New Roman" w:cs="Times New Roman"/>
          <w:sz w:val="24"/>
          <w:szCs w:val="24"/>
        </w:rPr>
        <w:t>yada</w:t>
      </w:r>
      <w:proofErr w:type="gramEnd"/>
      <w:r w:rsidRPr="00E430DB">
        <w:rPr>
          <w:rFonts w:ascii="Times New Roman" w:hAnsi="Times New Roman" w:cs="Times New Roman"/>
          <w:sz w:val="24"/>
          <w:szCs w:val="24"/>
        </w:rPr>
        <w:t xml:space="preserve"> Genel Sekreter tarafından verilecek diğer görev ve talimatları yerine getirmektedir. Dış ticaret mevzuatını takip etmek, değişikliklerle ilgili üyelere bilgi vermek görevlerindendir. İhracatçı üyelerimizin listelerini tutmak, yıllık ihracat ile ilgili verileri hazırlamaktadır. İthalat </w:t>
      </w:r>
      <w:proofErr w:type="gramStart"/>
      <w:r w:rsidRPr="00E430DB">
        <w:rPr>
          <w:rFonts w:ascii="Times New Roman" w:hAnsi="Times New Roman" w:cs="Times New Roman"/>
          <w:sz w:val="24"/>
          <w:szCs w:val="24"/>
        </w:rPr>
        <w:t>yada</w:t>
      </w:r>
      <w:proofErr w:type="gramEnd"/>
      <w:r w:rsidRPr="00E430DB">
        <w:rPr>
          <w:rFonts w:ascii="Times New Roman" w:hAnsi="Times New Roman" w:cs="Times New Roman"/>
          <w:sz w:val="24"/>
          <w:szCs w:val="24"/>
        </w:rPr>
        <w:t xml:space="preserve"> ihracata yeni başlamak isteyen üyelerimizle ilgili yönlendirici, bilgilendirici faaliyetler yürütmek, gerektiğinde işletme ziyaretleri gerçekleştirmek görevleri arasındadır. Odamızın yurt dışı iş gezisi </w:t>
      </w:r>
      <w:proofErr w:type="gramStart"/>
      <w:r w:rsidRPr="00E430DB">
        <w:rPr>
          <w:rFonts w:ascii="Times New Roman" w:hAnsi="Times New Roman" w:cs="Times New Roman"/>
          <w:sz w:val="24"/>
          <w:szCs w:val="24"/>
        </w:rPr>
        <w:t>yada</w:t>
      </w:r>
      <w:proofErr w:type="gramEnd"/>
      <w:r w:rsidRPr="00E430DB">
        <w:rPr>
          <w:rFonts w:ascii="Times New Roman" w:hAnsi="Times New Roman" w:cs="Times New Roman"/>
          <w:sz w:val="24"/>
          <w:szCs w:val="24"/>
        </w:rPr>
        <w:t xml:space="preserve"> yurt dışı fuar çalışmaları ile ilgili organizasyonlarda aktif görev almaktadır. Dış ticaret yapan üyelerimizin kamu kurumlarınca verilen ithalat, ihracat, yurt dışı pazar araştırması, iş gezisi ve fuar katılım benzeri muhtelif desteklerinden faydalanmaları için yönlendirici, bilgilendirici faaliyetler yürütmektedir. 5174 sayılı Türkiye Odalar ve Borsalar Birliği Kanunu ve ilgili yönetmeliklerle birime verilen görevleri yerine getirmektedir.</w:t>
      </w:r>
    </w:p>
    <w:p w14:paraId="73380681" w14:textId="77777777" w:rsidR="00E21B21" w:rsidRPr="00E430DB" w:rsidRDefault="00E21B21" w:rsidP="00E21B21">
      <w:pPr>
        <w:spacing w:after="0" w:line="276" w:lineRule="auto"/>
        <w:jc w:val="both"/>
        <w:rPr>
          <w:rFonts w:ascii="Times New Roman" w:hAnsi="Times New Roman" w:cs="Times New Roman"/>
          <w:sz w:val="24"/>
          <w:szCs w:val="24"/>
        </w:rPr>
      </w:pPr>
    </w:p>
    <w:p w14:paraId="475E804B" w14:textId="77777777" w:rsidR="00E21B21" w:rsidRPr="00E430DB" w:rsidRDefault="00E21B21" w:rsidP="00E21B21">
      <w:pPr>
        <w:pStyle w:val="ListeParagraf"/>
        <w:numPr>
          <w:ilvl w:val="0"/>
          <w:numId w:val="23"/>
        </w:numPr>
        <w:spacing w:after="0" w:line="276" w:lineRule="auto"/>
        <w:jc w:val="both"/>
        <w:rPr>
          <w:rFonts w:ascii="Times New Roman" w:hAnsi="Times New Roman" w:cs="Times New Roman"/>
          <w:sz w:val="24"/>
          <w:szCs w:val="24"/>
        </w:rPr>
      </w:pPr>
      <w:r w:rsidRPr="00E430DB">
        <w:rPr>
          <w:rFonts w:ascii="Times New Roman" w:hAnsi="Times New Roman" w:cs="Times New Roman"/>
          <w:b/>
          <w:bCs/>
          <w:sz w:val="24"/>
          <w:szCs w:val="24"/>
        </w:rPr>
        <w:t>BİLGİ İŞLEM BİRİMİ</w:t>
      </w:r>
    </w:p>
    <w:p w14:paraId="0F6C99C9" w14:textId="77777777" w:rsidR="00E21B21" w:rsidRPr="00E430DB" w:rsidRDefault="00E21B21" w:rsidP="00E21B21">
      <w:pPr>
        <w:spacing w:after="0" w:line="276" w:lineRule="auto"/>
        <w:jc w:val="both"/>
        <w:rPr>
          <w:rFonts w:ascii="Times New Roman" w:hAnsi="Times New Roman" w:cs="Times New Roman"/>
          <w:sz w:val="24"/>
          <w:szCs w:val="24"/>
        </w:rPr>
      </w:pPr>
    </w:p>
    <w:p w14:paraId="54547402" w14:textId="77777777" w:rsidR="00E21B21" w:rsidRPr="00E430DB" w:rsidRDefault="00E21B21" w:rsidP="00E21B21">
      <w:pPr>
        <w:spacing w:after="0" w:line="276" w:lineRule="auto"/>
        <w:jc w:val="both"/>
        <w:rPr>
          <w:rFonts w:ascii="Times New Roman" w:hAnsi="Times New Roman" w:cs="Times New Roman"/>
          <w:sz w:val="24"/>
          <w:szCs w:val="24"/>
        </w:rPr>
      </w:pPr>
      <w:r w:rsidRPr="00E430DB">
        <w:rPr>
          <w:rFonts w:ascii="Times New Roman" w:hAnsi="Times New Roman" w:cs="Times New Roman"/>
          <w:sz w:val="24"/>
          <w:szCs w:val="24"/>
        </w:rPr>
        <w:lastRenderedPageBreak/>
        <w:t xml:space="preserve">Bilgi İşlem </w:t>
      </w:r>
      <w:proofErr w:type="spellStart"/>
      <w:r w:rsidRPr="00E430DB">
        <w:rPr>
          <w:rFonts w:ascii="Times New Roman" w:hAnsi="Times New Roman" w:cs="Times New Roman"/>
          <w:sz w:val="24"/>
          <w:szCs w:val="24"/>
        </w:rPr>
        <w:t>Sorumlusu’nun</w:t>
      </w:r>
      <w:proofErr w:type="spellEnd"/>
      <w:r w:rsidRPr="00E430DB">
        <w:rPr>
          <w:rFonts w:ascii="Times New Roman" w:hAnsi="Times New Roman" w:cs="Times New Roman"/>
          <w:sz w:val="24"/>
          <w:szCs w:val="24"/>
        </w:rPr>
        <w:t xml:space="preserve"> görevli olduğu birim, Genel Sekreterliğe bağlıdır. 5174 sayılı Türkiye Odalar ve Borsalar Birliği Kanunu ve ilgili yönetmeliklerle birime verilen görevleri yerine getirmektedir. Odamızda yerel ağa bağlı çalışan bilgisayarların iletişimini sağlamak, cihazların ayarlamalarını yapmak, çalışır durumda olmalarını sağlamak görevlerindendir. Yeni yazılım ve donanım ihtiyaçlarını belirleyerek; teknolojiyi takip etmekte, yeni projeler üretmekte ve uygulamaktadır. Oluşan arızalara müdahale etmek, gidermek, gerekiyorsa ilgili teknik servise göndermekle görevlidir. Herhangi bir yazılımsal sıkıntıyı bildirmek, çözümünü takip etmek; teknik kullanımı ile ilgili personele eğitimler vermek görevlerindendir. Oda internet sayfasının güncellemelerini yapmakta ve sitenin işlevselliğini sağlamaktadır. Elektronik ortamda veri güvenliği ve güvenilirliğini sağlamakla görevli olup, güvenlik için koruyucu ve engelleyici önlemleri almaktadır. Odaya ait bilgisayar, program ve muhtelif donanımların acil durum planlarını; yedeklemelerini ve bakım onarım işlerini yapmak veya yaptırmaktadır. Kurum salon ve dersliklerinde bulunan ses, görüntü ve ışık sistemlerini kullanabilmekte, meydana gelebilecek küçük teknik arızalarda müdahalede bulunmaktadır. Jeneratör ve asansör sisteminin çalıştırılmasından ve oluşabilecek teknik arızalardan sorumludur. Kurum içerisinde bulunan (kamera, pır, alarm, bilgisayar, klima, fotokopi makinası, yazıcı, sıramatik, yangın dedektörü ve yangın donanımı, server odası, </w:t>
      </w:r>
      <w:proofErr w:type="spellStart"/>
      <w:r w:rsidRPr="00E430DB">
        <w:rPr>
          <w:rFonts w:ascii="Times New Roman" w:hAnsi="Times New Roman" w:cs="Times New Roman"/>
          <w:sz w:val="24"/>
          <w:szCs w:val="24"/>
        </w:rPr>
        <w:t>anfi</w:t>
      </w:r>
      <w:proofErr w:type="spellEnd"/>
      <w:r w:rsidRPr="00E430DB">
        <w:rPr>
          <w:rFonts w:ascii="Times New Roman" w:hAnsi="Times New Roman" w:cs="Times New Roman"/>
          <w:sz w:val="24"/>
          <w:szCs w:val="24"/>
        </w:rPr>
        <w:t xml:space="preserve">, mikser, </w:t>
      </w:r>
      <w:proofErr w:type="spellStart"/>
      <w:r w:rsidRPr="00E430DB">
        <w:rPr>
          <w:rFonts w:ascii="Times New Roman" w:hAnsi="Times New Roman" w:cs="Times New Roman"/>
          <w:sz w:val="24"/>
          <w:szCs w:val="24"/>
        </w:rPr>
        <w:t>wideowall</w:t>
      </w:r>
      <w:proofErr w:type="spellEnd"/>
      <w:r w:rsidRPr="00E430DB">
        <w:rPr>
          <w:rFonts w:ascii="Times New Roman" w:hAnsi="Times New Roman" w:cs="Times New Roman"/>
          <w:sz w:val="24"/>
          <w:szCs w:val="24"/>
        </w:rPr>
        <w:t>, projeksiyon vb.) sistemlerin bakım onarım işlerini yapmak veya yaptırmak görevlerindendir.</w:t>
      </w:r>
    </w:p>
    <w:p w14:paraId="46F34F36" w14:textId="77777777" w:rsidR="00E21B21" w:rsidRPr="00E430DB" w:rsidRDefault="00E21B21" w:rsidP="00E21B21">
      <w:pPr>
        <w:spacing w:after="0" w:line="276" w:lineRule="auto"/>
        <w:jc w:val="both"/>
        <w:rPr>
          <w:rFonts w:ascii="Times New Roman" w:hAnsi="Times New Roman" w:cs="Times New Roman"/>
          <w:sz w:val="24"/>
          <w:szCs w:val="24"/>
        </w:rPr>
      </w:pPr>
    </w:p>
    <w:p w14:paraId="7F32A653" w14:textId="77777777" w:rsidR="00E21B21" w:rsidRPr="00E430DB" w:rsidRDefault="00E21B21" w:rsidP="00E21B21">
      <w:pPr>
        <w:pStyle w:val="ListeParagraf"/>
        <w:numPr>
          <w:ilvl w:val="0"/>
          <w:numId w:val="23"/>
        </w:numPr>
        <w:spacing w:after="0" w:line="276" w:lineRule="auto"/>
        <w:jc w:val="both"/>
        <w:rPr>
          <w:rFonts w:ascii="Times New Roman" w:hAnsi="Times New Roman" w:cs="Times New Roman"/>
          <w:b/>
          <w:bCs/>
          <w:sz w:val="24"/>
          <w:szCs w:val="24"/>
        </w:rPr>
      </w:pPr>
      <w:r w:rsidRPr="00E430DB">
        <w:rPr>
          <w:rFonts w:ascii="Times New Roman" w:hAnsi="Times New Roman" w:cs="Times New Roman"/>
          <w:b/>
          <w:bCs/>
          <w:sz w:val="24"/>
          <w:szCs w:val="24"/>
        </w:rPr>
        <w:t>BASIN, İLETİŞİM VE HALKLA İLİŞKİLER BİRİMİ</w:t>
      </w:r>
    </w:p>
    <w:p w14:paraId="5523CAF1" w14:textId="77777777" w:rsidR="00E21B21" w:rsidRPr="00E430DB" w:rsidRDefault="00E21B21" w:rsidP="00E21B21">
      <w:pPr>
        <w:spacing w:after="0" w:line="276" w:lineRule="auto"/>
        <w:jc w:val="both"/>
        <w:rPr>
          <w:rFonts w:ascii="Times New Roman" w:hAnsi="Times New Roman" w:cs="Times New Roman"/>
          <w:b/>
          <w:bCs/>
          <w:sz w:val="24"/>
          <w:szCs w:val="24"/>
        </w:rPr>
      </w:pPr>
    </w:p>
    <w:p w14:paraId="592D6514" w14:textId="77777777" w:rsidR="00E21B21" w:rsidRPr="00E430DB" w:rsidRDefault="00E21B21" w:rsidP="00E21B21">
      <w:pPr>
        <w:spacing w:after="0" w:line="276" w:lineRule="auto"/>
        <w:jc w:val="both"/>
        <w:rPr>
          <w:rFonts w:ascii="Times New Roman" w:hAnsi="Times New Roman" w:cs="Times New Roman"/>
          <w:sz w:val="24"/>
          <w:szCs w:val="24"/>
        </w:rPr>
      </w:pPr>
      <w:r w:rsidRPr="00E430DB">
        <w:rPr>
          <w:rFonts w:ascii="Times New Roman" w:hAnsi="Times New Roman" w:cs="Times New Roman"/>
          <w:sz w:val="24"/>
          <w:szCs w:val="24"/>
        </w:rPr>
        <w:t xml:space="preserve">Basın, İletişim ve Halkla İlişkiler </w:t>
      </w:r>
      <w:proofErr w:type="spellStart"/>
      <w:r w:rsidRPr="00E430DB">
        <w:rPr>
          <w:rFonts w:ascii="Times New Roman" w:hAnsi="Times New Roman" w:cs="Times New Roman"/>
          <w:sz w:val="24"/>
          <w:szCs w:val="24"/>
        </w:rPr>
        <w:t>Sorumlusu’nun</w:t>
      </w:r>
      <w:proofErr w:type="spellEnd"/>
      <w:r w:rsidRPr="00E430DB">
        <w:rPr>
          <w:rFonts w:ascii="Times New Roman" w:hAnsi="Times New Roman" w:cs="Times New Roman"/>
          <w:sz w:val="24"/>
          <w:szCs w:val="24"/>
        </w:rPr>
        <w:t xml:space="preserve"> görevli olduğu birim, Genel Sekreterliğe bağlıdır. Günlük yerel ve ulusal haberleri takip etmekte, dijital haber arşivi yapmaktadır. Odanın yazılı, görsel ve işitsel basınla olan ilişkilerini ve kamuoyu oluşturma çalışmalarını gerçekleştirmek; gerekli girişimleri </w:t>
      </w:r>
      <w:proofErr w:type="gramStart"/>
      <w:r w:rsidRPr="00E430DB">
        <w:rPr>
          <w:rFonts w:ascii="Times New Roman" w:hAnsi="Times New Roman" w:cs="Times New Roman"/>
          <w:sz w:val="24"/>
          <w:szCs w:val="24"/>
        </w:rPr>
        <w:t>sağlamak;</w:t>
      </w:r>
      <w:proofErr w:type="gramEnd"/>
      <w:r w:rsidRPr="00E430DB">
        <w:rPr>
          <w:rFonts w:ascii="Times New Roman" w:hAnsi="Times New Roman" w:cs="Times New Roman"/>
          <w:sz w:val="24"/>
          <w:szCs w:val="24"/>
        </w:rPr>
        <w:t xml:space="preserve"> hazırladığı basın bültenlerini basın kuruluşlarıyla paylaşmak görevleri arasındadır. Yurt içi ve yurt dışından gelen ihale, iş birliği, ithalat ve ihracat talepleri, fuar ve toplantı teklifleri ile ilgili dokümanları haber halinde düzenleyerek yayın organları aracılığıyla üyelere bildirmekle görevlidir. Odanın etkinliklerine televizyon, ajans ve gazete muhabirlerinin katılmasını sağlamaktadır. Oda tarafından hazırlanan raporların basımı ve dağıtımını koordine etmektedir. Oda tarafından organize edilen seminer, toplantı, eğitim, konferans ve etkinliklerde fotoğraf veya video çekimi yapmaktadır. Yönetim Kurulu Başkanı ve Genel Sekreter’in talimatları ve bilgileri doğrultusunda; odanın faaliyetleriyle ilgili basın bültenleri yapılmasını sağlamak görevlerindendir. Yönetim kurulu üyelerinin konuşmacı olarak katılacakları etkinlikler için bilgi, doküman ve konuşma metni hazırlamaktadır. Basına bilgi, görüş, açıklama vermek ve basında çıkan odamızı ve üyelerimizi ilgilendiren konuları yönetim kuruluna sunmak görevlerindendir. Genel Sekreterlik tarafından verilecek görevleri yerine getirmektedir. Dergi, bülten, kitapçık vs. yayınları hazırlamaktadır. 5174 sayılı Türkiye Odalar ve Borsalar Birliği Kanunu ve ilgili yönetmeliklerle birime verilen görevleri yerine getirmektedir.</w:t>
      </w:r>
    </w:p>
    <w:p w14:paraId="3D8B8ED3" w14:textId="77777777" w:rsidR="00E21B21" w:rsidRPr="00E430DB" w:rsidRDefault="00E21B21" w:rsidP="00E21B21">
      <w:pPr>
        <w:spacing w:after="0" w:line="276" w:lineRule="auto"/>
        <w:jc w:val="both"/>
        <w:rPr>
          <w:rFonts w:ascii="Times New Roman" w:hAnsi="Times New Roman" w:cs="Times New Roman"/>
          <w:sz w:val="24"/>
          <w:szCs w:val="24"/>
        </w:rPr>
      </w:pPr>
    </w:p>
    <w:p w14:paraId="2DF31756" w14:textId="77777777" w:rsidR="00E21B21" w:rsidRPr="00E430DB" w:rsidRDefault="00E21B21" w:rsidP="00E21B21">
      <w:pPr>
        <w:pStyle w:val="ListeParagraf"/>
        <w:numPr>
          <w:ilvl w:val="0"/>
          <w:numId w:val="23"/>
        </w:numPr>
        <w:spacing w:after="0" w:line="276" w:lineRule="auto"/>
        <w:jc w:val="both"/>
        <w:rPr>
          <w:rFonts w:ascii="Times New Roman" w:hAnsi="Times New Roman" w:cs="Times New Roman"/>
          <w:b/>
          <w:bCs/>
          <w:sz w:val="24"/>
          <w:szCs w:val="24"/>
        </w:rPr>
      </w:pPr>
      <w:r w:rsidRPr="00E430DB">
        <w:rPr>
          <w:rFonts w:ascii="Times New Roman" w:hAnsi="Times New Roman" w:cs="Times New Roman"/>
          <w:b/>
          <w:bCs/>
          <w:sz w:val="24"/>
          <w:szCs w:val="24"/>
        </w:rPr>
        <w:t>YATIRIM DESTEK BİRİMİ</w:t>
      </w:r>
    </w:p>
    <w:p w14:paraId="61D2FA2F" w14:textId="77777777" w:rsidR="00E21B21" w:rsidRPr="00E430DB" w:rsidRDefault="00E21B21" w:rsidP="00E21B21">
      <w:pPr>
        <w:spacing w:after="0" w:line="276" w:lineRule="auto"/>
        <w:jc w:val="both"/>
        <w:rPr>
          <w:rFonts w:ascii="Times New Roman" w:hAnsi="Times New Roman" w:cs="Times New Roman"/>
          <w:b/>
          <w:bCs/>
          <w:sz w:val="24"/>
          <w:szCs w:val="24"/>
        </w:rPr>
      </w:pPr>
    </w:p>
    <w:p w14:paraId="75D4C2E6" w14:textId="77777777" w:rsidR="00E21B21" w:rsidRPr="00E430DB" w:rsidRDefault="00E21B21" w:rsidP="00E21B21">
      <w:pPr>
        <w:spacing w:after="0"/>
        <w:jc w:val="both"/>
        <w:rPr>
          <w:rFonts w:ascii="Times New Roman" w:hAnsi="Times New Roman" w:cs="Times New Roman"/>
          <w:sz w:val="24"/>
          <w:szCs w:val="24"/>
        </w:rPr>
      </w:pPr>
      <w:r w:rsidRPr="00E430DB">
        <w:rPr>
          <w:rFonts w:ascii="Times New Roman" w:hAnsi="Times New Roman" w:cs="Times New Roman"/>
          <w:sz w:val="24"/>
          <w:szCs w:val="24"/>
        </w:rPr>
        <w:t xml:space="preserve">Yatırım Destek </w:t>
      </w:r>
      <w:proofErr w:type="spellStart"/>
      <w:r w:rsidRPr="00E430DB">
        <w:rPr>
          <w:rFonts w:ascii="Times New Roman" w:hAnsi="Times New Roman" w:cs="Times New Roman"/>
          <w:sz w:val="24"/>
          <w:szCs w:val="24"/>
        </w:rPr>
        <w:t>Sorumlusu’nun</w:t>
      </w:r>
      <w:proofErr w:type="spellEnd"/>
      <w:r w:rsidRPr="00E430DB">
        <w:rPr>
          <w:rFonts w:ascii="Times New Roman" w:hAnsi="Times New Roman" w:cs="Times New Roman"/>
          <w:sz w:val="24"/>
          <w:szCs w:val="24"/>
        </w:rPr>
        <w:t xml:space="preserve"> görevli olduğu birim, Genel Sekreterliğe bağlıdır. Bölgede iş ve yatırım imkanlarının tanıtımını yapmaktadır. Destek ve yatırım stratejileri konusunda </w:t>
      </w:r>
      <w:r w:rsidRPr="00E430DB">
        <w:rPr>
          <w:rFonts w:ascii="Times New Roman" w:hAnsi="Times New Roman" w:cs="Times New Roman"/>
          <w:sz w:val="24"/>
          <w:szCs w:val="24"/>
        </w:rPr>
        <w:lastRenderedPageBreak/>
        <w:t>bilgilendirmeler yapmaktadır. Yatırımcıların başvuruları hakkında yol gösterici olmak görevlerindendir. Yatırımcıların karşılaştıkları sorunlarını çözmeye yönelik çalışma ve araştırmalar yapmak, görevleri arasındadır. Girişimcilerin bilgilendirilmesi, iş kurmaya özendirilmesi, online girişimcilik eğitimlerine katılmaları ve işlerini kurmaları noktalarında yardımcı olunmaktadır. KOSGEB, TKDK, GEKA gibi kamu kurum ve kuruluşlarının devlet hibe destek ve kredileri hakkında bilgilendirmeler yapılmaktadır. Üyelerin marka tescil, patent, faydalı model ve kalite belge alımı gibi ihtiyaçlarında yönlendirici olunmaktadır. Üyelerin yurt içi ve yurt dışı fuar katılımlarıyla ilgili devlet hibe ve desteklerinden faydalanmaları sağlanmaktadır. 5174 sayılı Türkiye Odalar ve Borsalar Birliği Kanunu ve ilgili yönetmeliklerle birime verilen görevleri yerine getirmektedir.</w:t>
      </w:r>
    </w:p>
    <w:p w14:paraId="7E45EBFC" w14:textId="77777777" w:rsidR="00E21B21" w:rsidRPr="00E430DB" w:rsidRDefault="00E21B21" w:rsidP="00E21B21">
      <w:pPr>
        <w:spacing w:after="0"/>
        <w:jc w:val="both"/>
        <w:rPr>
          <w:rFonts w:ascii="Times New Roman" w:hAnsi="Times New Roman" w:cs="Times New Roman"/>
          <w:sz w:val="24"/>
          <w:szCs w:val="24"/>
        </w:rPr>
      </w:pPr>
    </w:p>
    <w:p w14:paraId="5B7B1B41" w14:textId="77777777" w:rsidR="00E21B21" w:rsidRPr="00E430DB" w:rsidRDefault="00E21B21" w:rsidP="00E21B21">
      <w:pPr>
        <w:pStyle w:val="ListeParagraf"/>
        <w:numPr>
          <w:ilvl w:val="0"/>
          <w:numId w:val="23"/>
        </w:numPr>
        <w:spacing w:after="0"/>
        <w:jc w:val="both"/>
        <w:rPr>
          <w:rFonts w:ascii="Times New Roman" w:hAnsi="Times New Roman" w:cs="Times New Roman"/>
          <w:b/>
          <w:bCs/>
          <w:sz w:val="24"/>
          <w:szCs w:val="24"/>
        </w:rPr>
      </w:pPr>
      <w:r w:rsidRPr="00E430DB">
        <w:rPr>
          <w:rFonts w:ascii="Times New Roman" w:hAnsi="Times New Roman" w:cs="Times New Roman"/>
          <w:b/>
          <w:bCs/>
          <w:sz w:val="24"/>
          <w:szCs w:val="24"/>
        </w:rPr>
        <w:t>DANIŞMA VE YARDIMCI HİZMETLER BİRİMİ</w:t>
      </w:r>
    </w:p>
    <w:p w14:paraId="1CD17E6F" w14:textId="77777777" w:rsidR="00E21B21" w:rsidRPr="00E430DB" w:rsidRDefault="00E21B21" w:rsidP="00E21B21">
      <w:pPr>
        <w:spacing w:after="0"/>
        <w:jc w:val="both"/>
        <w:rPr>
          <w:rFonts w:ascii="Times New Roman" w:hAnsi="Times New Roman" w:cs="Times New Roman"/>
          <w:b/>
          <w:bCs/>
          <w:sz w:val="24"/>
          <w:szCs w:val="24"/>
        </w:rPr>
      </w:pPr>
    </w:p>
    <w:p w14:paraId="2BEC186E" w14:textId="77777777" w:rsidR="00E21B21" w:rsidRPr="00E430DB" w:rsidRDefault="00E21B21" w:rsidP="00E21B21">
      <w:pPr>
        <w:spacing w:after="0" w:line="276" w:lineRule="auto"/>
        <w:jc w:val="both"/>
        <w:rPr>
          <w:rFonts w:ascii="Times New Roman" w:hAnsi="Times New Roman" w:cs="Times New Roman"/>
          <w:sz w:val="24"/>
          <w:szCs w:val="24"/>
        </w:rPr>
      </w:pPr>
      <w:r w:rsidRPr="00E430DB">
        <w:rPr>
          <w:rFonts w:ascii="Times New Roman" w:hAnsi="Times New Roman" w:cs="Times New Roman"/>
          <w:sz w:val="24"/>
          <w:szCs w:val="24"/>
        </w:rPr>
        <w:t>Danışma Personeli ve Yardımcı Hizmetler Sorumlusunun görevli olduğu birim, Genel Sekreterliğe bağlıdır. Genel Sekreterlik tarafından yapılan görevlendirmeleri takip etmektedir. Odaya işlem yaptırmaya ve hizmet almaya gelen üyeleri karşılamaktadır. Odaya gelen üyelerin hizmet alacağı birimler konusunda yardımcı olmak ve yönlendirme yapmaktadır. Gelen telefonlara cevap verip ilgili birimlere aktarmaktadır. Kurumun hizmet araçlarının bakımından ve temizliğinden sorumludur. Araç bakım çizelgelerinin düzgün olarak takibinden sorumludur. Kurum hizmet araçlarının sigorta, vize, kasko işlemlerinin takibini yapmak ve bitme süresine yakın muhasebe birimini bilgilendirmek görevlerindendir. Genel Sekreterlik veya Yönetim Kurulu Başkanlığı tarafından verilen dış hizmetleri ve dış görevleri yerine getirmektedir. Görevlendirmeler dahilinde kurum yetkililerini gidecekleri yerlere ulaştırmaktadır. Resmi bayram ve tatil günlerinde bayrak asılmasını ve indirilmesini takip etmekle görevlidir. Odanın yaptığı organizasyonların davetiyelerini dağıtmak veya postalamak/kargolamakla görevlidir. Odamızda yapılan ya da Odamızı temsilen katılım sağlanan organizasyonlarında fotoğraf çekimi yapmaktadır. Hizmet binasının bakım ve tadil gerektiren eksiklerini tespit etmek ve odamız içinde gidermek. Dışardan mal veya hizmet alınması gerekiyorsa Genel Sekreterliğe bilgi vermek, konuyu sonuna kadar takip etmek görevleri arasındadır. 5174 sayılı Türkiye Odalar ve Borsalar Birliği Kanunu ve ilgili yönetmeliklerle birime verilen görevleri yerine getirmektedir.</w:t>
      </w:r>
    </w:p>
    <w:p w14:paraId="1B71FEF7" w14:textId="77777777" w:rsidR="00E21B21" w:rsidRPr="00E430DB" w:rsidRDefault="00E21B21" w:rsidP="00E21B21">
      <w:pPr>
        <w:spacing w:after="0" w:line="276" w:lineRule="auto"/>
        <w:jc w:val="both"/>
        <w:rPr>
          <w:rFonts w:ascii="Times New Roman" w:hAnsi="Times New Roman" w:cs="Times New Roman"/>
          <w:sz w:val="24"/>
          <w:szCs w:val="24"/>
        </w:rPr>
      </w:pPr>
    </w:p>
    <w:p w14:paraId="7F4F1CBF" w14:textId="77777777" w:rsidR="00E21B21" w:rsidRPr="00E430DB" w:rsidRDefault="00E21B21" w:rsidP="00E21B21">
      <w:pPr>
        <w:pStyle w:val="ListeParagraf"/>
        <w:numPr>
          <w:ilvl w:val="0"/>
          <w:numId w:val="23"/>
        </w:numPr>
        <w:spacing w:after="0" w:line="276" w:lineRule="auto"/>
        <w:jc w:val="both"/>
        <w:rPr>
          <w:rFonts w:ascii="Times New Roman" w:hAnsi="Times New Roman" w:cs="Times New Roman"/>
          <w:b/>
          <w:bCs/>
          <w:sz w:val="24"/>
          <w:szCs w:val="24"/>
        </w:rPr>
      </w:pPr>
      <w:r w:rsidRPr="00E430DB">
        <w:rPr>
          <w:rFonts w:ascii="Times New Roman" w:hAnsi="Times New Roman" w:cs="Times New Roman"/>
          <w:b/>
          <w:bCs/>
          <w:sz w:val="24"/>
          <w:szCs w:val="24"/>
        </w:rPr>
        <w:t>HİZMETLİ BİRİMİ</w:t>
      </w:r>
    </w:p>
    <w:p w14:paraId="190ED57B" w14:textId="77777777" w:rsidR="00E21B21" w:rsidRPr="00E430DB" w:rsidRDefault="00E21B21" w:rsidP="00E21B21">
      <w:pPr>
        <w:spacing w:after="0" w:line="276" w:lineRule="auto"/>
        <w:jc w:val="both"/>
        <w:rPr>
          <w:rFonts w:ascii="Times New Roman" w:hAnsi="Times New Roman" w:cs="Times New Roman"/>
          <w:sz w:val="24"/>
          <w:szCs w:val="24"/>
        </w:rPr>
      </w:pPr>
    </w:p>
    <w:p w14:paraId="6920A087" w14:textId="77777777" w:rsidR="00E21B21" w:rsidRPr="00E430DB" w:rsidRDefault="00E21B21" w:rsidP="00E21B21">
      <w:pPr>
        <w:spacing w:after="0" w:line="276" w:lineRule="auto"/>
        <w:jc w:val="both"/>
        <w:rPr>
          <w:rFonts w:ascii="Times New Roman" w:hAnsi="Times New Roman" w:cs="Times New Roman"/>
          <w:sz w:val="24"/>
          <w:szCs w:val="24"/>
        </w:rPr>
      </w:pPr>
      <w:r w:rsidRPr="00E430DB">
        <w:rPr>
          <w:rFonts w:ascii="Times New Roman" w:hAnsi="Times New Roman" w:cs="Times New Roman"/>
          <w:sz w:val="24"/>
          <w:szCs w:val="24"/>
        </w:rPr>
        <w:t xml:space="preserve">Hizmetli Personelin görev yaptığı birim, Genel Sekreterliğe bağlıdır. Kurum içerisinde genel temizlikten sorumludur. Gelen misafirleri ağırlamak ve ikramda bulunmak görevlerindendir. Düzenlenecek konferans, seminer ve etkinliklerde düzeni sağlamak; ikramlıkların sunumunu organize etmekle görevlidir. Odanın sarf malzemelerinin ve hediyelik ürünlerinin stok takibinden sorumludur. Hizmet binasının havuzunun bakımından sorumludur. Hizmet binasındaki bayrak ve </w:t>
      </w:r>
      <w:proofErr w:type="gramStart"/>
      <w:r w:rsidRPr="00E430DB">
        <w:rPr>
          <w:rFonts w:ascii="Times New Roman" w:hAnsi="Times New Roman" w:cs="Times New Roman"/>
          <w:sz w:val="24"/>
          <w:szCs w:val="24"/>
        </w:rPr>
        <w:t>flamalardan,</w:t>
      </w:r>
      <w:proofErr w:type="gramEnd"/>
      <w:r w:rsidRPr="00E430DB">
        <w:rPr>
          <w:rFonts w:ascii="Times New Roman" w:hAnsi="Times New Roman" w:cs="Times New Roman"/>
          <w:sz w:val="24"/>
          <w:szCs w:val="24"/>
        </w:rPr>
        <w:t xml:space="preserve"> ve bunların temizlik ile muhafazasından sorumludur. Odamız salonlarında yapılan toplantıları kullanıcıların ihtiyacına hazır halde sunmaktadır. Hizmet binasının bakım ve tadil gerektiren eksiklerini tespit etmek ve odamız içinde gidermekle görevlidir. Dışardan mal veya hizmet alınması gerekiyorsa Genel Sekreterliğe bilgi vermek, konuyu sonuna kadar takip etmek sorumluluğundadır. 5174 sayılı Türkiye Odalar ve Borsalar Birliği Kanunu ve ilgili yönetmeliklerle birime verilen görevleri yerine getirmektedir.</w:t>
      </w:r>
    </w:p>
    <w:p w14:paraId="23BB5ADF" w14:textId="77777777" w:rsidR="00E21B21" w:rsidRPr="00E430DB" w:rsidRDefault="00E21B21" w:rsidP="00E21B21">
      <w:pPr>
        <w:spacing w:after="0" w:line="276" w:lineRule="auto"/>
        <w:jc w:val="both"/>
        <w:rPr>
          <w:rFonts w:ascii="Times New Roman" w:hAnsi="Times New Roman" w:cs="Times New Roman"/>
          <w:sz w:val="24"/>
          <w:szCs w:val="24"/>
        </w:rPr>
      </w:pPr>
    </w:p>
    <w:p w14:paraId="6599F234" w14:textId="77777777" w:rsidR="00E21B21" w:rsidRPr="00E430DB" w:rsidRDefault="00E21B21" w:rsidP="00E21B21">
      <w:pPr>
        <w:pStyle w:val="ListeParagraf"/>
        <w:numPr>
          <w:ilvl w:val="0"/>
          <w:numId w:val="23"/>
        </w:numPr>
        <w:spacing w:after="0" w:line="276" w:lineRule="auto"/>
        <w:jc w:val="both"/>
        <w:rPr>
          <w:rFonts w:ascii="Times New Roman" w:hAnsi="Times New Roman" w:cs="Times New Roman"/>
          <w:b/>
          <w:bCs/>
          <w:sz w:val="24"/>
          <w:szCs w:val="24"/>
        </w:rPr>
      </w:pPr>
      <w:r w:rsidRPr="00E430DB">
        <w:rPr>
          <w:rFonts w:ascii="Times New Roman" w:hAnsi="Times New Roman" w:cs="Times New Roman"/>
          <w:b/>
          <w:bCs/>
          <w:sz w:val="24"/>
          <w:szCs w:val="24"/>
        </w:rPr>
        <w:t>AR–GE VE PROJE BİRİMİ</w:t>
      </w:r>
    </w:p>
    <w:p w14:paraId="5DEDA2E2" w14:textId="77777777" w:rsidR="00E21B21" w:rsidRPr="00E430DB" w:rsidRDefault="00E21B21" w:rsidP="00E21B21">
      <w:pPr>
        <w:spacing w:after="0" w:line="276" w:lineRule="auto"/>
        <w:jc w:val="both"/>
        <w:rPr>
          <w:rFonts w:ascii="Times New Roman" w:hAnsi="Times New Roman" w:cs="Times New Roman"/>
          <w:b/>
          <w:bCs/>
          <w:sz w:val="24"/>
          <w:szCs w:val="24"/>
        </w:rPr>
      </w:pPr>
    </w:p>
    <w:p w14:paraId="008EAAD2" w14:textId="77777777" w:rsidR="00E21B21" w:rsidRPr="00E430DB" w:rsidRDefault="00E21B21" w:rsidP="00E21B21">
      <w:pPr>
        <w:spacing w:after="0" w:line="276" w:lineRule="auto"/>
        <w:jc w:val="both"/>
        <w:rPr>
          <w:rFonts w:ascii="Times New Roman" w:hAnsi="Times New Roman" w:cs="Times New Roman"/>
          <w:sz w:val="24"/>
          <w:szCs w:val="24"/>
        </w:rPr>
      </w:pPr>
      <w:r w:rsidRPr="00E430DB">
        <w:rPr>
          <w:rFonts w:ascii="Times New Roman" w:hAnsi="Times New Roman" w:cs="Times New Roman"/>
          <w:sz w:val="24"/>
          <w:szCs w:val="24"/>
        </w:rPr>
        <w:t>Ar–</w:t>
      </w:r>
      <w:proofErr w:type="spellStart"/>
      <w:r w:rsidRPr="00E430DB">
        <w:rPr>
          <w:rFonts w:ascii="Times New Roman" w:hAnsi="Times New Roman" w:cs="Times New Roman"/>
          <w:sz w:val="24"/>
          <w:szCs w:val="24"/>
        </w:rPr>
        <w:t>Ge</w:t>
      </w:r>
      <w:proofErr w:type="spellEnd"/>
      <w:r w:rsidRPr="00E430DB">
        <w:rPr>
          <w:rFonts w:ascii="Times New Roman" w:hAnsi="Times New Roman" w:cs="Times New Roman"/>
          <w:sz w:val="24"/>
          <w:szCs w:val="24"/>
        </w:rPr>
        <w:t xml:space="preserve"> ve Proje </w:t>
      </w:r>
      <w:proofErr w:type="spellStart"/>
      <w:r w:rsidRPr="00E430DB">
        <w:rPr>
          <w:rFonts w:ascii="Times New Roman" w:hAnsi="Times New Roman" w:cs="Times New Roman"/>
          <w:sz w:val="24"/>
          <w:szCs w:val="24"/>
        </w:rPr>
        <w:t>Sorumlusu’nun</w:t>
      </w:r>
      <w:proofErr w:type="spellEnd"/>
      <w:r w:rsidRPr="00E430DB">
        <w:rPr>
          <w:rFonts w:ascii="Times New Roman" w:hAnsi="Times New Roman" w:cs="Times New Roman"/>
          <w:sz w:val="24"/>
          <w:szCs w:val="24"/>
        </w:rPr>
        <w:t xml:space="preserve"> görevli olduğu birim, Genel Sekreterliğe bağlıdır. Odamızın organizasyonel ihtiyaçlarını karşılamak için yeni programları araştırmak, uygulanabilirliği konusunda Genel </w:t>
      </w:r>
      <w:proofErr w:type="spellStart"/>
      <w:r w:rsidRPr="00E430DB">
        <w:rPr>
          <w:rFonts w:ascii="Times New Roman" w:hAnsi="Times New Roman" w:cs="Times New Roman"/>
          <w:sz w:val="24"/>
          <w:szCs w:val="24"/>
        </w:rPr>
        <w:t>Sekreter’liğe</w:t>
      </w:r>
      <w:proofErr w:type="spellEnd"/>
      <w:r w:rsidRPr="00E430DB">
        <w:rPr>
          <w:rFonts w:ascii="Times New Roman" w:hAnsi="Times New Roman" w:cs="Times New Roman"/>
          <w:sz w:val="24"/>
          <w:szCs w:val="24"/>
        </w:rPr>
        <w:t xml:space="preserve"> bilgi vermekle görevlidir. Odamızın uygulayabileceği yeni protokolleri araştırmak, planlamak ve uygulanabilirliği konusunda Genel </w:t>
      </w:r>
      <w:proofErr w:type="spellStart"/>
      <w:r w:rsidRPr="00E430DB">
        <w:rPr>
          <w:rFonts w:ascii="Times New Roman" w:hAnsi="Times New Roman" w:cs="Times New Roman"/>
          <w:sz w:val="24"/>
          <w:szCs w:val="24"/>
        </w:rPr>
        <w:t>Sekreter’liğe</w:t>
      </w:r>
      <w:proofErr w:type="spellEnd"/>
      <w:r w:rsidRPr="00E430DB">
        <w:rPr>
          <w:rFonts w:ascii="Times New Roman" w:hAnsi="Times New Roman" w:cs="Times New Roman"/>
          <w:sz w:val="24"/>
          <w:szCs w:val="24"/>
        </w:rPr>
        <w:t xml:space="preserve"> bilgi vermektedir. Mevzuatlar çerçevesinde odamızın sunabileceği yeni hizmetleri araştırarak, uygulanıp uygulanamayacağı konusunda Genel </w:t>
      </w:r>
      <w:proofErr w:type="spellStart"/>
      <w:r w:rsidRPr="00E430DB">
        <w:rPr>
          <w:rFonts w:ascii="Times New Roman" w:hAnsi="Times New Roman" w:cs="Times New Roman"/>
          <w:sz w:val="24"/>
          <w:szCs w:val="24"/>
        </w:rPr>
        <w:t>Sekreter’liği</w:t>
      </w:r>
      <w:proofErr w:type="spellEnd"/>
      <w:r w:rsidRPr="00E430DB">
        <w:rPr>
          <w:rFonts w:ascii="Times New Roman" w:hAnsi="Times New Roman" w:cs="Times New Roman"/>
          <w:sz w:val="24"/>
          <w:szCs w:val="24"/>
        </w:rPr>
        <w:t xml:space="preserve"> bilgilendirmektedir. Odamızın kalite ve akreditasyon hedeflerini destekleyen araştırma ve geliştirme faaliyetlerine öncülük etmektedir. Odamızın uygulayabileceği </w:t>
      </w:r>
      <w:proofErr w:type="gramStart"/>
      <w:r w:rsidRPr="00E430DB">
        <w:rPr>
          <w:rFonts w:ascii="Times New Roman" w:hAnsi="Times New Roman" w:cs="Times New Roman"/>
          <w:sz w:val="24"/>
          <w:szCs w:val="24"/>
        </w:rPr>
        <w:t>yada</w:t>
      </w:r>
      <w:proofErr w:type="gramEnd"/>
      <w:r w:rsidRPr="00E430DB">
        <w:rPr>
          <w:rFonts w:ascii="Times New Roman" w:hAnsi="Times New Roman" w:cs="Times New Roman"/>
          <w:sz w:val="24"/>
          <w:szCs w:val="24"/>
        </w:rPr>
        <w:t xml:space="preserve"> iştirakçi olarak katılım gösterebileceği projeler konusunda araştırmalar yapmaktadır. Oda olarak katılım gösterdiğimiz projelerde aktif olarak görev almak, sonuç raporlarını ve ara denetim raporlarını hazırlamak görevlerindendir. Ulusal, bölgesel </w:t>
      </w:r>
      <w:proofErr w:type="gramStart"/>
      <w:r w:rsidRPr="00E430DB">
        <w:rPr>
          <w:rFonts w:ascii="Times New Roman" w:hAnsi="Times New Roman" w:cs="Times New Roman"/>
          <w:sz w:val="24"/>
          <w:szCs w:val="24"/>
        </w:rPr>
        <w:t>yada</w:t>
      </w:r>
      <w:proofErr w:type="gramEnd"/>
      <w:r w:rsidRPr="00E430DB">
        <w:rPr>
          <w:rFonts w:ascii="Times New Roman" w:hAnsi="Times New Roman" w:cs="Times New Roman"/>
          <w:sz w:val="24"/>
          <w:szCs w:val="24"/>
        </w:rPr>
        <w:t xml:space="preserve"> yerel ekonomik araştırmalar yapmak, raporlar hazırlamak, istatistik birimine analizler yapılması için verileri aktarmak diğer sorumlulukları arasındadır. Yönetim Kurulu </w:t>
      </w:r>
      <w:proofErr w:type="gramStart"/>
      <w:r w:rsidRPr="00E430DB">
        <w:rPr>
          <w:rFonts w:ascii="Times New Roman" w:hAnsi="Times New Roman" w:cs="Times New Roman"/>
          <w:sz w:val="24"/>
          <w:szCs w:val="24"/>
        </w:rPr>
        <w:t>yada</w:t>
      </w:r>
      <w:proofErr w:type="gramEnd"/>
      <w:r w:rsidRPr="00E430DB">
        <w:rPr>
          <w:rFonts w:ascii="Times New Roman" w:hAnsi="Times New Roman" w:cs="Times New Roman"/>
          <w:sz w:val="24"/>
          <w:szCs w:val="24"/>
        </w:rPr>
        <w:t xml:space="preserve"> Genel Sekreter tarafından verilecek diğer görev ve talimatları yerine getirmektedir. 5174 sayılı Türkiye Odalar ve Borsalar Birliği Kanunu ve ilgili yönetmeliklerle birime verilen görevleri yerine getirmektedir.</w:t>
      </w:r>
    </w:p>
    <w:p w14:paraId="7C3BF148" w14:textId="77777777" w:rsidR="00E21B21" w:rsidRPr="00E430DB" w:rsidRDefault="00E21B21" w:rsidP="00E21B21">
      <w:pPr>
        <w:spacing w:after="0" w:line="276" w:lineRule="auto"/>
        <w:jc w:val="both"/>
        <w:rPr>
          <w:rFonts w:ascii="Times New Roman" w:hAnsi="Times New Roman" w:cs="Times New Roman"/>
          <w:sz w:val="24"/>
          <w:szCs w:val="24"/>
        </w:rPr>
      </w:pPr>
    </w:p>
    <w:p w14:paraId="22A463CD" w14:textId="77777777" w:rsidR="00E21B21" w:rsidRPr="00E430DB" w:rsidRDefault="00E21B21" w:rsidP="00E21B21">
      <w:pPr>
        <w:pStyle w:val="ListeParagraf"/>
        <w:numPr>
          <w:ilvl w:val="0"/>
          <w:numId w:val="23"/>
        </w:numPr>
        <w:spacing w:after="0" w:line="276" w:lineRule="auto"/>
        <w:jc w:val="both"/>
        <w:rPr>
          <w:rFonts w:ascii="Times New Roman" w:hAnsi="Times New Roman" w:cs="Times New Roman"/>
          <w:b/>
          <w:bCs/>
          <w:sz w:val="24"/>
          <w:szCs w:val="24"/>
        </w:rPr>
      </w:pPr>
      <w:r w:rsidRPr="00E430DB">
        <w:rPr>
          <w:rFonts w:ascii="Times New Roman" w:hAnsi="Times New Roman" w:cs="Times New Roman"/>
          <w:b/>
          <w:bCs/>
          <w:sz w:val="24"/>
          <w:szCs w:val="24"/>
        </w:rPr>
        <w:t>İSTATİSTİK BİRİMİ</w:t>
      </w:r>
    </w:p>
    <w:p w14:paraId="17956C3E" w14:textId="77777777" w:rsidR="00E21B21" w:rsidRPr="00E430DB" w:rsidRDefault="00E21B21" w:rsidP="00E21B21">
      <w:pPr>
        <w:spacing w:after="0" w:line="276" w:lineRule="auto"/>
        <w:jc w:val="both"/>
        <w:rPr>
          <w:rFonts w:ascii="Times New Roman" w:hAnsi="Times New Roman" w:cs="Times New Roman"/>
          <w:b/>
          <w:bCs/>
          <w:sz w:val="24"/>
          <w:szCs w:val="24"/>
        </w:rPr>
      </w:pPr>
    </w:p>
    <w:p w14:paraId="5A6645E9" w14:textId="77777777" w:rsidR="00E21B21" w:rsidRPr="00E430DB" w:rsidRDefault="00E21B21" w:rsidP="00E21B21">
      <w:pPr>
        <w:spacing w:after="0" w:line="276" w:lineRule="auto"/>
        <w:jc w:val="both"/>
        <w:rPr>
          <w:rFonts w:ascii="Times New Roman" w:hAnsi="Times New Roman" w:cs="Times New Roman"/>
          <w:sz w:val="24"/>
          <w:szCs w:val="24"/>
        </w:rPr>
      </w:pPr>
      <w:r w:rsidRPr="00E430DB">
        <w:rPr>
          <w:rFonts w:ascii="Times New Roman" w:hAnsi="Times New Roman" w:cs="Times New Roman"/>
          <w:sz w:val="24"/>
          <w:szCs w:val="24"/>
        </w:rPr>
        <w:t xml:space="preserve">İstatistik </w:t>
      </w:r>
      <w:proofErr w:type="spellStart"/>
      <w:r w:rsidRPr="00E430DB">
        <w:rPr>
          <w:rFonts w:ascii="Times New Roman" w:hAnsi="Times New Roman" w:cs="Times New Roman"/>
          <w:sz w:val="24"/>
          <w:szCs w:val="24"/>
        </w:rPr>
        <w:t>Sorumlusu</w:t>
      </w:r>
      <w:r>
        <w:rPr>
          <w:rFonts w:ascii="Times New Roman" w:hAnsi="Times New Roman" w:cs="Times New Roman"/>
          <w:sz w:val="24"/>
          <w:szCs w:val="24"/>
        </w:rPr>
        <w:t>’nun</w:t>
      </w:r>
      <w:proofErr w:type="spellEnd"/>
      <w:r>
        <w:rPr>
          <w:rFonts w:ascii="Times New Roman" w:hAnsi="Times New Roman" w:cs="Times New Roman"/>
          <w:sz w:val="24"/>
          <w:szCs w:val="24"/>
        </w:rPr>
        <w:t xml:space="preserve"> görevli olduğu birim, Genel Sekreterliğe bağlıdır. </w:t>
      </w:r>
      <w:r w:rsidRPr="00E430DB">
        <w:rPr>
          <w:rFonts w:ascii="Times New Roman" w:hAnsi="Times New Roman" w:cs="Times New Roman"/>
          <w:sz w:val="24"/>
          <w:szCs w:val="24"/>
        </w:rPr>
        <w:t>Ulusal, bölgesel ve yerel olarak hazırlanan ekonomik araştırmaların ve raporların istatistiki çalışmalarında ve veri analizlerinde görev almak</w:t>
      </w:r>
      <w:r>
        <w:rPr>
          <w:rFonts w:ascii="Times New Roman" w:hAnsi="Times New Roman" w:cs="Times New Roman"/>
          <w:sz w:val="24"/>
          <w:szCs w:val="24"/>
        </w:rPr>
        <w:t xml:space="preserve">tadır. </w:t>
      </w:r>
      <w:r w:rsidRPr="00E430DB">
        <w:rPr>
          <w:rFonts w:ascii="Times New Roman" w:hAnsi="Times New Roman" w:cs="Times New Roman"/>
          <w:sz w:val="24"/>
          <w:szCs w:val="24"/>
        </w:rPr>
        <w:t>İhracat, ithalat, bölgesel ve sektörel ekonomik konular ile farklı veri hazırlama gerektiren konularda çeşitli istatistikleri hazırlamak</w:t>
      </w:r>
      <w:r>
        <w:rPr>
          <w:rFonts w:ascii="Times New Roman" w:hAnsi="Times New Roman" w:cs="Times New Roman"/>
          <w:sz w:val="24"/>
          <w:szCs w:val="24"/>
        </w:rPr>
        <w:t xml:space="preserve">tadır. </w:t>
      </w:r>
      <w:r w:rsidRPr="00E430DB">
        <w:rPr>
          <w:rFonts w:ascii="Times New Roman" w:hAnsi="Times New Roman" w:cs="Times New Roman"/>
          <w:sz w:val="24"/>
          <w:szCs w:val="24"/>
        </w:rPr>
        <w:t xml:space="preserve">Yönetim Kurulu </w:t>
      </w:r>
      <w:proofErr w:type="gramStart"/>
      <w:r w:rsidRPr="00E430DB">
        <w:rPr>
          <w:rFonts w:ascii="Times New Roman" w:hAnsi="Times New Roman" w:cs="Times New Roman"/>
          <w:sz w:val="24"/>
          <w:szCs w:val="24"/>
        </w:rPr>
        <w:t>yada</w:t>
      </w:r>
      <w:proofErr w:type="gramEnd"/>
      <w:r w:rsidRPr="00E430DB">
        <w:rPr>
          <w:rFonts w:ascii="Times New Roman" w:hAnsi="Times New Roman" w:cs="Times New Roman"/>
          <w:sz w:val="24"/>
          <w:szCs w:val="24"/>
        </w:rPr>
        <w:t xml:space="preserve"> Genel Sekreter tarafından verilecek diğer görev ve talimatları yerine getirmek</w:t>
      </w:r>
      <w:r>
        <w:rPr>
          <w:rFonts w:ascii="Times New Roman" w:hAnsi="Times New Roman" w:cs="Times New Roman"/>
          <w:sz w:val="24"/>
          <w:szCs w:val="24"/>
        </w:rPr>
        <w:t xml:space="preserve">tedir. </w:t>
      </w:r>
      <w:r w:rsidRPr="00E430DB">
        <w:rPr>
          <w:rFonts w:ascii="Times New Roman" w:hAnsi="Times New Roman" w:cs="Times New Roman"/>
          <w:sz w:val="24"/>
          <w:szCs w:val="24"/>
        </w:rPr>
        <w:t>Tüm toplantı, eğitim, seminer, anket vb. organizasyonlarda katılım oranlarının analizlerini yapmak</w:t>
      </w:r>
      <w:r>
        <w:rPr>
          <w:rFonts w:ascii="Times New Roman" w:hAnsi="Times New Roman" w:cs="Times New Roman"/>
          <w:sz w:val="24"/>
          <w:szCs w:val="24"/>
        </w:rPr>
        <w:t xml:space="preserve"> görevlerindendir. </w:t>
      </w:r>
      <w:r w:rsidRPr="00E430DB">
        <w:rPr>
          <w:rFonts w:ascii="Times New Roman" w:hAnsi="Times New Roman" w:cs="Times New Roman"/>
          <w:sz w:val="24"/>
          <w:szCs w:val="24"/>
        </w:rPr>
        <w:t>Yıllık faaliyet raporlarının hazırlanmasında ihtiyaç duyulacak istatistiki çalışmalarda ve veri analizlerinde görev almak</w:t>
      </w:r>
      <w:r>
        <w:rPr>
          <w:rFonts w:ascii="Times New Roman" w:hAnsi="Times New Roman" w:cs="Times New Roman"/>
          <w:sz w:val="24"/>
          <w:szCs w:val="24"/>
        </w:rPr>
        <w:t xml:space="preserve">tadır. </w:t>
      </w:r>
      <w:r w:rsidRPr="00E430DB">
        <w:rPr>
          <w:rFonts w:ascii="Times New Roman" w:hAnsi="Times New Roman" w:cs="Times New Roman"/>
          <w:sz w:val="24"/>
          <w:szCs w:val="24"/>
        </w:rPr>
        <w:t>Hazırlanan raporlarda kullanılacak olan tüm istatistiki veri ve analizleri hazırlamak</w:t>
      </w:r>
      <w:r>
        <w:rPr>
          <w:rFonts w:ascii="Times New Roman" w:hAnsi="Times New Roman" w:cs="Times New Roman"/>
          <w:sz w:val="24"/>
          <w:szCs w:val="24"/>
        </w:rPr>
        <w:t xml:space="preserve">la görevlidir. </w:t>
      </w:r>
      <w:r w:rsidRPr="00E430DB">
        <w:rPr>
          <w:rFonts w:ascii="Times New Roman" w:hAnsi="Times New Roman" w:cs="Times New Roman"/>
          <w:sz w:val="24"/>
          <w:szCs w:val="24"/>
        </w:rPr>
        <w:t>Odamızın kalite sisteminin ve akreditasyon sisteminin ihtiyaç duyduğu veri analizi ve istatistik çalışmalarında etkin görev almak</w:t>
      </w:r>
      <w:r>
        <w:rPr>
          <w:rFonts w:ascii="Times New Roman" w:hAnsi="Times New Roman" w:cs="Times New Roman"/>
          <w:sz w:val="24"/>
          <w:szCs w:val="24"/>
        </w:rPr>
        <w:t xml:space="preserve">tadır. </w:t>
      </w:r>
      <w:r w:rsidRPr="00E430DB">
        <w:rPr>
          <w:rFonts w:ascii="Times New Roman" w:hAnsi="Times New Roman" w:cs="Times New Roman"/>
          <w:sz w:val="24"/>
          <w:szCs w:val="24"/>
        </w:rPr>
        <w:t>Birimlerin süreçlerinin, kalite hedeflerinin, stratejik amaçlar doğrultusundaki iş planlarının veri ve istatistiki çalışmalarının analizlerini yapmak</w:t>
      </w:r>
      <w:r>
        <w:rPr>
          <w:rFonts w:ascii="Times New Roman" w:hAnsi="Times New Roman" w:cs="Times New Roman"/>
          <w:sz w:val="24"/>
          <w:szCs w:val="24"/>
        </w:rPr>
        <w:t xml:space="preserve">tadır. </w:t>
      </w:r>
      <w:r w:rsidRPr="00E430DB">
        <w:rPr>
          <w:rFonts w:ascii="Times New Roman" w:hAnsi="Times New Roman" w:cs="Times New Roman"/>
          <w:sz w:val="24"/>
          <w:szCs w:val="24"/>
        </w:rPr>
        <w:t>5174 sayılı Türkiye Odalar ve Borsalar Birliği Kanunu ve ilgili yönetmeliklerle birime verilen görevleri yerine getirmektedir.</w:t>
      </w:r>
    </w:p>
    <w:p w14:paraId="0F7A98B1" w14:textId="6D407106" w:rsidR="00E21B21" w:rsidRDefault="00E21B21" w:rsidP="00E21B21"/>
    <w:p w14:paraId="5C3CF242" w14:textId="77777777" w:rsidR="00E21B21" w:rsidRPr="00E21B21" w:rsidRDefault="00E21B21" w:rsidP="00E21B21"/>
    <w:p w14:paraId="55E4EFC8" w14:textId="4ACFC21E" w:rsidR="00C2591A" w:rsidRDefault="00C2591A" w:rsidP="00C2591A"/>
    <w:p w14:paraId="38807494" w14:textId="77777777" w:rsidR="00300280" w:rsidRDefault="00300280" w:rsidP="00144E15"/>
    <w:p w14:paraId="480D57EA" w14:textId="09B3D8E8" w:rsidR="00357D46" w:rsidRDefault="007E11B1" w:rsidP="00CE48D7">
      <w:pPr>
        <w:pStyle w:val="Balk3"/>
        <w:numPr>
          <w:ilvl w:val="2"/>
          <w:numId w:val="30"/>
        </w:numPr>
      </w:pPr>
      <w:bookmarkStart w:id="43" w:name="_Toc87974440"/>
      <w:r>
        <w:t>NTO NUN HİZMETLERİ</w:t>
      </w:r>
      <w:bookmarkEnd w:id="43"/>
    </w:p>
    <w:p w14:paraId="6914279A" w14:textId="454031CF" w:rsidR="0020722C" w:rsidRDefault="0020722C" w:rsidP="0020722C"/>
    <w:p w14:paraId="52498F2C" w14:textId="77777777" w:rsidR="0020722C" w:rsidRPr="00B15571" w:rsidRDefault="0020722C" w:rsidP="0020722C">
      <w:pPr>
        <w:shd w:val="clear" w:color="auto" w:fill="FFFFFF"/>
        <w:spacing w:before="300" w:after="495" w:line="240" w:lineRule="auto"/>
        <w:outlineLvl w:val="2"/>
        <w:rPr>
          <w:rFonts w:ascii="Times New Roman" w:hAnsi="Times New Roman" w:cs="Times New Roman"/>
        </w:rPr>
      </w:pPr>
      <w:bookmarkStart w:id="44" w:name="_Toc85114613"/>
      <w:bookmarkStart w:id="45" w:name="_Toc85115831"/>
      <w:bookmarkStart w:id="46" w:name="_Toc87970847"/>
      <w:bookmarkStart w:id="47" w:name="_Toc87974258"/>
      <w:bookmarkStart w:id="48" w:name="_Toc87974441"/>
      <w:r w:rsidRPr="00B15571">
        <w:rPr>
          <w:rFonts w:ascii="Times New Roman" w:hAnsi="Times New Roman" w:cs="Times New Roman"/>
        </w:rPr>
        <w:lastRenderedPageBreak/>
        <w:t>5174 Sayılı Türkiye Odalar ve Borsalar Birliği ile Odalar ve Borsalar Kanunu'na göre Odaların kuruluş amaçları ve görevleri aşağıdaki gibi belirlenmiştir.</w:t>
      </w:r>
      <w:bookmarkEnd w:id="44"/>
      <w:bookmarkEnd w:id="45"/>
      <w:bookmarkEnd w:id="46"/>
      <w:bookmarkEnd w:id="47"/>
      <w:bookmarkEnd w:id="48"/>
    </w:p>
    <w:p w14:paraId="6B06633F" w14:textId="77777777" w:rsidR="0020722C" w:rsidRPr="00C2591A" w:rsidRDefault="0020722C" w:rsidP="0020722C">
      <w:pPr>
        <w:shd w:val="clear" w:color="auto" w:fill="FFFFFF"/>
        <w:spacing w:before="300" w:after="495" w:line="240" w:lineRule="auto"/>
        <w:outlineLvl w:val="2"/>
        <w:rPr>
          <w:rFonts w:ascii="Times New Roman" w:hAnsi="Times New Roman" w:cs="Times New Roman"/>
          <w:b/>
          <w:bCs/>
          <w:color w:val="002060"/>
        </w:rPr>
      </w:pPr>
      <w:bookmarkStart w:id="49" w:name="_Toc85114614"/>
      <w:bookmarkStart w:id="50" w:name="_Toc85115832"/>
      <w:bookmarkStart w:id="51" w:name="_Toc87970848"/>
      <w:bookmarkStart w:id="52" w:name="_Toc87974259"/>
      <w:bookmarkStart w:id="53" w:name="_Toc87974442"/>
      <w:r w:rsidRPr="00C2591A">
        <w:rPr>
          <w:rFonts w:ascii="Times New Roman" w:hAnsi="Times New Roman" w:cs="Times New Roman"/>
          <w:b/>
          <w:bCs/>
          <w:color w:val="002060"/>
          <w:shd w:val="clear" w:color="auto" w:fill="FFFFFF"/>
        </w:rPr>
        <w:t>ODALARIN AMACI:</w:t>
      </w:r>
      <w:bookmarkEnd w:id="49"/>
      <w:bookmarkEnd w:id="50"/>
      <w:bookmarkEnd w:id="51"/>
      <w:bookmarkEnd w:id="52"/>
      <w:bookmarkEnd w:id="53"/>
    </w:p>
    <w:p w14:paraId="6F1A670A" w14:textId="77777777" w:rsidR="0020722C" w:rsidRPr="00B15571" w:rsidRDefault="0020722C" w:rsidP="0020722C">
      <w:pPr>
        <w:shd w:val="clear" w:color="auto" w:fill="FFFFFF"/>
        <w:spacing w:before="300" w:after="495" w:line="240" w:lineRule="auto"/>
        <w:outlineLvl w:val="2"/>
        <w:rPr>
          <w:rFonts w:ascii="Times New Roman" w:eastAsia="Times New Roman" w:hAnsi="Times New Roman" w:cs="Times New Roman"/>
          <w:caps/>
          <w:lang w:eastAsia="tr-TR"/>
        </w:rPr>
      </w:pPr>
      <w:r w:rsidRPr="00B15571">
        <w:rPr>
          <w:rFonts w:ascii="Times New Roman" w:hAnsi="Times New Roman" w:cs="Times New Roman"/>
        </w:rPr>
        <w:t xml:space="preserve"> </w:t>
      </w:r>
      <w:bookmarkStart w:id="54" w:name="_Toc85114615"/>
      <w:bookmarkStart w:id="55" w:name="_Toc85115833"/>
      <w:bookmarkStart w:id="56" w:name="_Toc87970849"/>
      <w:bookmarkStart w:id="57" w:name="_Toc87974260"/>
      <w:bookmarkStart w:id="58" w:name="_Toc87974443"/>
      <w:r w:rsidRPr="00B15571">
        <w:rPr>
          <w:rFonts w:ascii="Times New Roman" w:hAnsi="Times New Roman" w:cs="Times New Roman"/>
        </w:rPr>
        <w:t xml:space="preserve">Odalar, üyelerinin müşterek ihtiyaçlarını karşılamak, mesleki faaliyetlerini kolaylaştırmak, mesleğin genel menfaatlere uygun olarak gelişmesini sağlamak, mensuplarının birbirleri ile olan ilişkilerinde dürüstlüğü ve güveni </w:t>
      </w:r>
      <w:proofErr w:type="gramStart"/>
      <w:r w:rsidRPr="00B15571">
        <w:rPr>
          <w:rFonts w:ascii="Times New Roman" w:hAnsi="Times New Roman" w:cs="Times New Roman"/>
        </w:rPr>
        <w:t>hakim</w:t>
      </w:r>
      <w:proofErr w:type="gramEnd"/>
      <w:r w:rsidRPr="00B15571">
        <w:rPr>
          <w:rFonts w:ascii="Times New Roman" w:hAnsi="Times New Roman" w:cs="Times New Roman"/>
        </w:rPr>
        <w:t xml:space="preserve"> kılmak üzere mesleki disiplin, ahlak ve dayanışmayı korumak ve bu kanunda yazılı hizmetler ile mevzuatla odalara verilen görevleri yerine getirmek amacıyla kurulan tüzel kişiliğe sahip kamu kurumu niteliğindeki meslek kuruluşudur.</w:t>
      </w:r>
      <w:bookmarkEnd w:id="54"/>
      <w:bookmarkEnd w:id="55"/>
      <w:bookmarkEnd w:id="56"/>
      <w:bookmarkEnd w:id="57"/>
      <w:bookmarkEnd w:id="58"/>
    </w:p>
    <w:p w14:paraId="62EFCDE9" w14:textId="77777777" w:rsidR="0020722C" w:rsidRPr="00C2591A" w:rsidRDefault="0020722C" w:rsidP="0020722C">
      <w:pPr>
        <w:shd w:val="clear" w:color="auto" w:fill="FFFFFF"/>
        <w:spacing w:before="300" w:after="495" w:line="240" w:lineRule="auto"/>
        <w:outlineLvl w:val="2"/>
        <w:rPr>
          <w:rFonts w:ascii="Times New Roman" w:hAnsi="Times New Roman" w:cs="Times New Roman"/>
          <w:b/>
          <w:bCs/>
          <w:color w:val="002060"/>
        </w:rPr>
      </w:pPr>
      <w:bookmarkStart w:id="59" w:name="_Toc85114616"/>
      <w:bookmarkStart w:id="60" w:name="_Toc85115834"/>
      <w:bookmarkStart w:id="61" w:name="_Toc87970850"/>
      <w:bookmarkStart w:id="62" w:name="_Toc87974261"/>
      <w:bookmarkStart w:id="63" w:name="_Toc87974444"/>
      <w:r w:rsidRPr="00C2591A">
        <w:rPr>
          <w:rFonts w:ascii="Times New Roman" w:hAnsi="Times New Roman" w:cs="Times New Roman"/>
          <w:b/>
          <w:bCs/>
          <w:color w:val="002060"/>
        </w:rPr>
        <w:t xml:space="preserve">ODALARIN </w:t>
      </w:r>
      <w:proofErr w:type="gramStart"/>
      <w:r w:rsidRPr="00C2591A">
        <w:rPr>
          <w:rFonts w:ascii="Times New Roman" w:hAnsi="Times New Roman" w:cs="Times New Roman"/>
          <w:b/>
          <w:bCs/>
          <w:color w:val="002060"/>
        </w:rPr>
        <w:t>GÖREVLERİ :</w:t>
      </w:r>
      <w:bookmarkEnd w:id="59"/>
      <w:bookmarkEnd w:id="60"/>
      <w:bookmarkEnd w:id="61"/>
      <w:bookmarkEnd w:id="62"/>
      <w:bookmarkEnd w:id="63"/>
      <w:proofErr w:type="gramEnd"/>
    </w:p>
    <w:p w14:paraId="24BB5769" w14:textId="77777777" w:rsidR="0020722C" w:rsidRPr="00B15571" w:rsidRDefault="0020722C" w:rsidP="0020722C">
      <w:pPr>
        <w:pStyle w:val="ListeParagraf"/>
        <w:numPr>
          <w:ilvl w:val="0"/>
          <w:numId w:val="12"/>
        </w:numPr>
        <w:shd w:val="clear" w:color="auto" w:fill="FFFFFF"/>
        <w:spacing w:before="300" w:after="495" w:line="240" w:lineRule="auto"/>
        <w:outlineLvl w:val="2"/>
        <w:rPr>
          <w:rFonts w:ascii="Times New Roman" w:hAnsi="Times New Roman" w:cs="Times New Roman"/>
        </w:rPr>
      </w:pPr>
      <w:bookmarkStart w:id="64" w:name="_Toc85114617"/>
      <w:bookmarkStart w:id="65" w:name="_Toc85115835"/>
      <w:bookmarkStart w:id="66" w:name="_Toc87970851"/>
      <w:bookmarkStart w:id="67" w:name="_Toc87974262"/>
      <w:bookmarkStart w:id="68" w:name="_Toc87974445"/>
      <w:r w:rsidRPr="00B15571">
        <w:rPr>
          <w:rFonts w:ascii="Times New Roman" w:hAnsi="Times New Roman" w:cs="Times New Roman"/>
        </w:rPr>
        <w:t xml:space="preserve">Meslek ahlakını, disiplini ve dayanışmayı korumak ve geliştirmek, </w:t>
      </w:r>
      <w:r w:rsidRPr="00B15571">
        <w:rPr>
          <w:rFonts w:ascii="Times New Roman" w:hAnsi="Times New Roman" w:cs="Times New Roman"/>
          <w:color w:val="000000"/>
          <w:shd w:val="clear" w:color="auto" w:fill="FFFFFF"/>
        </w:rPr>
        <w:t>ticaret ve sanayinin genel menfaatlere uygun surette gelişmesine çalışmak,</w:t>
      </w:r>
      <w:bookmarkEnd w:id="64"/>
      <w:bookmarkEnd w:id="65"/>
      <w:bookmarkEnd w:id="66"/>
      <w:bookmarkEnd w:id="67"/>
      <w:bookmarkEnd w:id="68"/>
      <w:r w:rsidRPr="00B15571">
        <w:rPr>
          <w:rFonts w:ascii="Times New Roman" w:hAnsi="Times New Roman" w:cs="Times New Roman"/>
        </w:rPr>
        <w:t xml:space="preserve"> </w:t>
      </w:r>
    </w:p>
    <w:p w14:paraId="421522F9" w14:textId="77777777" w:rsidR="0020722C" w:rsidRPr="00B15571" w:rsidRDefault="0020722C" w:rsidP="0020722C">
      <w:pPr>
        <w:pStyle w:val="ListeParagraf"/>
        <w:numPr>
          <w:ilvl w:val="0"/>
          <w:numId w:val="12"/>
        </w:numPr>
        <w:shd w:val="clear" w:color="auto" w:fill="FFFFFF"/>
        <w:spacing w:before="300" w:after="495" w:line="240" w:lineRule="auto"/>
        <w:outlineLvl w:val="2"/>
        <w:rPr>
          <w:rFonts w:ascii="Times New Roman" w:hAnsi="Times New Roman" w:cs="Times New Roman"/>
        </w:rPr>
      </w:pPr>
      <w:bookmarkStart w:id="69" w:name="_Toc85114618"/>
      <w:bookmarkStart w:id="70" w:name="_Toc85115836"/>
      <w:bookmarkStart w:id="71" w:name="_Toc87970852"/>
      <w:bookmarkStart w:id="72" w:name="_Toc87974263"/>
      <w:bookmarkStart w:id="73" w:name="_Toc87974446"/>
      <w:r w:rsidRPr="00B15571">
        <w:rPr>
          <w:rFonts w:ascii="Times New Roman" w:hAnsi="Times New Roman" w:cs="Times New Roman"/>
        </w:rPr>
        <w:t>Ticaret ve sanayiyi ilgilendiren bilgi ve haberleri derleyerek ilgililere ulaştırmak, ilgili kanunlar çerçevesinde resmi makamlarca istenecek bilgileri vermek ve özellikle üyelerin mesleklerini icra ederken ihtiyaç duyabilecekleri her çeşit bilgiyi, başvuruları durumunda kendilerine vermek veya bunların elde edilmesini kolaylaştırmak, elektronik ticaret ve internet ağları konusunda üyelerine yol gösterecek girişimlerde bulunmak, bu konularda gerekli alt yapıyı kurmak ve işletmek.</w:t>
      </w:r>
      <w:bookmarkEnd w:id="69"/>
      <w:bookmarkEnd w:id="70"/>
      <w:bookmarkEnd w:id="71"/>
      <w:bookmarkEnd w:id="72"/>
      <w:bookmarkEnd w:id="73"/>
      <w:r w:rsidRPr="00B15571">
        <w:rPr>
          <w:rFonts w:ascii="Times New Roman" w:hAnsi="Times New Roman" w:cs="Times New Roman"/>
        </w:rPr>
        <w:t xml:space="preserve"> </w:t>
      </w:r>
    </w:p>
    <w:p w14:paraId="3FEB7D67" w14:textId="77777777" w:rsidR="0020722C" w:rsidRPr="00B15571" w:rsidRDefault="0020722C" w:rsidP="0020722C">
      <w:pPr>
        <w:pStyle w:val="ListeParagraf"/>
        <w:numPr>
          <w:ilvl w:val="0"/>
          <w:numId w:val="12"/>
        </w:numPr>
        <w:shd w:val="clear" w:color="auto" w:fill="FFFFFF"/>
        <w:spacing w:before="300" w:after="495" w:line="240" w:lineRule="auto"/>
        <w:outlineLvl w:val="2"/>
        <w:rPr>
          <w:rFonts w:ascii="Times New Roman" w:hAnsi="Times New Roman" w:cs="Times New Roman"/>
        </w:rPr>
      </w:pPr>
      <w:bookmarkStart w:id="74" w:name="_Toc85114619"/>
      <w:bookmarkStart w:id="75" w:name="_Toc85115837"/>
      <w:bookmarkStart w:id="76" w:name="_Toc87970853"/>
      <w:bookmarkStart w:id="77" w:name="_Toc87974264"/>
      <w:bookmarkStart w:id="78" w:name="_Toc87974447"/>
      <w:r w:rsidRPr="00B15571">
        <w:rPr>
          <w:rFonts w:ascii="Times New Roman" w:hAnsi="Times New Roman" w:cs="Times New Roman"/>
        </w:rPr>
        <w:t>Ticaret ve sanayiye ait her türlü incelemeleri yapmak, bölgeleri içindeki iktisadi ticari sınai faaliyetlere ait endeks ve istatistikleri tutmak, başlıca maddelerin piyasa fiyatlarını takip ve kaydetmek ve bunları uygun vasıtalarla yaymak</w:t>
      </w:r>
      <w:bookmarkEnd w:id="74"/>
      <w:bookmarkEnd w:id="75"/>
      <w:bookmarkEnd w:id="76"/>
      <w:bookmarkEnd w:id="77"/>
      <w:bookmarkEnd w:id="78"/>
      <w:r w:rsidRPr="00B15571">
        <w:rPr>
          <w:rFonts w:ascii="Times New Roman" w:hAnsi="Times New Roman" w:cs="Times New Roman"/>
        </w:rPr>
        <w:t xml:space="preserve"> </w:t>
      </w:r>
    </w:p>
    <w:p w14:paraId="4836B52E" w14:textId="77777777" w:rsidR="0020722C" w:rsidRPr="00B15571" w:rsidRDefault="0020722C" w:rsidP="0020722C">
      <w:pPr>
        <w:pStyle w:val="ListeParagraf"/>
        <w:numPr>
          <w:ilvl w:val="0"/>
          <w:numId w:val="12"/>
        </w:numPr>
        <w:shd w:val="clear" w:color="auto" w:fill="FFFFFF"/>
        <w:spacing w:before="300" w:after="495" w:line="240" w:lineRule="auto"/>
        <w:outlineLvl w:val="2"/>
        <w:rPr>
          <w:rFonts w:ascii="Times New Roman" w:hAnsi="Times New Roman" w:cs="Times New Roman"/>
        </w:rPr>
      </w:pPr>
      <w:bookmarkStart w:id="79" w:name="_Toc85114620"/>
      <w:bookmarkStart w:id="80" w:name="_Toc85115838"/>
      <w:bookmarkStart w:id="81" w:name="_Toc87970854"/>
      <w:bookmarkStart w:id="82" w:name="_Toc87974265"/>
      <w:bookmarkStart w:id="83" w:name="_Toc87974448"/>
      <w:r w:rsidRPr="00B15571">
        <w:rPr>
          <w:rFonts w:ascii="Times New Roman" w:hAnsi="Times New Roman" w:cs="Times New Roman"/>
        </w:rPr>
        <w:t>Meslek faaliyetlerine ait konularda resmi makamlarca teklif, dilek ve başvurularda bulunmak; üyelerinin tamamının veya bir kesiminin mesleki menfaati olduğu takdirde meclis kararı ile bu üyeleri adına veya kendi adına dava açmak.</w:t>
      </w:r>
      <w:bookmarkEnd w:id="79"/>
      <w:bookmarkEnd w:id="80"/>
      <w:bookmarkEnd w:id="81"/>
      <w:bookmarkEnd w:id="82"/>
      <w:bookmarkEnd w:id="83"/>
      <w:r w:rsidRPr="00B15571">
        <w:rPr>
          <w:rFonts w:ascii="Times New Roman" w:hAnsi="Times New Roman" w:cs="Times New Roman"/>
        </w:rPr>
        <w:t xml:space="preserve"> </w:t>
      </w:r>
    </w:p>
    <w:p w14:paraId="75D17A9A" w14:textId="77777777" w:rsidR="0020722C" w:rsidRPr="00021D90" w:rsidRDefault="0020722C" w:rsidP="0020722C">
      <w:pPr>
        <w:pStyle w:val="ListeParagraf"/>
        <w:numPr>
          <w:ilvl w:val="0"/>
          <w:numId w:val="12"/>
        </w:numPr>
        <w:spacing w:before="300" w:after="495" w:line="240" w:lineRule="auto"/>
        <w:outlineLvl w:val="2"/>
        <w:rPr>
          <w:rFonts w:ascii="Times New Roman" w:hAnsi="Times New Roman" w:cs="Times New Roman"/>
        </w:rPr>
      </w:pPr>
      <w:bookmarkStart w:id="84" w:name="_Toc85114621"/>
      <w:bookmarkStart w:id="85" w:name="_Toc85115839"/>
      <w:bookmarkStart w:id="86" w:name="_Toc87970855"/>
      <w:bookmarkStart w:id="87" w:name="_Toc87974266"/>
      <w:bookmarkStart w:id="88" w:name="_Toc87974449"/>
      <w:r w:rsidRPr="00021D90">
        <w:rPr>
          <w:rFonts w:ascii="Times New Roman" w:hAnsi="Times New Roman" w:cs="Times New Roman"/>
        </w:rPr>
        <w:t xml:space="preserve">Bölgeleri içindeki ticari teamülleri tespit edip, örf ve </w:t>
      </w:r>
      <w:proofErr w:type="gramStart"/>
      <w:r w:rsidRPr="00021D90">
        <w:rPr>
          <w:rFonts w:ascii="Times New Roman" w:hAnsi="Times New Roman" w:cs="Times New Roman"/>
        </w:rPr>
        <w:t>adet</w:t>
      </w:r>
      <w:proofErr w:type="gramEnd"/>
      <w:r w:rsidRPr="00021D90">
        <w:rPr>
          <w:rFonts w:ascii="Times New Roman" w:hAnsi="Times New Roman" w:cs="Times New Roman"/>
        </w:rPr>
        <w:t xml:space="preserve"> haline getirmek,</w:t>
      </w:r>
      <w:bookmarkEnd w:id="84"/>
      <w:bookmarkEnd w:id="85"/>
      <w:bookmarkEnd w:id="86"/>
      <w:bookmarkEnd w:id="87"/>
      <w:bookmarkEnd w:id="88"/>
    </w:p>
    <w:p w14:paraId="00595E6F" w14:textId="77777777" w:rsidR="0020722C" w:rsidRPr="00021D90" w:rsidRDefault="0020722C" w:rsidP="0020722C">
      <w:pPr>
        <w:pStyle w:val="ListeParagraf"/>
        <w:numPr>
          <w:ilvl w:val="0"/>
          <w:numId w:val="12"/>
        </w:numPr>
        <w:shd w:val="clear" w:color="auto" w:fill="FFFFFF"/>
        <w:spacing w:before="300" w:after="495" w:line="240" w:lineRule="auto"/>
        <w:outlineLvl w:val="2"/>
        <w:rPr>
          <w:rFonts w:ascii="Times New Roman" w:hAnsi="Times New Roman" w:cs="Times New Roman"/>
        </w:rPr>
      </w:pPr>
      <w:bookmarkStart w:id="89" w:name="_Toc85114622"/>
      <w:bookmarkStart w:id="90" w:name="_Toc85115840"/>
      <w:bookmarkStart w:id="91" w:name="_Toc87970856"/>
      <w:bookmarkStart w:id="92" w:name="_Toc87974267"/>
      <w:bookmarkStart w:id="93" w:name="_Toc87974450"/>
      <w:r w:rsidRPr="00021D90">
        <w:rPr>
          <w:rFonts w:ascii="Times New Roman" w:hAnsi="Times New Roman" w:cs="Times New Roman"/>
          <w:color w:val="000000"/>
          <w:shd w:val="clear" w:color="auto" w:fill="FFFFFF"/>
        </w:rPr>
        <w:t>Ticaret ve sanayi erbabınca riayet edilmesi mecburi mesleki karar alabilmek,</w:t>
      </w:r>
      <w:bookmarkEnd w:id="89"/>
      <w:bookmarkEnd w:id="90"/>
      <w:bookmarkEnd w:id="91"/>
      <w:bookmarkEnd w:id="92"/>
      <w:bookmarkEnd w:id="93"/>
    </w:p>
    <w:p w14:paraId="7F887ECB" w14:textId="77777777" w:rsidR="0020722C" w:rsidRPr="00B15571" w:rsidRDefault="0020722C" w:rsidP="0020722C">
      <w:pPr>
        <w:pStyle w:val="ListeParagraf"/>
        <w:numPr>
          <w:ilvl w:val="0"/>
          <w:numId w:val="12"/>
        </w:numPr>
        <w:shd w:val="clear" w:color="auto" w:fill="FFFFFF"/>
        <w:spacing w:before="300" w:after="495" w:line="240" w:lineRule="auto"/>
        <w:outlineLvl w:val="2"/>
        <w:rPr>
          <w:rFonts w:ascii="Times New Roman" w:hAnsi="Times New Roman" w:cs="Times New Roman"/>
        </w:rPr>
      </w:pPr>
      <w:bookmarkStart w:id="94" w:name="_Toc85114623"/>
      <w:bookmarkStart w:id="95" w:name="_Toc85115841"/>
      <w:bookmarkStart w:id="96" w:name="_Toc87970857"/>
      <w:bookmarkStart w:id="97" w:name="_Toc87974268"/>
      <w:bookmarkStart w:id="98" w:name="_Toc87974451"/>
      <w:r w:rsidRPr="00021D90">
        <w:rPr>
          <w:rFonts w:ascii="Times New Roman" w:hAnsi="Times New Roman" w:cs="Times New Roman"/>
        </w:rPr>
        <w:t>Gerektiğinde 507 sayılı Esnaf ve Küçük Sanatkârlar Kanununun 125 inci</w:t>
      </w:r>
      <w:r w:rsidRPr="00B15571">
        <w:rPr>
          <w:rFonts w:ascii="Times New Roman" w:hAnsi="Times New Roman" w:cs="Times New Roman"/>
        </w:rPr>
        <w:t xml:space="preserve"> maddesinde sayılan mal ve hizmetlerin azami fiyat tarifelerini, kendi üyeleri için, </w:t>
      </w:r>
      <w:r>
        <w:rPr>
          <w:rFonts w:ascii="Times New Roman" w:hAnsi="Times New Roman" w:cs="Times New Roman"/>
        </w:rPr>
        <w:t>b</w:t>
      </w:r>
      <w:r w:rsidRPr="00021D90">
        <w:rPr>
          <w:rFonts w:ascii="Times New Roman" w:hAnsi="Times New Roman" w:cs="Times New Roman"/>
        </w:rPr>
        <w:t xml:space="preserve">akanlıkça </w:t>
      </w:r>
      <w:r w:rsidRPr="00B15571">
        <w:rPr>
          <w:rFonts w:ascii="Times New Roman" w:hAnsi="Times New Roman" w:cs="Times New Roman"/>
        </w:rPr>
        <w:t>çıkarılacak yönetmeliğe uygun olarak tespit etmek ve onaylamak.</w:t>
      </w:r>
      <w:bookmarkEnd w:id="94"/>
      <w:bookmarkEnd w:id="95"/>
      <w:bookmarkEnd w:id="96"/>
      <w:bookmarkEnd w:id="97"/>
      <w:bookmarkEnd w:id="98"/>
      <w:r w:rsidRPr="00B15571">
        <w:rPr>
          <w:rFonts w:ascii="Times New Roman" w:hAnsi="Times New Roman" w:cs="Times New Roman"/>
        </w:rPr>
        <w:t xml:space="preserve"> </w:t>
      </w:r>
    </w:p>
    <w:p w14:paraId="327533F9" w14:textId="77777777" w:rsidR="0020722C" w:rsidRPr="009C0246" w:rsidRDefault="0020722C" w:rsidP="0020722C">
      <w:pPr>
        <w:pStyle w:val="ListeParagraf"/>
        <w:numPr>
          <w:ilvl w:val="0"/>
          <w:numId w:val="12"/>
        </w:numPr>
        <w:shd w:val="clear" w:color="auto" w:fill="FFFFFF"/>
        <w:spacing w:before="300" w:after="495" w:line="240" w:lineRule="auto"/>
        <w:outlineLvl w:val="2"/>
        <w:rPr>
          <w:rFonts w:ascii="Times New Roman" w:hAnsi="Times New Roman" w:cs="Times New Roman"/>
        </w:rPr>
      </w:pPr>
      <w:bookmarkStart w:id="99" w:name="_Toc85114624"/>
      <w:bookmarkStart w:id="100" w:name="_Toc85115842"/>
      <w:bookmarkStart w:id="101" w:name="_Toc87970858"/>
      <w:bookmarkStart w:id="102" w:name="_Toc87974269"/>
      <w:bookmarkStart w:id="103" w:name="_Toc87974452"/>
      <w:r w:rsidRPr="00B15571">
        <w:rPr>
          <w:rFonts w:ascii="Times New Roman" w:hAnsi="Times New Roman" w:cs="Times New Roman"/>
        </w:rPr>
        <w:t xml:space="preserve">İlgili </w:t>
      </w:r>
      <w:r w:rsidRPr="009C0246">
        <w:rPr>
          <w:rFonts w:ascii="Times New Roman" w:hAnsi="Times New Roman" w:cs="Times New Roman"/>
        </w:rPr>
        <w:t>kanunlar çerçevesinde birlik ve bakanlıkça verilecek görevleri yapmak.</w:t>
      </w:r>
      <w:bookmarkEnd w:id="99"/>
      <w:bookmarkEnd w:id="100"/>
      <w:bookmarkEnd w:id="101"/>
      <w:bookmarkEnd w:id="102"/>
      <w:bookmarkEnd w:id="103"/>
      <w:r w:rsidRPr="009C0246">
        <w:rPr>
          <w:rFonts w:ascii="Times New Roman" w:hAnsi="Times New Roman" w:cs="Times New Roman"/>
        </w:rPr>
        <w:t xml:space="preserve"> </w:t>
      </w:r>
    </w:p>
    <w:p w14:paraId="5557B3D8" w14:textId="77777777" w:rsidR="0020722C" w:rsidRPr="009C0246" w:rsidRDefault="0020722C" w:rsidP="0020722C">
      <w:pPr>
        <w:pStyle w:val="ListeParagraf"/>
        <w:numPr>
          <w:ilvl w:val="0"/>
          <w:numId w:val="12"/>
        </w:numPr>
        <w:shd w:val="clear" w:color="auto" w:fill="FFFFFF"/>
        <w:spacing w:before="300" w:after="495" w:line="240" w:lineRule="auto"/>
        <w:outlineLvl w:val="2"/>
        <w:rPr>
          <w:rFonts w:ascii="Times New Roman" w:hAnsi="Times New Roman" w:cs="Times New Roman"/>
        </w:rPr>
      </w:pPr>
      <w:bookmarkStart w:id="104" w:name="_Toc85114625"/>
      <w:bookmarkStart w:id="105" w:name="_Toc85115843"/>
      <w:bookmarkStart w:id="106" w:name="_Toc87970859"/>
      <w:bookmarkStart w:id="107" w:name="_Toc87974270"/>
      <w:bookmarkStart w:id="108" w:name="_Toc87974453"/>
      <w:r w:rsidRPr="009C0246">
        <w:rPr>
          <w:rFonts w:ascii="Times New Roman" w:hAnsi="Times New Roman" w:cs="Times New Roman"/>
        </w:rPr>
        <w:t>Birliğin belirlediği standartlara göre üye kayıtlarını tutmak ve üyelik aidatlarına ilişkin belgeleri sağlamak ve bunları talep halinde birliğe bildirmek.</w:t>
      </w:r>
      <w:bookmarkEnd w:id="104"/>
      <w:bookmarkEnd w:id="105"/>
      <w:bookmarkEnd w:id="106"/>
      <w:bookmarkEnd w:id="107"/>
      <w:bookmarkEnd w:id="108"/>
      <w:r w:rsidRPr="009C0246">
        <w:rPr>
          <w:rFonts w:ascii="Times New Roman" w:hAnsi="Times New Roman" w:cs="Times New Roman"/>
        </w:rPr>
        <w:t xml:space="preserve"> </w:t>
      </w:r>
    </w:p>
    <w:p w14:paraId="209B3DE3" w14:textId="77777777" w:rsidR="0020722C" w:rsidRPr="009C0246" w:rsidRDefault="0020722C" w:rsidP="0020722C">
      <w:pPr>
        <w:pStyle w:val="ListeParagraf"/>
        <w:numPr>
          <w:ilvl w:val="0"/>
          <w:numId w:val="12"/>
        </w:numPr>
        <w:shd w:val="clear" w:color="auto" w:fill="FFFFFF"/>
        <w:spacing w:before="300" w:after="495" w:line="240" w:lineRule="auto"/>
        <w:outlineLvl w:val="2"/>
        <w:rPr>
          <w:rFonts w:ascii="Times New Roman" w:hAnsi="Times New Roman" w:cs="Times New Roman"/>
        </w:rPr>
      </w:pPr>
      <w:bookmarkStart w:id="109" w:name="_Toc85114626"/>
      <w:bookmarkStart w:id="110" w:name="_Toc85115844"/>
      <w:bookmarkStart w:id="111" w:name="_Toc87970860"/>
      <w:bookmarkStart w:id="112" w:name="_Toc87974271"/>
      <w:bookmarkStart w:id="113" w:name="_Toc87974454"/>
      <w:r w:rsidRPr="009C0246">
        <w:rPr>
          <w:rFonts w:ascii="Times New Roman" w:hAnsi="Times New Roman" w:cs="Times New Roman"/>
        </w:rPr>
        <w:t>Mevzuatla bakanlıklara veya diğer kamu kurum ve kuruluşlarına verilen işlerin, bu kanunda belirtilen kuruluş amaçları ve görev alanı çerçevesinde odalara tevdii halinde bu işleri yürütmek.</w:t>
      </w:r>
      <w:bookmarkEnd w:id="109"/>
      <w:bookmarkEnd w:id="110"/>
      <w:bookmarkEnd w:id="111"/>
      <w:bookmarkEnd w:id="112"/>
      <w:bookmarkEnd w:id="113"/>
      <w:r w:rsidRPr="009C0246">
        <w:rPr>
          <w:rFonts w:ascii="Times New Roman" w:hAnsi="Times New Roman" w:cs="Times New Roman"/>
        </w:rPr>
        <w:t xml:space="preserve"> </w:t>
      </w:r>
    </w:p>
    <w:p w14:paraId="7EA1EDD3" w14:textId="77777777" w:rsidR="0020722C" w:rsidRPr="00B15571" w:rsidRDefault="0020722C" w:rsidP="0020722C">
      <w:pPr>
        <w:pStyle w:val="ListeParagraf"/>
        <w:numPr>
          <w:ilvl w:val="0"/>
          <w:numId w:val="12"/>
        </w:numPr>
        <w:shd w:val="clear" w:color="auto" w:fill="FFFFFF"/>
        <w:spacing w:before="300" w:after="495" w:line="240" w:lineRule="auto"/>
        <w:outlineLvl w:val="2"/>
        <w:rPr>
          <w:rFonts w:ascii="Times New Roman" w:hAnsi="Times New Roman" w:cs="Times New Roman"/>
        </w:rPr>
      </w:pPr>
      <w:bookmarkStart w:id="114" w:name="_Toc85114627"/>
      <w:bookmarkStart w:id="115" w:name="_Toc85115845"/>
      <w:bookmarkStart w:id="116" w:name="_Toc87970861"/>
      <w:bookmarkStart w:id="117" w:name="_Toc87974272"/>
      <w:bookmarkStart w:id="118" w:name="_Toc87974455"/>
      <w:r w:rsidRPr="009C0246">
        <w:rPr>
          <w:rFonts w:ascii="Times New Roman" w:hAnsi="Times New Roman" w:cs="Times New Roman"/>
        </w:rPr>
        <w:t>Üyelerinin ihtiyacı olan belgeleri vermek ve bunlara ilişkin gerekli hizmetleri</w:t>
      </w:r>
      <w:r w:rsidRPr="00B15571">
        <w:rPr>
          <w:rFonts w:ascii="Times New Roman" w:hAnsi="Times New Roman" w:cs="Times New Roman"/>
        </w:rPr>
        <w:t xml:space="preserve"> yapmak.</w:t>
      </w:r>
      <w:bookmarkEnd w:id="114"/>
      <w:bookmarkEnd w:id="115"/>
      <w:bookmarkEnd w:id="116"/>
      <w:bookmarkEnd w:id="117"/>
      <w:bookmarkEnd w:id="118"/>
    </w:p>
    <w:p w14:paraId="252DB8FB" w14:textId="77777777" w:rsidR="0020722C" w:rsidRPr="00B15571" w:rsidRDefault="0020722C" w:rsidP="0020722C">
      <w:pPr>
        <w:pStyle w:val="ListeParagraf"/>
        <w:numPr>
          <w:ilvl w:val="0"/>
          <w:numId w:val="12"/>
        </w:numPr>
        <w:shd w:val="clear" w:color="auto" w:fill="FFFFFF"/>
        <w:spacing w:before="300" w:after="495" w:line="240" w:lineRule="auto"/>
        <w:outlineLvl w:val="2"/>
        <w:rPr>
          <w:rFonts w:ascii="Times New Roman" w:hAnsi="Times New Roman" w:cs="Times New Roman"/>
        </w:rPr>
      </w:pPr>
      <w:bookmarkStart w:id="119" w:name="_Toc85114628"/>
      <w:bookmarkStart w:id="120" w:name="_Toc85115846"/>
      <w:bookmarkStart w:id="121" w:name="_Toc87970862"/>
      <w:bookmarkStart w:id="122" w:name="_Toc87974273"/>
      <w:bookmarkStart w:id="123" w:name="_Toc87974456"/>
      <w:r w:rsidRPr="00B15571">
        <w:rPr>
          <w:rFonts w:ascii="Times New Roman" w:hAnsi="Times New Roman" w:cs="Times New Roman"/>
        </w:rPr>
        <w:t>Üyeleri hakkındaki tüketici şikâyetlerini incelemek ve kuruluş amaçları doğrultusunda diğer faaliyetlerde bulunmak.</w:t>
      </w:r>
      <w:bookmarkEnd w:id="119"/>
      <w:bookmarkEnd w:id="120"/>
      <w:bookmarkEnd w:id="121"/>
      <w:bookmarkEnd w:id="122"/>
      <w:bookmarkEnd w:id="123"/>
      <w:r w:rsidRPr="00B15571">
        <w:rPr>
          <w:rFonts w:ascii="Times New Roman" w:hAnsi="Times New Roman" w:cs="Times New Roman"/>
        </w:rPr>
        <w:t xml:space="preserve"> </w:t>
      </w:r>
    </w:p>
    <w:p w14:paraId="661E3C70" w14:textId="77777777" w:rsidR="0020722C" w:rsidRDefault="0020722C" w:rsidP="0020722C">
      <w:pPr>
        <w:autoSpaceDE w:val="0"/>
        <w:autoSpaceDN w:val="0"/>
        <w:adjustRightInd w:val="0"/>
        <w:spacing w:after="0" w:line="240" w:lineRule="auto"/>
        <w:rPr>
          <w:rFonts w:ascii="Times New Roman" w:hAnsi="Times New Roman" w:cs="Times New Roman"/>
          <w:b/>
          <w:bCs/>
          <w:sz w:val="23"/>
          <w:szCs w:val="23"/>
        </w:rPr>
      </w:pPr>
    </w:p>
    <w:p w14:paraId="01856DF3" w14:textId="63451C0E" w:rsidR="0020722C" w:rsidRPr="00C2591A" w:rsidRDefault="0020722C" w:rsidP="0020722C">
      <w:pPr>
        <w:shd w:val="clear" w:color="auto" w:fill="FFFFFF"/>
        <w:spacing w:before="100" w:beforeAutospacing="1" w:after="45" w:line="240" w:lineRule="auto"/>
        <w:jc w:val="center"/>
        <w:rPr>
          <w:rFonts w:ascii="Times New Roman" w:hAnsi="Times New Roman" w:cs="Times New Roman"/>
          <w:b/>
          <w:color w:val="002060"/>
          <w:sz w:val="28"/>
          <w:szCs w:val="28"/>
        </w:rPr>
      </w:pPr>
      <w:r w:rsidRPr="00C2591A">
        <w:rPr>
          <w:rFonts w:ascii="Times New Roman" w:hAnsi="Times New Roman" w:cs="Times New Roman"/>
          <w:b/>
          <w:color w:val="002060"/>
          <w:sz w:val="28"/>
          <w:szCs w:val="28"/>
        </w:rPr>
        <w:t>NAZİLLİ TİCARET ODASI’NIN ÜYELERİNE SUNDUĞU HİZMETLER</w:t>
      </w:r>
    </w:p>
    <w:p w14:paraId="76D7C510" w14:textId="77777777" w:rsidR="0020722C" w:rsidRPr="0020722C" w:rsidRDefault="0020722C" w:rsidP="0020722C">
      <w:pPr>
        <w:numPr>
          <w:ilvl w:val="0"/>
          <w:numId w:val="13"/>
        </w:numPr>
        <w:shd w:val="clear" w:color="auto" w:fill="FFFFFF"/>
        <w:spacing w:before="100" w:beforeAutospacing="1" w:after="0" w:line="240" w:lineRule="auto"/>
        <w:contextualSpacing/>
        <w:jc w:val="both"/>
        <w:rPr>
          <w:rFonts w:ascii="Times New Roman" w:hAnsi="Times New Roman" w:cs="Times New Roman"/>
          <w:color w:val="000000" w:themeColor="text1"/>
          <w:sz w:val="21"/>
          <w:szCs w:val="21"/>
          <w:shd w:val="clear" w:color="auto" w:fill="FFFFFF"/>
        </w:rPr>
      </w:pPr>
      <w:r w:rsidRPr="0020722C">
        <w:rPr>
          <w:rFonts w:ascii="Times New Roman" w:hAnsi="Times New Roman" w:cs="Times New Roman"/>
        </w:rPr>
        <w:t>İhale Kanunu kapsamına dâhil, idarelerce yapılacak olan mal veya hizmet alımları ile yapım işlerine ilişkin ihalelerden üyelerimiz bilgilendirilmektedir.</w:t>
      </w:r>
    </w:p>
    <w:p w14:paraId="4EAFE316" w14:textId="77777777" w:rsidR="0020722C" w:rsidRPr="0020722C" w:rsidRDefault="0020722C" w:rsidP="0020722C">
      <w:pPr>
        <w:numPr>
          <w:ilvl w:val="0"/>
          <w:numId w:val="13"/>
        </w:numPr>
        <w:shd w:val="clear" w:color="auto" w:fill="FFFFFF"/>
        <w:spacing w:before="100" w:beforeAutospacing="1" w:after="0" w:line="240" w:lineRule="auto"/>
        <w:contextualSpacing/>
        <w:jc w:val="both"/>
        <w:rPr>
          <w:rFonts w:ascii="Times New Roman" w:hAnsi="Times New Roman" w:cs="Times New Roman"/>
          <w:color w:val="000000" w:themeColor="text1"/>
          <w:sz w:val="21"/>
          <w:szCs w:val="21"/>
          <w:shd w:val="clear" w:color="auto" w:fill="FFFFFF"/>
        </w:rPr>
      </w:pPr>
      <w:r w:rsidRPr="0020722C">
        <w:rPr>
          <w:rFonts w:ascii="Times New Roman" w:hAnsi="Times New Roman" w:cs="Times New Roman"/>
          <w:color w:val="000000" w:themeColor="text1"/>
          <w:shd w:val="clear" w:color="auto" w:fill="FFFFFF"/>
        </w:rPr>
        <w:t xml:space="preserve">Üyelerin ihtiyaçları ve beklentileri doğrultusunda </w:t>
      </w:r>
      <w:r w:rsidRPr="0020722C">
        <w:rPr>
          <w:rFonts w:ascii="Times New Roman" w:hAnsi="Times New Roman" w:cs="Times New Roman"/>
          <w:shd w:val="clear" w:color="auto" w:fill="FFFFFF"/>
        </w:rPr>
        <w:t xml:space="preserve">yurt içinde ve yurt dışında </w:t>
      </w:r>
      <w:r w:rsidRPr="0020722C">
        <w:rPr>
          <w:rFonts w:ascii="Times New Roman" w:hAnsi="Times New Roman" w:cs="Times New Roman"/>
          <w:color w:val="000000" w:themeColor="text1"/>
          <w:shd w:val="clear" w:color="auto" w:fill="FFFFFF"/>
        </w:rPr>
        <w:t xml:space="preserve">iş gezisi ve fuar organizasyonları düzenlemektedir. Organizasyonlar ile üyelerimizin, sektörlerine yönelik bilgi ve fikir sahibi olmaları, yenilikleri takip edebilmeleri ve teknolojik gelişmelere ayak </w:t>
      </w:r>
      <w:r w:rsidRPr="0020722C">
        <w:rPr>
          <w:rFonts w:ascii="Times New Roman" w:hAnsi="Times New Roman" w:cs="Times New Roman"/>
          <w:color w:val="000000" w:themeColor="text1"/>
          <w:shd w:val="clear" w:color="auto" w:fill="FFFFFF"/>
        </w:rPr>
        <w:lastRenderedPageBreak/>
        <w:t>uydurabilmeleri hedeflenmektedir.</w:t>
      </w:r>
      <w:r w:rsidRPr="0020722C">
        <w:rPr>
          <w:rFonts w:ascii="Times New Roman" w:hAnsi="Times New Roman" w:cs="Times New Roman"/>
          <w:color w:val="000000" w:themeColor="text1"/>
          <w:sz w:val="21"/>
          <w:szCs w:val="21"/>
          <w:shd w:val="clear" w:color="auto" w:fill="FFFFFF"/>
        </w:rPr>
        <w:t xml:space="preserve"> Her yılın başında yıllık fuar takvimi hazırlanarak web sitesi, haber bülteni vb. iletişim kanalları ile üyelerimize duyurulmaktadır.</w:t>
      </w:r>
    </w:p>
    <w:p w14:paraId="4CA79424" w14:textId="77777777" w:rsidR="0020722C" w:rsidRPr="0020722C" w:rsidRDefault="0020722C" w:rsidP="0020722C">
      <w:pPr>
        <w:numPr>
          <w:ilvl w:val="0"/>
          <w:numId w:val="13"/>
        </w:numPr>
        <w:shd w:val="clear" w:color="auto" w:fill="FFFFFF"/>
        <w:spacing w:before="100" w:beforeAutospacing="1" w:after="0" w:line="240" w:lineRule="auto"/>
        <w:contextualSpacing/>
        <w:jc w:val="both"/>
        <w:rPr>
          <w:rFonts w:ascii="Times New Roman" w:hAnsi="Times New Roman" w:cs="Times New Roman"/>
          <w:color w:val="000000" w:themeColor="text1"/>
        </w:rPr>
      </w:pPr>
      <w:r w:rsidRPr="0020722C">
        <w:rPr>
          <w:rFonts w:ascii="Times New Roman" w:hAnsi="Times New Roman" w:cs="Times New Roman"/>
          <w:color w:val="000000" w:themeColor="text1"/>
          <w:sz w:val="21"/>
          <w:szCs w:val="21"/>
          <w:shd w:val="clear" w:color="auto" w:fill="FFFFFF"/>
        </w:rPr>
        <w:t>Odamız Yönetim Kurulu Kararı ile üyelerimize, iş geliştirme faaliyetlerini ve ticari kapasitelerini artırmalarına destek olmak için ile fuarlarda stant desteği sağlanmaktadır.</w:t>
      </w:r>
    </w:p>
    <w:p w14:paraId="53EAF80D" w14:textId="77777777" w:rsidR="0020722C" w:rsidRPr="0020722C" w:rsidRDefault="0020722C" w:rsidP="0020722C">
      <w:pPr>
        <w:numPr>
          <w:ilvl w:val="0"/>
          <w:numId w:val="13"/>
        </w:numPr>
        <w:shd w:val="clear" w:color="auto" w:fill="FFFFFF"/>
        <w:spacing w:before="100" w:beforeAutospacing="1" w:after="0" w:line="240" w:lineRule="auto"/>
        <w:contextualSpacing/>
        <w:jc w:val="both"/>
        <w:rPr>
          <w:rFonts w:ascii="Times New Roman" w:hAnsi="Times New Roman" w:cs="Times New Roman"/>
          <w:color w:val="000000" w:themeColor="text1"/>
          <w:sz w:val="21"/>
          <w:szCs w:val="21"/>
          <w:shd w:val="clear" w:color="auto" w:fill="FFFFFF"/>
        </w:rPr>
      </w:pPr>
      <w:r w:rsidRPr="0020722C">
        <w:rPr>
          <w:rFonts w:ascii="Times New Roman" w:hAnsi="Times New Roman" w:cs="Times New Roman"/>
        </w:rPr>
        <w:t>Üyelerimiz, eğitim, kurs ve bilgilendirme toplantılarından ücretsiz faydalanabilmektedir.</w:t>
      </w:r>
    </w:p>
    <w:p w14:paraId="783AF5CB" w14:textId="77777777" w:rsidR="0020722C" w:rsidRPr="0020722C" w:rsidRDefault="0020722C" w:rsidP="0020722C">
      <w:pPr>
        <w:shd w:val="clear" w:color="auto" w:fill="FFFFFF"/>
        <w:spacing w:before="100" w:beforeAutospacing="1" w:after="0" w:line="240" w:lineRule="auto"/>
        <w:ind w:left="720"/>
        <w:contextualSpacing/>
        <w:jc w:val="both"/>
        <w:rPr>
          <w:rFonts w:ascii="Times New Roman" w:hAnsi="Times New Roman" w:cs="Times New Roman"/>
          <w:color w:val="000000" w:themeColor="text1"/>
          <w:shd w:val="clear" w:color="auto" w:fill="FFFFFF"/>
        </w:rPr>
      </w:pPr>
    </w:p>
    <w:p w14:paraId="08F45C3E" w14:textId="77777777" w:rsidR="0020722C" w:rsidRPr="0020722C" w:rsidRDefault="0020722C" w:rsidP="0020722C">
      <w:pPr>
        <w:numPr>
          <w:ilvl w:val="1"/>
          <w:numId w:val="13"/>
        </w:numPr>
        <w:shd w:val="clear" w:color="auto" w:fill="FFFFFF"/>
        <w:spacing w:before="100" w:beforeAutospacing="1" w:after="45" w:line="240" w:lineRule="auto"/>
        <w:contextualSpacing/>
        <w:jc w:val="both"/>
        <w:rPr>
          <w:rFonts w:ascii="Times New Roman" w:hAnsi="Times New Roman" w:cs="Times New Roman"/>
        </w:rPr>
      </w:pPr>
      <w:r w:rsidRPr="0020722C">
        <w:rPr>
          <w:rFonts w:ascii="Times New Roman" w:hAnsi="Times New Roman" w:cs="Times New Roman"/>
        </w:rPr>
        <w:t xml:space="preserve">Verilecek olan online ve yüz yüze eğitimler; </w:t>
      </w:r>
      <w:hyperlink r:id="rId33" w:history="1">
        <w:r w:rsidRPr="0020722C">
          <w:rPr>
            <w:rFonts w:ascii="Times New Roman" w:hAnsi="Times New Roman" w:cs="Times New Roman"/>
            <w:color w:val="0000FF"/>
            <w:u w:val="single"/>
          </w:rPr>
          <w:t>www.naztic.org.tr</w:t>
        </w:r>
      </w:hyperlink>
      <w:r w:rsidRPr="0020722C">
        <w:rPr>
          <w:rFonts w:ascii="Times New Roman" w:hAnsi="Times New Roman" w:cs="Times New Roman"/>
        </w:rPr>
        <w:t xml:space="preserve"> web sayfasında bulunan duyurular bölümünden, sosyal medya hesaplarından (</w:t>
      </w:r>
      <w:proofErr w:type="spellStart"/>
      <w:r w:rsidRPr="0020722C">
        <w:rPr>
          <w:rFonts w:ascii="Times New Roman" w:hAnsi="Times New Roman" w:cs="Times New Roman"/>
        </w:rPr>
        <w:t>facebook</w:t>
      </w:r>
      <w:proofErr w:type="spellEnd"/>
      <w:r w:rsidRPr="0020722C">
        <w:rPr>
          <w:rFonts w:ascii="Times New Roman" w:hAnsi="Times New Roman" w:cs="Times New Roman"/>
        </w:rPr>
        <w:t xml:space="preserve"> (Nazilli Ticaret Odası, </w:t>
      </w:r>
      <w:proofErr w:type="spellStart"/>
      <w:r w:rsidRPr="0020722C">
        <w:rPr>
          <w:rFonts w:ascii="Times New Roman" w:hAnsi="Times New Roman" w:cs="Times New Roman"/>
        </w:rPr>
        <w:t>instagram</w:t>
      </w:r>
      <w:proofErr w:type="spellEnd"/>
      <w:r w:rsidRPr="0020722C">
        <w:rPr>
          <w:rFonts w:ascii="Times New Roman" w:hAnsi="Times New Roman" w:cs="Times New Roman"/>
        </w:rPr>
        <w:t xml:space="preserve"> (</w:t>
      </w:r>
      <w:proofErr w:type="spellStart"/>
      <w:r w:rsidRPr="0020722C">
        <w:rPr>
          <w:rFonts w:ascii="Times New Roman" w:hAnsi="Times New Roman" w:cs="Times New Roman"/>
        </w:rPr>
        <w:t>nazticoda</w:t>
      </w:r>
      <w:proofErr w:type="spellEnd"/>
      <w:proofErr w:type="gramStart"/>
      <w:r w:rsidRPr="0020722C">
        <w:rPr>
          <w:rFonts w:ascii="Times New Roman" w:hAnsi="Times New Roman" w:cs="Times New Roman"/>
        </w:rPr>
        <w:t>) ,</w:t>
      </w:r>
      <w:proofErr w:type="spellStart"/>
      <w:r w:rsidRPr="0020722C">
        <w:rPr>
          <w:rFonts w:ascii="Times New Roman" w:hAnsi="Times New Roman" w:cs="Times New Roman"/>
        </w:rPr>
        <w:t>twitter</w:t>
      </w:r>
      <w:proofErr w:type="spellEnd"/>
      <w:proofErr w:type="gramEnd"/>
      <w:r w:rsidRPr="0020722C">
        <w:rPr>
          <w:rFonts w:ascii="Times New Roman" w:hAnsi="Times New Roman" w:cs="Times New Roman"/>
        </w:rPr>
        <w:t xml:space="preserve"> (Nazilli Ticaret Odası))  ve SMS aracılığı ile duyurulmaktadır.</w:t>
      </w:r>
    </w:p>
    <w:p w14:paraId="218374CB" w14:textId="77777777" w:rsidR="0020722C" w:rsidRPr="0020722C" w:rsidRDefault="0020722C" w:rsidP="0020722C">
      <w:pPr>
        <w:shd w:val="clear" w:color="auto" w:fill="FFFFFF"/>
        <w:spacing w:before="100" w:beforeAutospacing="1" w:after="45" w:line="240" w:lineRule="auto"/>
        <w:ind w:left="1440"/>
        <w:contextualSpacing/>
        <w:jc w:val="both"/>
        <w:rPr>
          <w:rFonts w:ascii="Times New Roman" w:hAnsi="Times New Roman" w:cs="Times New Roman"/>
        </w:rPr>
      </w:pPr>
    </w:p>
    <w:p w14:paraId="4B24410C" w14:textId="77777777" w:rsidR="0020722C" w:rsidRPr="0020722C" w:rsidRDefault="0020722C" w:rsidP="0020722C">
      <w:pPr>
        <w:numPr>
          <w:ilvl w:val="1"/>
          <w:numId w:val="13"/>
        </w:numPr>
        <w:shd w:val="clear" w:color="auto" w:fill="FFFFFF"/>
        <w:spacing w:before="100" w:beforeAutospacing="1" w:after="45" w:line="240" w:lineRule="auto"/>
        <w:contextualSpacing/>
        <w:jc w:val="both"/>
        <w:rPr>
          <w:rFonts w:ascii="Times New Roman" w:hAnsi="Times New Roman" w:cs="Times New Roman"/>
        </w:rPr>
      </w:pPr>
      <w:r w:rsidRPr="0020722C">
        <w:rPr>
          <w:rFonts w:ascii="Times New Roman" w:hAnsi="Times New Roman" w:cs="Times New Roman"/>
        </w:rPr>
        <w:t>Web sayfamızdaki etkinlik takviminde bulunan Google takvim özelliği sayesinde düzenleyeceğimiz eğitim ve etkinlikleri kendi Google takviminize yükleyerek takibini yapabilirsiniz.</w:t>
      </w:r>
    </w:p>
    <w:p w14:paraId="48E05721" w14:textId="77777777" w:rsidR="0020722C" w:rsidRPr="0020722C" w:rsidRDefault="0020722C" w:rsidP="0020722C">
      <w:pPr>
        <w:ind w:left="720"/>
        <w:contextualSpacing/>
        <w:rPr>
          <w:rFonts w:ascii="Times New Roman" w:hAnsi="Times New Roman" w:cs="Times New Roman"/>
        </w:rPr>
      </w:pPr>
    </w:p>
    <w:p w14:paraId="617B6ACC" w14:textId="77777777" w:rsidR="0020722C" w:rsidRPr="0020722C" w:rsidRDefault="0020722C" w:rsidP="0020722C">
      <w:pPr>
        <w:shd w:val="clear" w:color="auto" w:fill="FFFFFF"/>
        <w:spacing w:before="100" w:beforeAutospacing="1" w:after="0" w:line="240" w:lineRule="auto"/>
        <w:ind w:left="720"/>
        <w:contextualSpacing/>
        <w:jc w:val="both"/>
        <w:rPr>
          <w:rFonts w:ascii="Times New Roman" w:hAnsi="Times New Roman" w:cs="Times New Roman"/>
        </w:rPr>
      </w:pPr>
    </w:p>
    <w:p w14:paraId="56BCFDD5" w14:textId="77777777" w:rsidR="0020722C" w:rsidRPr="0020722C" w:rsidRDefault="0020722C" w:rsidP="0020722C">
      <w:pPr>
        <w:numPr>
          <w:ilvl w:val="0"/>
          <w:numId w:val="13"/>
        </w:numPr>
        <w:shd w:val="clear" w:color="auto" w:fill="FFFFFF"/>
        <w:spacing w:before="100" w:beforeAutospacing="1" w:after="0" w:line="240" w:lineRule="auto"/>
        <w:contextualSpacing/>
        <w:jc w:val="both"/>
        <w:rPr>
          <w:rFonts w:ascii="Times New Roman" w:hAnsi="Times New Roman" w:cs="Times New Roman"/>
        </w:rPr>
      </w:pPr>
      <w:r w:rsidRPr="0020722C">
        <w:rPr>
          <w:rFonts w:ascii="Times New Roman" w:hAnsi="Times New Roman" w:cs="Times New Roman"/>
          <w:bCs/>
        </w:rPr>
        <w:t>Üyelerimizin odamıza ilettikleri me</w:t>
      </w:r>
      <w:r w:rsidRPr="0020722C">
        <w:rPr>
          <w:rFonts w:ascii="Times New Roman" w:hAnsi="Times New Roman" w:cs="Times New Roman"/>
        </w:rPr>
        <w:t>sleki konulardaki istek, beklenti ve problemleri gerekli mercilerle görüşülmekte, sonuçları takip edilmektedir.</w:t>
      </w:r>
    </w:p>
    <w:p w14:paraId="2B62B989" w14:textId="77777777" w:rsidR="0020722C" w:rsidRPr="0020722C" w:rsidRDefault="0020722C" w:rsidP="0020722C">
      <w:pPr>
        <w:shd w:val="clear" w:color="auto" w:fill="FFFFFF"/>
        <w:spacing w:before="100" w:beforeAutospacing="1" w:after="0" w:line="240" w:lineRule="auto"/>
        <w:ind w:left="720"/>
        <w:contextualSpacing/>
        <w:jc w:val="both"/>
        <w:rPr>
          <w:rFonts w:ascii="Times New Roman" w:hAnsi="Times New Roman" w:cs="Times New Roman"/>
        </w:rPr>
      </w:pPr>
    </w:p>
    <w:p w14:paraId="0574787E" w14:textId="77777777" w:rsidR="0020722C" w:rsidRPr="0020722C" w:rsidRDefault="0020722C" w:rsidP="0020722C">
      <w:pPr>
        <w:numPr>
          <w:ilvl w:val="0"/>
          <w:numId w:val="13"/>
        </w:numPr>
        <w:shd w:val="clear" w:color="auto" w:fill="FFFFFF"/>
        <w:spacing w:before="100" w:beforeAutospacing="1" w:after="0" w:line="240" w:lineRule="auto"/>
        <w:contextualSpacing/>
        <w:jc w:val="both"/>
        <w:rPr>
          <w:rFonts w:ascii="Times New Roman" w:hAnsi="Times New Roman" w:cs="Times New Roman"/>
        </w:rPr>
      </w:pPr>
      <w:r w:rsidRPr="0020722C">
        <w:rPr>
          <w:rFonts w:ascii="Times New Roman" w:hAnsi="Times New Roman" w:cs="Times New Roman"/>
        </w:rPr>
        <w:t>KOBİ’lere, başta yatırım ve ihracata yönelik devlet destekleri olmak üzere, alternatif finansman imkânları, Avrupa Birliği’nin KOBİ’lere ilişkin programları konularında bilgilendirmeler yapılmaktadır.</w:t>
      </w:r>
    </w:p>
    <w:p w14:paraId="603F2455" w14:textId="77777777" w:rsidR="0020722C" w:rsidRPr="0020722C" w:rsidRDefault="0020722C" w:rsidP="0020722C">
      <w:pPr>
        <w:ind w:left="720"/>
        <w:contextualSpacing/>
        <w:rPr>
          <w:rFonts w:ascii="Times New Roman" w:hAnsi="Times New Roman" w:cs="Times New Roman"/>
          <w:b/>
          <w:bCs/>
          <w:color w:val="000000" w:themeColor="text1"/>
        </w:rPr>
      </w:pPr>
    </w:p>
    <w:p w14:paraId="7161B14F" w14:textId="77777777" w:rsidR="0020722C" w:rsidRPr="0020722C" w:rsidRDefault="0020722C" w:rsidP="0020722C">
      <w:pPr>
        <w:numPr>
          <w:ilvl w:val="1"/>
          <w:numId w:val="13"/>
        </w:numPr>
        <w:shd w:val="clear" w:color="auto" w:fill="FFFFFF"/>
        <w:spacing w:before="100" w:beforeAutospacing="1" w:after="0" w:line="240" w:lineRule="auto"/>
        <w:contextualSpacing/>
        <w:rPr>
          <w:rFonts w:ascii="Times New Roman" w:hAnsi="Times New Roman" w:cs="Times New Roman"/>
        </w:rPr>
      </w:pPr>
      <w:r w:rsidRPr="0020722C">
        <w:rPr>
          <w:rFonts w:ascii="Times New Roman" w:hAnsi="Times New Roman" w:cs="Times New Roman"/>
          <w:b/>
          <w:bCs/>
          <w:color w:val="000000" w:themeColor="text1"/>
        </w:rPr>
        <w:t>KOSGEB TEMSİLCİLİĞİ HİZMETİMİZ</w:t>
      </w:r>
    </w:p>
    <w:p w14:paraId="4BDC1B22" w14:textId="77777777" w:rsidR="0020722C" w:rsidRPr="0020722C" w:rsidRDefault="0020722C" w:rsidP="0020722C">
      <w:pPr>
        <w:shd w:val="clear" w:color="auto" w:fill="FFFFFF"/>
        <w:spacing w:before="100" w:beforeAutospacing="1" w:after="0" w:line="240" w:lineRule="auto"/>
        <w:ind w:left="1440"/>
        <w:contextualSpacing/>
        <w:jc w:val="both"/>
        <w:rPr>
          <w:rFonts w:ascii="Times New Roman" w:hAnsi="Times New Roman" w:cs="Times New Roman"/>
          <w:color w:val="000000" w:themeColor="text1"/>
        </w:rPr>
      </w:pPr>
      <w:r w:rsidRPr="0020722C">
        <w:rPr>
          <w:rFonts w:ascii="Times New Roman" w:hAnsi="Times New Roman" w:cs="Times New Roman"/>
          <w:b/>
          <w:bCs/>
          <w:color w:val="000000" w:themeColor="text1"/>
          <w:u w:val="single"/>
        </w:rPr>
        <w:br/>
      </w:r>
      <w:r w:rsidRPr="0020722C">
        <w:rPr>
          <w:rFonts w:ascii="Times New Roman" w:hAnsi="Times New Roman" w:cs="Times New Roman"/>
          <w:color w:val="000000" w:themeColor="text1"/>
        </w:rPr>
        <w:t xml:space="preserve">Odamız ile Küçük ve Orta Ölçekli İşletmeleri Geliştirme ve Destekleme İdaresi Başkanlığı (KOSGEB) arasında 2005 yılında imzalanan protokolle, KOBİ’ </w:t>
      </w:r>
      <w:proofErr w:type="spellStart"/>
      <w:r w:rsidRPr="0020722C">
        <w:rPr>
          <w:rFonts w:ascii="Times New Roman" w:hAnsi="Times New Roman" w:cs="Times New Roman"/>
          <w:color w:val="000000" w:themeColor="text1"/>
        </w:rPr>
        <w:t>lerin</w:t>
      </w:r>
      <w:proofErr w:type="spellEnd"/>
      <w:r w:rsidRPr="0020722C">
        <w:rPr>
          <w:rFonts w:ascii="Times New Roman" w:hAnsi="Times New Roman" w:cs="Times New Roman"/>
          <w:color w:val="000000" w:themeColor="text1"/>
        </w:rPr>
        <w:t xml:space="preserve"> rekabet güçlerinin geliştirilerek, ulusal ve uluslararası pazarlardaki paylarının artırılmasına destek sağlanması amaçlanmıştır. Bu çerçevede bölgemizde faaliyet gösteren KOBİ’ </w:t>
      </w:r>
      <w:proofErr w:type="spellStart"/>
      <w:r w:rsidRPr="0020722C">
        <w:rPr>
          <w:rFonts w:ascii="Times New Roman" w:hAnsi="Times New Roman" w:cs="Times New Roman"/>
          <w:color w:val="000000" w:themeColor="text1"/>
        </w:rPr>
        <w:t>leri</w:t>
      </w:r>
      <w:proofErr w:type="spellEnd"/>
      <w:r w:rsidRPr="0020722C">
        <w:rPr>
          <w:rFonts w:ascii="Times New Roman" w:hAnsi="Times New Roman" w:cs="Times New Roman"/>
          <w:color w:val="000000" w:themeColor="text1"/>
        </w:rPr>
        <w:t>, KOSGEB destekleri hakkında bilgilendirmek ve KOSGEB’in sağladığı hizmetlere Odamız üyelerinin erişimini kolaylaştırmak amacıyla, “Nazilli KOSGEB Temsilciliği” faaliyete geçirilmiştir.</w:t>
      </w:r>
    </w:p>
    <w:p w14:paraId="5609D5DF" w14:textId="77777777" w:rsidR="0020722C" w:rsidRPr="0020722C" w:rsidRDefault="0020722C" w:rsidP="0020722C">
      <w:pPr>
        <w:shd w:val="clear" w:color="auto" w:fill="FFFFFF"/>
        <w:spacing w:before="100" w:beforeAutospacing="1" w:after="0" w:line="240" w:lineRule="auto"/>
        <w:ind w:left="1440"/>
        <w:contextualSpacing/>
        <w:jc w:val="both"/>
        <w:rPr>
          <w:rFonts w:ascii="Times New Roman" w:hAnsi="Times New Roman" w:cs="Times New Roman"/>
        </w:rPr>
      </w:pPr>
    </w:p>
    <w:p w14:paraId="525EA2C7" w14:textId="77777777" w:rsidR="0020722C" w:rsidRPr="0020722C" w:rsidRDefault="0020722C" w:rsidP="0020722C">
      <w:pPr>
        <w:keepNext/>
        <w:keepLines/>
        <w:numPr>
          <w:ilvl w:val="0"/>
          <w:numId w:val="14"/>
        </w:numPr>
        <w:shd w:val="clear" w:color="auto" w:fill="FFFFFF"/>
        <w:spacing w:after="480" w:line="240" w:lineRule="auto"/>
        <w:ind w:left="1418"/>
        <w:outlineLvl w:val="1"/>
        <w:rPr>
          <w:rFonts w:ascii="Times New Roman" w:eastAsiaTheme="majorEastAsia" w:hAnsi="Times New Roman" w:cs="Times New Roman"/>
          <w:color w:val="000000" w:themeColor="text1"/>
          <w:sz w:val="21"/>
          <w:szCs w:val="21"/>
        </w:rPr>
      </w:pPr>
      <w:bookmarkStart w:id="124" w:name="_Toc85114629"/>
      <w:bookmarkStart w:id="125" w:name="_Toc85115847"/>
      <w:bookmarkStart w:id="126" w:name="_Toc87970863"/>
      <w:bookmarkStart w:id="127" w:name="_Toc87974274"/>
      <w:bookmarkStart w:id="128" w:name="_Toc87974457"/>
      <w:r w:rsidRPr="0020722C">
        <w:rPr>
          <w:rFonts w:ascii="Times New Roman" w:eastAsiaTheme="majorEastAsia" w:hAnsi="Times New Roman" w:cs="Times New Roman"/>
          <w:b/>
          <w:bCs/>
          <w:color w:val="000000" w:themeColor="text1"/>
        </w:rPr>
        <w:t>KOSGEB Temsilciliğimizin Görev ve Sorumlulukları:</w:t>
      </w:r>
      <w:r w:rsidRPr="0020722C">
        <w:rPr>
          <w:rFonts w:ascii="Times New Roman" w:eastAsiaTheme="majorEastAsia" w:hAnsi="Times New Roman" w:cs="Times New Roman"/>
          <w:b/>
          <w:bCs/>
          <w:color w:val="000000" w:themeColor="text1"/>
          <w:sz w:val="21"/>
          <w:szCs w:val="21"/>
        </w:rPr>
        <w:br/>
      </w:r>
      <w:r w:rsidRPr="0020722C">
        <w:rPr>
          <w:rFonts w:ascii="Times New Roman" w:eastAsiaTheme="majorEastAsia" w:hAnsi="Times New Roman" w:cs="Times New Roman"/>
          <w:color w:val="000000" w:themeColor="text1"/>
          <w:spacing w:val="2"/>
          <w:sz w:val="21"/>
          <w:szCs w:val="21"/>
        </w:rPr>
        <w:t>İşletmelerin KOSGEB veri tabanına kaydolma aşamalarında bilgilendirme yapmak</w:t>
      </w:r>
      <w:r w:rsidRPr="0020722C">
        <w:rPr>
          <w:rFonts w:ascii="Times New Roman" w:eastAsiaTheme="majorEastAsia" w:hAnsi="Times New Roman" w:cs="Times New Roman"/>
          <w:color w:val="000000" w:themeColor="text1"/>
          <w:spacing w:val="2"/>
          <w:sz w:val="21"/>
          <w:szCs w:val="21"/>
        </w:rPr>
        <w:br/>
      </w:r>
      <w:r w:rsidRPr="0020722C">
        <w:rPr>
          <w:rFonts w:ascii="Times New Roman" w:eastAsiaTheme="majorEastAsia" w:hAnsi="Times New Roman" w:cs="Times New Roman"/>
          <w:color w:val="000000" w:themeColor="text1"/>
          <w:sz w:val="21"/>
          <w:szCs w:val="21"/>
        </w:rPr>
        <w:t>İşletmelerin analizleri ve beyannamesinin doldurulması noktasında bilgilendirme yapmak</w:t>
      </w:r>
      <w:r w:rsidRPr="0020722C">
        <w:rPr>
          <w:rFonts w:ascii="Times New Roman" w:eastAsiaTheme="majorEastAsia" w:hAnsi="Times New Roman" w:cs="Times New Roman"/>
          <w:color w:val="000000" w:themeColor="text1"/>
          <w:sz w:val="21"/>
          <w:szCs w:val="21"/>
        </w:rPr>
        <w:br/>
        <w:t>Destekler için hangi aşamaları uygulayacakları noktasında bilgilendirme yapmak</w:t>
      </w:r>
      <w:r w:rsidRPr="0020722C">
        <w:rPr>
          <w:rFonts w:ascii="Times New Roman" w:eastAsiaTheme="majorEastAsia" w:hAnsi="Times New Roman" w:cs="Times New Roman"/>
          <w:color w:val="000000" w:themeColor="text1"/>
          <w:sz w:val="21"/>
          <w:szCs w:val="21"/>
        </w:rPr>
        <w:br/>
        <w:t>Destekleme süreci boyunca işletmeleri bilgilendirerek, doğru şekilde yönlendirme yapma</w:t>
      </w:r>
      <w:bookmarkEnd w:id="124"/>
      <w:bookmarkEnd w:id="125"/>
      <w:bookmarkEnd w:id="126"/>
      <w:bookmarkEnd w:id="127"/>
      <w:bookmarkEnd w:id="128"/>
    </w:p>
    <w:p w14:paraId="1397932C" w14:textId="77777777" w:rsidR="0020722C" w:rsidRPr="0020722C" w:rsidRDefault="0020722C" w:rsidP="0020722C">
      <w:pPr>
        <w:numPr>
          <w:ilvl w:val="0"/>
          <w:numId w:val="13"/>
        </w:numPr>
        <w:shd w:val="clear" w:color="auto" w:fill="FFFFFF"/>
        <w:spacing w:after="300" w:line="240" w:lineRule="auto"/>
        <w:contextualSpacing/>
        <w:jc w:val="both"/>
        <w:rPr>
          <w:rFonts w:ascii="Times New Roman" w:eastAsia="Times New Roman" w:hAnsi="Times New Roman" w:cs="Times New Roman"/>
          <w:lang w:eastAsia="tr-TR"/>
        </w:rPr>
      </w:pPr>
      <w:r w:rsidRPr="0020722C">
        <w:rPr>
          <w:rFonts w:ascii="Times New Roman" w:eastAsia="Times New Roman" w:hAnsi="Times New Roman" w:cs="Times New Roman"/>
          <w:lang w:eastAsia="tr-TR"/>
        </w:rPr>
        <w:t xml:space="preserve">Odamız ile İŞKUR arasında imzalanan protokol ile Hizmet Noktasında görevli iş ve meslek danışmanları NTO’ ya üye işverenleri İŞKUR hizmetleri hakkında bilgilendirmektedir. İşbaşı eğitim programları, mesleki eğitim kursları, iş ilanları, girişimcilik ve toplum yararına programlar hakkında bilgilendirmeler yapılmakta ve hizmetler sunulmaktadır. Bu kapsamda </w:t>
      </w:r>
    </w:p>
    <w:p w14:paraId="38F5C185" w14:textId="77777777" w:rsidR="0020722C" w:rsidRPr="0020722C" w:rsidRDefault="0020722C" w:rsidP="0020722C">
      <w:pPr>
        <w:numPr>
          <w:ilvl w:val="1"/>
          <w:numId w:val="13"/>
        </w:numPr>
        <w:shd w:val="clear" w:color="auto" w:fill="FFFFFF"/>
        <w:spacing w:before="100" w:beforeAutospacing="1" w:after="100" w:afterAutospacing="1" w:line="240" w:lineRule="auto"/>
        <w:rPr>
          <w:rFonts w:ascii="Times New Roman" w:eastAsia="Times New Roman" w:hAnsi="Times New Roman" w:cs="Times New Roman"/>
          <w:lang w:eastAsia="tr-TR"/>
        </w:rPr>
      </w:pPr>
      <w:r w:rsidRPr="0020722C">
        <w:rPr>
          <w:rFonts w:ascii="Times New Roman" w:eastAsia="Times New Roman" w:hAnsi="Times New Roman" w:cs="Times New Roman"/>
          <w:lang w:eastAsia="tr-TR"/>
        </w:rPr>
        <w:t>İŞKUR ve danışmanlık hizmetleri konusunda bilgi verilir.</w:t>
      </w:r>
    </w:p>
    <w:p w14:paraId="470DF08B" w14:textId="77777777" w:rsidR="0020722C" w:rsidRPr="0020722C" w:rsidRDefault="0020722C" w:rsidP="0020722C">
      <w:pPr>
        <w:numPr>
          <w:ilvl w:val="1"/>
          <w:numId w:val="13"/>
        </w:numPr>
        <w:shd w:val="clear" w:color="auto" w:fill="FFFFFF"/>
        <w:spacing w:before="100" w:beforeAutospacing="1" w:after="100" w:afterAutospacing="1" w:line="240" w:lineRule="auto"/>
        <w:rPr>
          <w:rFonts w:ascii="Times New Roman" w:eastAsia="Times New Roman" w:hAnsi="Times New Roman" w:cs="Times New Roman"/>
          <w:lang w:eastAsia="tr-TR"/>
        </w:rPr>
      </w:pPr>
      <w:r w:rsidRPr="0020722C">
        <w:rPr>
          <w:rFonts w:ascii="Times New Roman" w:eastAsia="Times New Roman" w:hAnsi="Times New Roman" w:cs="Times New Roman"/>
          <w:lang w:eastAsia="tr-TR"/>
        </w:rPr>
        <w:t>Bireysel ve grup görüşmesi yapması sağlanır.</w:t>
      </w:r>
    </w:p>
    <w:p w14:paraId="7CD1ED8B" w14:textId="77777777" w:rsidR="0020722C" w:rsidRPr="0020722C" w:rsidRDefault="0020722C" w:rsidP="0020722C">
      <w:pPr>
        <w:numPr>
          <w:ilvl w:val="1"/>
          <w:numId w:val="13"/>
        </w:numPr>
        <w:shd w:val="clear" w:color="auto" w:fill="FFFFFF"/>
        <w:spacing w:before="100" w:beforeAutospacing="1" w:after="100" w:afterAutospacing="1" w:line="240" w:lineRule="auto"/>
        <w:rPr>
          <w:rFonts w:ascii="Times New Roman" w:eastAsia="Times New Roman" w:hAnsi="Times New Roman" w:cs="Times New Roman"/>
          <w:lang w:eastAsia="tr-TR"/>
        </w:rPr>
      </w:pPr>
      <w:r w:rsidRPr="0020722C">
        <w:rPr>
          <w:rFonts w:ascii="Times New Roman" w:eastAsia="Times New Roman" w:hAnsi="Times New Roman" w:cs="Times New Roman"/>
          <w:lang w:eastAsia="tr-TR"/>
        </w:rPr>
        <w:t>İşgücü piyasası ve iş arama becerileri hakkında bilgi verilir.</w:t>
      </w:r>
    </w:p>
    <w:p w14:paraId="1C92E0AA" w14:textId="77777777" w:rsidR="0020722C" w:rsidRPr="0020722C" w:rsidRDefault="0020722C" w:rsidP="0020722C">
      <w:pPr>
        <w:numPr>
          <w:ilvl w:val="1"/>
          <w:numId w:val="13"/>
        </w:numPr>
        <w:shd w:val="clear" w:color="auto" w:fill="FFFFFF"/>
        <w:spacing w:before="100" w:beforeAutospacing="1" w:after="100" w:afterAutospacing="1" w:line="240" w:lineRule="auto"/>
        <w:rPr>
          <w:rFonts w:ascii="Times New Roman" w:eastAsia="Times New Roman" w:hAnsi="Times New Roman" w:cs="Times New Roman"/>
          <w:lang w:eastAsia="tr-TR"/>
        </w:rPr>
      </w:pPr>
      <w:r w:rsidRPr="0020722C">
        <w:rPr>
          <w:rFonts w:ascii="Times New Roman" w:eastAsia="Times New Roman" w:hAnsi="Times New Roman" w:cs="Times New Roman"/>
          <w:lang w:eastAsia="tr-TR"/>
        </w:rPr>
        <w:t>Kişileri doğru eşleştirmeyle bilgi ve yeteneğine uygun işe yönlendirilmesi sağlanır.</w:t>
      </w:r>
    </w:p>
    <w:p w14:paraId="49C19447" w14:textId="77777777" w:rsidR="0020722C" w:rsidRPr="0020722C" w:rsidRDefault="0020722C" w:rsidP="0020722C">
      <w:pPr>
        <w:numPr>
          <w:ilvl w:val="1"/>
          <w:numId w:val="13"/>
        </w:numPr>
        <w:shd w:val="clear" w:color="auto" w:fill="FFFFFF"/>
        <w:spacing w:before="100" w:beforeAutospacing="1" w:after="100" w:afterAutospacing="1" w:line="240" w:lineRule="auto"/>
        <w:rPr>
          <w:rFonts w:ascii="Times New Roman" w:eastAsia="Times New Roman" w:hAnsi="Times New Roman" w:cs="Times New Roman"/>
          <w:lang w:eastAsia="tr-TR"/>
        </w:rPr>
      </w:pPr>
      <w:r w:rsidRPr="0020722C">
        <w:rPr>
          <w:rFonts w:ascii="Times New Roman" w:eastAsia="Times New Roman" w:hAnsi="Times New Roman" w:cs="Times New Roman"/>
          <w:lang w:eastAsia="tr-TR"/>
        </w:rPr>
        <w:t>İş arayanlara eğitici seminer, söyleşi, konferans düzenlenir.</w:t>
      </w:r>
    </w:p>
    <w:p w14:paraId="22623C50" w14:textId="77777777" w:rsidR="0020722C" w:rsidRPr="0020722C" w:rsidRDefault="0020722C" w:rsidP="0020722C">
      <w:pPr>
        <w:shd w:val="clear" w:color="auto" w:fill="FFFFFF"/>
        <w:spacing w:before="100" w:beforeAutospacing="1" w:after="0" w:line="240" w:lineRule="auto"/>
        <w:ind w:left="720"/>
        <w:contextualSpacing/>
        <w:jc w:val="both"/>
        <w:rPr>
          <w:rFonts w:ascii="Times New Roman" w:hAnsi="Times New Roman" w:cs="Times New Roman"/>
        </w:rPr>
      </w:pPr>
    </w:p>
    <w:p w14:paraId="2DB09EB5" w14:textId="77777777" w:rsidR="0020722C" w:rsidRPr="0020722C" w:rsidRDefault="0020722C" w:rsidP="0020722C">
      <w:pPr>
        <w:numPr>
          <w:ilvl w:val="0"/>
          <w:numId w:val="13"/>
        </w:numPr>
        <w:shd w:val="clear" w:color="auto" w:fill="FFFFFF"/>
        <w:spacing w:before="100" w:beforeAutospacing="1" w:after="0" w:line="240" w:lineRule="auto"/>
        <w:contextualSpacing/>
        <w:jc w:val="both"/>
        <w:rPr>
          <w:rFonts w:ascii="Times New Roman" w:hAnsi="Times New Roman" w:cs="Times New Roman"/>
        </w:rPr>
      </w:pPr>
      <w:r w:rsidRPr="0020722C">
        <w:rPr>
          <w:rFonts w:ascii="Times New Roman" w:hAnsi="Times New Roman" w:cs="Times New Roman"/>
        </w:rPr>
        <w:t>Ürünlerin fire ve zayiat oranlarını tespit edilmektedir.</w:t>
      </w:r>
    </w:p>
    <w:p w14:paraId="6BC550D4" w14:textId="77777777" w:rsidR="0020722C" w:rsidRPr="0020722C" w:rsidRDefault="0020722C" w:rsidP="0020722C">
      <w:pPr>
        <w:numPr>
          <w:ilvl w:val="0"/>
          <w:numId w:val="13"/>
        </w:numPr>
        <w:shd w:val="clear" w:color="auto" w:fill="FFFFFF"/>
        <w:spacing w:before="100" w:beforeAutospacing="1" w:after="0" w:line="240" w:lineRule="auto"/>
        <w:contextualSpacing/>
        <w:jc w:val="both"/>
        <w:rPr>
          <w:rFonts w:ascii="Times New Roman" w:hAnsi="Times New Roman" w:cs="Times New Roman"/>
        </w:rPr>
      </w:pPr>
      <w:r w:rsidRPr="0020722C">
        <w:rPr>
          <w:rFonts w:ascii="Times New Roman" w:hAnsi="Times New Roman" w:cs="Times New Roman"/>
        </w:rPr>
        <w:t xml:space="preserve">Üyelerimizi ilgilendiren konularda, örf ve teamül kararları alınmaktadır. </w:t>
      </w:r>
    </w:p>
    <w:p w14:paraId="0BBAD55F" w14:textId="77777777" w:rsidR="0020722C" w:rsidRPr="0020722C" w:rsidRDefault="0020722C" w:rsidP="0020722C">
      <w:pPr>
        <w:numPr>
          <w:ilvl w:val="0"/>
          <w:numId w:val="13"/>
        </w:numPr>
        <w:shd w:val="clear" w:color="auto" w:fill="FFFFFF"/>
        <w:spacing w:before="100" w:beforeAutospacing="1" w:after="0" w:line="240" w:lineRule="auto"/>
        <w:contextualSpacing/>
        <w:jc w:val="both"/>
        <w:rPr>
          <w:rFonts w:ascii="Times New Roman" w:hAnsi="Times New Roman" w:cs="Times New Roman"/>
        </w:rPr>
      </w:pPr>
      <w:r w:rsidRPr="0020722C">
        <w:rPr>
          <w:rFonts w:ascii="Times New Roman" w:hAnsi="Times New Roman" w:cs="Times New Roman"/>
          <w:color w:val="000000" w:themeColor="text1"/>
        </w:rPr>
        <w:lastRenderedPageBreak/>
        <w:t>Üyelerimize indirimli hizmet sağlamak için kargo, özel eğitim kurumları, petrol ofisleri, özel üniversiteler gibi birçok firma ile indirim protokolleri yapılmaktadır. Güncel indirim protokollerini WEB sayfamızdan takip edebilirsiniz.</w:t>
      </w:r>
    </w:p>
    <w:p w14:paraId="199856D6" w14:textId="77777777" w:rsidR="0020722C" w:rsidRPr="0020722C" w:rsidRDefault="0020722C" w:rsidP="0020722C">
      <w:pPr>
        <w:numPr>
          <w:ilvl w:val="0"/>
          <w:numId w:val="13"/>
        </w:numPr>
        <w:shd w:val="clear" w:color="auto" w:fill="FFFFFF"/>
        <w:spacing w:before="100" w:beforeAutospacing="1" w:after="0" w:line="240" w:lineRule="auto"/>
        <w:contextualSpacing/>
        <w:jc w:val="both"/>
        <w:rPr>
          <w:rFonts w:ascii="Times New Roman" w:hAnsi="Times New Roman" w:cs="Times New Roman"/>
        </w:rPr>
      </w:pPr>
      <w:r w:rsidRPr="0020722C">
        <w:rPr>
          <w:rFonts w:ascii="Times New Roman" w:hAnsi="Times New Roman" w:cs="Times New Roman"/>
        </w:rPr>
        <w:t>Üyelerimiz, mevzuat değişiklikleri ve ticari hayatı ilgilendiren duyurular hakkında en kısa sürede haberdar edilmektedir.</w:t>
      </w:r>
    </w:p>
    <w:p w14:paraId="04480180" w14:textId="77777777" w:rsidR="0020722C" w:rsidRPr="0020722C" w:rsidRDefault="0020722C" w:rsidP="0020722C">
      <w:pPr>
        <w:shd w:val="clear" w:color="auto" w:fill="FFFFFF"/>
        <w:spacing w:before="100" w:beforeAutospacing="1" w:after="0" w:line="240" w:lineRule="auto"/>
        <w:ind w:left="720"/>
        <w:contextualSpacing/>
        <w:jc w:val="both"/>
        <w:rPr>
          <w:rFonts w:ascii="Times New Roman" w:hAnsi="Times New Roman" w:cs="Times New Roman"/>
        </w:rPr>
      </w:pPr>
      <w:r w:rsidRPr="0020722C">
        <w:rPr>
          <w:rFonts w:ascii="Times New Roman" w:hAnsi="Times New Roman" w:cs="Times New Roman"/>
        </w:rPr>
        <w:t xml:space="preserve"> </w:t>
      </w:r>
    </w:p>
    <w:p w14:paraId="596E2FFD" w14:textId="77777777" w:rsidR="0020722C" w:rsidRPr="0020722C" w:rsidRDefault="0020722C" w:rsidP="0020722C">
      <w:pPr>
        <w:numPr>
          <w:ilvl w:val="0"/>
          <w:numId w:val="13"/>
        </w:numPr>
        <w:shd w:val="clear" w:color="auto" w:fill="FFFFFF"/>
        <w:spacing w:before="100" w:beforeAutospacing="1" w:after="0" w:line="240" w:lineRule="auto"/>
        <w:contextualSpacing/>
        <w:jc w:val="both"/>
        <w:rPr>
          <w:rFonts w:ascii="Times New Roman" w:hAnsi="Times New Roman" w:cs="Times New Roman"/>
        </w:rPr>
      </w:pPr>
      <w:r w:rsidRPr="0020722C">
        <w:rPr>
          <w:rFonts w:ascii="Times New Roman" w:hAnsi="Times New Roman" w:cs="Times New Roman"/>
          <w:color w:val="000000" w:themeColor="text1"/>
          <w:shd w:val="clear" w:color="auto" w:fill="FFFFFF"/>
        </w:rPr>
        <w:t xml:space="preserve">Markalaşmak isteyen üyelerimiz </w:t>
      </w:r>
      <w:proofErr w:type="gramStart"/>
      <w:r w:rsidRPr="0020722C">
        <w:rPr>
          <w:rFonts w:ascii="Times New Roman" w:hAnsi="Times New Roman" w:cs="Times New Roman"/>
          <w:color w:val="000000" w:themeColor="text1"/>
          <w:shd w:val="clear" w:color="auto" w:fill="FFFFFF"/>
        </w:rPr>
        <w:t>için,  Türk</w:t>
      </w:r>
      <w:proofErr w:type="gramEnd"/>
      <w:r w:rsidRPr="0020722C">
        <w:rPr>
          <w:rFonts w:ascii="Times New Roman" w:hAnsi="Times New Roman" w:cs="Times New Roman"/>
          <w:color w:val="000000" w:themeColor="text1"/>
          <w:shd w:val="clear" w:color="auto" w:fill="FFFFFF"/>
        </w:rPr>
        <w:t xml:space="preserve"> Patent Enstitüsü’ ne başvurunun nasıl yapılması gerektiği, başvurunun takibinin nasıl gerçekleştiği ve başvurunun sonuçlandırılması için gerekli olan aşamaların nasıl yapıldığı konusunda bilgilendirme yapılmaktadır.</w:t>
      </w:r>
    </w:p>
    <w:p w14:paraId="7333E85B" w14:textId="77777777" w:rsidR="0020722C" w:rsidRPr="0020722C" w:rsidRDefault="0020722C" w:rsidP="0020722C">
      <w:pPr>
        <w:ind w:left="720"/>
        <w:contextualSpacing/>
        <w:rPr>
          <w:rFonts w:ascii="Times New Roman" w:hAnsi="Times New Roman" w:cs="Times New Roman"/>
        </w:rPr>
      </w:pPr>
    </w:p>
    <w:p w14:paraId="2965D708" w14:textId="77777777" w:rsidR="0020722C" w:rsidRPr="0020722C" w:rsidRDefault="0020722C" w:rsidP="0020722C">
      <w:pPr>
        <w:numPr>
          <w:ilvl w:val="0"/>
          <w:numId w:val="13"/>
        </w:numPr>
        <w:shd w:val="clear" w:color="auto" w:fill="FFFFFF"/>
        <w:spacing w:before="100" w:beforeAutospacing="1" w:after="0" w:line="240" w:lineRule="auto"/>
        <w:contextualSpacing/>
        <w:jc w:val="both"/>
        <w:rPr>
          <w:rFonts w:ascii="Times New Roman" w:hAnsi="Times New Roman" w:cs="Times New Roman"/>
        </w:rPr>
      </w:pPr>
      <w:r w:rsidRPr="0020722C">
        <w:rPr>
          <w:rFonts w:ascii="Times New Roman" w:hAnsi="Times New Roman" w:cs="Times New Roman"/>
        </w:rPr>
        <w:t>Üyelerimiz Web sitesinden Online olarak oda kayıt ve faaliyet belgesi alabilmektedirler.</w:t>
      </w:r>
    </w:p>
    <w:p w14:paraId="42F71E01" w14:textId="77777777" w:rsidR="0020722C" w:rsidRPr="0020722C" w:rsidRDefault="0020722C" w:rsidP="0020722C">
      <w:pPr>
        <w:ind w:left="720"/>
        <w:contextualSpacing/>
        <w:rPr>
          <w:rFonts w:ascii="Times New Roman" w:hAnsi="Times New Roman" w:cs="Times New Roman"/>
        </w:rPr>
      </w:pPr>
    </w:p>
    <w:p w14:paraId="1D46ECE0" w14:textId="77777777" w:rsidR="0020722C" w:rsidRPr="0020722C" w:rsidRDefault="0020722C" w:rsidP="0020722C">
      <w:pPr>
        <w:numPr>
          <w:ilvl w:val="0"/>
          <w:numId w:val="13"/>
        </w:numPr>
        <w:shd w:val="clear" w:color="auto" w:fill="FFFFFF"/>
        <w:spacing w:before="100" w:beforeAutospacing="1" w:after="0" w:line="240" w:lineRule="auto"/>
        <w:contextualSpacing/>
        <w:jc w:val="both"/>
        <w:rPr>
          <w:rFonts w:ascii="Times New Roman" w:hAnsi="Times New Roman" w:cs="Times New Roman"/>
        </w:rPr>
      </w:pPr>
      <w:r w:rsidRPr="0020722C">
        <w:rPr>
          <w:rFonts w:ascii="Times New Roman" w:hAnsi="Times New Roman" w:cs="Times New Roman"/>
        </w:rPr>
        <w:t xml:space="preserve">Üyelerimiz danışmanlık hizmetlerimizden faydalanabilmektedirler. GEKA, TKDK uzmanları ile birebir görüşmeler sağlanarak bilgi edinme fırsatı elde etmiş olmaktadırlar. </w:t>
      </w:r>
    </w:p>
    <w:p w14:paraId="44F9FF0D" w14:textId="77777777" w:rsidR="0020722C" w:rsidRPr="0020722C" w:rsidRDefault="0020722C" w:rsidP="0020722C">
      <w:pPr>
        <w:ind w:left="720"/>
        <w:contextualSpacing/>
        <w:rPr>
          <w:rFonts w:ascii="Times New Roman" w:hAnsi="Times New Roman" w:cs="Times New Roman"/>
        </w:rPr>
      </w:pPr>
    </w:p>
    <w:p w14:paraId="45BA7FF9" w14:textId="77777777" w:rsidR="0020722C" w:rsidRPr="0020722C" w:rsidRDefault="0020722C" w:rsidP="0020722C">
      <w:pPr>
        <w:numPr>
          <w:ilvl w:val="0"/>
          <w:numId w:val="13"/>
        </w:numPr>
        <w:shd w:val="clear" w:color="auto" w:fill="FFFFFF"/>
        <w:spacing w:before="100" w:beforeAutospacing="1" w:after="0" w:line="240" w:lineRule="auto"/>
        <w:contextualSpacing/>
        <w:jc w:val="both"/>
        <w:rPr>
          <w:rFonts w:ascii="Times New Roman" w:hAnsi="Times New Roman" w:cs="Times New Roman"/>
        </w:rPr>
      </w:pPr>
      <w:r w:rsidRPr="0020722C">
        <w:rPr>
          <w:rFonts w:ascii="Times New Roman" w:hAnsi="Times New Roman" w:cs="Times New Roman"/>
        </w:rPr>
        <w:t xml:space="preserve">Üyelerimiz WEB sitesindeki canlı destek üzerinden odamıza ulaşarak </w:t>
      </w:r>
      <w:proofErr w:type="gramStart"/>
      <w:r w:rsidRPr="0020722C">
        <w:rPr>
          <w:rFonts w:ascii="Times New Roman" w:hAnsi="Times New Roman" w:cs="Times New Roman"/>
        </w:rPr>
        <w:t>görüş ,</w:t>
      </w:r>
      <w:proofErr w:type="gramEnd"/>
      <w:r w:rsidRPr="0020722C">
        <w:rPr>
          <w:rFonts w:ascii="Times New Roman" w:hAnsi="Times New Roman" w:cs="Times New Roman"/>
        </w:rPr>
        <w:t xml:space="preserve"> önerilerini iletebilmektedirler.</w:t>
      </w:r>
    </w:p>
    <w:p w14:paraId="1ECC3CAA" w14:textId="77777777" w:rsidR="0020722C" w:rsidRPr="0020722C" w:rsidRDefault="0020722C" w:rsidP="0020722C">
      <w:pPr>
        <w:ind w:left="720"/>
        <w:contextualSpacing/>
        <w:rPr>
          <w:rFonts w:ascii="Times New Roman" w:hAnsi="Times New Roman" w:cs="Times New Roman"/>
        </w:rPr>
      </w:pPr>
    </w:p>
    <w:p w14:paraId="1C400AFE" w14:textId="77777777" w:rsidR="0020722C" w:rsidRPr="0020722C" w:rsidRDefault="0020722C" w:rsidP="0020722C">
      <w:pPr>
        <w:shd w:val="clear" w:color="auto" w:fill="FFFFFF"/>
        <w:spacing w:before="100" w:beforeAutospacing="1" w:after="0" w:line="240" w:lineRule="auto"/>
        <w:ind w:left="720"/>
        <w:contextualSpacing/>
        <w:jc w:val="both"/>
        <w:rPr>
          <w:rFonts w:ascii="Times New Roman" w:hAnsi="Times New Roman" w:cs="Times New Roman"/>
        </w:rPr>
      </w:pPr>
    </w:p>
    <w:p w14:paraId="5FF285D1" w14:textId="77777777" w:rsidR="0020722C" w:rsidRPr="0020722C" w:rsidRDefault="0020722C" w:rsidP="0020722C">
      <w:pPr>
        <w:numPr>
          <w:ilvl w:val="0"/>
          <w:numId w:val="13"/>
        </w:numPr>
        <w:shd w:val="clear" w:color="auto" w:fill="FFFFFF"/>
        <w:spacing w:before="100" w:beforeAutospacing="1" w:after="45" w:line="240" w:lineRule="auto"/>
        <w:contextualSpacing/>
        <w:jc w:val="both"/>
        <w:rPr>
          <w:rFonts w:ascii="Times New Roman" w:eastAsia="Times New Roman" w:hAnsi="Times New Roman" w:cs="Times New Roman"/>
          <w:color w:val="000000" w:themeColor="text1"/>
          <w:lang w:eastAsia="tr-TR"/>
        </w:rPr>
      </w:pPr>
      <w:r w:rsidRPr="0020722C">
        <w:rPr>
          <w:rFonts w:ascii="Times New Roman" w:eastAsia="Times New Roman" w:hAnsi="Times New Roman" w:cs="Times New Roman"/>
          <w:color w:val="000000" w:themeColor="text1"/>
          <w:lang w:eastAsia="tr-TR"/>
        </w:rPr>
        <w:t>NTO binası içinde farklı büyüklük ve kapasitelerde, tam donanımlı toplantı salonlarımız bulunmaktadır. Zemin katta; 6 adet derslik, hizmet alanında 1 adet toplantı salonu, 1. Katta ise; komite odası, kadın girişimciler odası, Meclis Toplantısı salonu ve VIP salonu, 2. Atta ise; 500 kişilik konferans salonu mevcuttur. Üyelerimiz, yazılı talep üzerine toplantı salonlarımızdan ücretsiz olarak faydalanabilmektedir.</w:t>
      </w:r>
    </w:p>
    <w:p w14:paraId="76049111" w14:textId="77777777" w:rsidR="0020722C" w:rsidRPr="0020722C" w:rsidRDefault="0020722C" w:rsidP="0020722C">
      <w:pPr>
        <w:shd w:val="clear" w:color="auto" w:fill="FFFFFF"/>
        <w:spacing w:before="100" w:beforeAutospacing="1" w:after="0" w:line="240" w:lineRule="auto"/>
        <w:ind w:left="720"/>
        <w:contextualSpacing/>
        <w:jc w:val="both"/>
        <w:rPr>
          <w:rFonts w:ascii="Times New Roman" w:hAnsi="Times New Roman" w:cs="Times New Roman"/>
        </w:rPr>
      </w:pPr>
    </w:p>
    <w:p w14:paraId="283E39D4" w14:textId="6C5DADC5" w:rsidR="0020722C" w:rsidRDefault="0020722C" w:rsidP="0020722C">
      <w:pPr>
        <w:numPr>
          <w:ilvl w:val="0"/>
          <w:numId w:val="13"/>
        </w:numPr>
        <w:shd w:val="clear" w:color="auto" w:fill="FFFFFF"/>
        <w:spacing w:before="100" w:beforeAutospacing="1" w:after="0" w:line="240" w:lineRule="auto"/>
        <w:contextualSpacing/>
        <w:jc w:val="both"/>
        <w:rPr>
          <w:rFonts w:ascii="Times New Roman" w:hAnsi="Times New Roman" w:cs="Times New Roman"/>
        </w:rPr>
      </w:pPr>
      <w:r w:rsidRPr="0020722C">
        <w:rPr>
          <w:rFonts w:ascii="Times New Roman" w:hAnsi="Times New Roman" w:cs="Times New Roman"/>
        </w:rPr>
        <w:t xml:space="preserve">İhracatta ve vergide başarılı olan üyelerimiz, ödüllendirilmektedir.  </w:t>
      </w:r>
    </w:p>
    <w:p w14:paraId="1A614029" w14:textId="77777777" w:rsidR="00384E9F" w:rsidRDefault="00384E9F" w:rsidP="00384E9F">
      <w:pPr>
        <w:pStyle w:val="ListeParagraf"/>
        <w:rPr>
          <w:rFonts w:ascii="Times New Roman" w:hAnsi="Times New Roman" w:cs="Times New Roman"/>
        </w:rPr>
      </w:pPr>
    </w:p>
    <w:p w14:paraId="60E05D1E" w14:textId="3DF3C946" w:rsidR="00384E9F" w:rsidRPr="0020722C" w:rsidRDefault="00384E9F" w:rsidP="0020722C">
      <w:pPr>
        <w:numPr>
          <w:ilvl w:val="0"/>
          <w:numId w:val="13"/>
        </w:numPr>
        <w:shd w:val="clear" w:color="auto" w:fill="FFFFFF"/>
        <w:spacing w:before="100" w:beforeAutospacing="1" w:after="0" w:line="240" w:lineRule="auto"/>
        <w:contextualSpacing/>
        <w:jc w:val="both"/>
        <w:rPr>
          <w:rFonts w:ascii="Times New Roman" w:hAnsi="Times New Roman" w:cs="Times New Roman"/>
        </w:rPr>
      </w:pPr>
      <w:r>
        <w:rPr>
          <w:rFonts w:ascii="Times New Roman" w:hAnsi="Times New Roman" w:cs="Times New Roman"/>
        </w:rPr>
        <w:t xml:space="preserve">K </w:t>
      </w:r>
      <w:r w:rsidR="001D2F25">
        <w:rPr>
          <w:rFonts w:ascii="Times New Roman" w:hAnsi="Times New Roman" w:cs="Times New Roman"/>
        </w:rPr>
        <w:t xml:space="preserve">türü Yetki Belgesi </w:t>
      </w:r>
      <w:r w:rsidR="000C5670">
        <w:rPr>
          <w:rFonts w:ascii="Times New Roman" w:hAnsi="Times New Roman" w:cs="Times New Roman"/>
        </w:rPr>
        <w:t>hizmeti odamızdan verilmektedir.</w:t>
      </w:r>
    </w:p>
    <w:p w14:paraId="763D4F35" w14:textId="77777777" w:rsidR="0020722C" w:rsidRPr="0020722C" w:rsidRDefault="0020722C" w:rsidP="0020722C">
      <w:pPr>
        <w:shd w:val="clear" w:color="auto" w:fill="FFFFFF"/>
        <w:spacing w:before="100" w:beforeAutospacing="1" w:after="0" w:line="240" w:lineRule="auto"/>
        <w:ind w:left="720"/>
        <w:contextualSpacing/>
        <w:jc w:val="both"/>
        <w:rPr>
          <w:rFonts w:ascii="Times New Roman" w:hAnsi="Times New Roman" w:cs="Times New Roman"/>
        </w:rPr>
      </w:pPr>
    </w:p>
    <w:p w14:paraId="29149240" w14:textId="77777777" w:rsidR="0020722C" w:rsidRPr="0020722C" w:rsidRDefault="0020722C" w:rsidP="0020722C">
      <w:pPr>
        <w:shd w:val="clear" w:color="auto" w:fill="FFFFFF"/>
        <w:spacing w:before="100" w:beforeAutospacing="1" w:after="0" w:line="240" w:lineRule="auto"/>
        <w:ind w:left="720"/>
        <w:contextualSpacing/>
        <w:jc w:val="both"/>
        <w:rPr>
          <w:rFonts w:ascii="Times New Roman" w:hAnsi="Times New Roman" w:cs="Times New Roman"/>
        </w:rPr>
      </w:pPr>
      <w:r w:rsidRPr="0020722C">
        <w:rPr>
          <w:rFonts w:ascii="Times New Roman" w:hAnsi="Times New Roman" w:cs="Times New Roman"/>
        </w:rPr>
        <w:br/>
        <w:t xml:space="preserve">Yukarıda özet olarak verilen hizmetlerin detaylarını </w:t>
      </w:r>
      <w:hyperlink r:id="rId34" w:history="1">
        <w:r w:rsidRPr="0020722C">
          <w:rPr>
            <w:rFonts w:ascii="Times New Roman" w:hAnsi="Times New Roman" w:cs="Times New Roman"/>
            <w:color w:val="0000FF"/>
            <w:u w:val="single"/>
          </w:rPr>
          <w:t>www.naztic.org.tr</w:t>
        </w:r>
      </w:hyperlink>
      <w:r w:rsidRPr="0020722C">
        <w:rPr>
          <w:rFonts w:ascii="Times New Roman" w:hAnsi="Times New Roman" w:cs="Times New Roman"/>
        </w:rPr>
        <w:t xml:space="preserve"> web sayfasında bulunan duyurular bölümünden, sosyal medya hesaplarından (</w:t>
      </w:r>
      <w:proofErr w:type="spellStart"/>
      <w:r w:rsidRPr="0020722C">
        <w:rPr>
          <w:rFonts w:ascii="Times New Roman" w:hAnsi="Times New Roman" w:cs="Times New Roman"/>
        </w:rPr>
        <w:t>facebook</w:t>
      </w:r>
      <w:proofErr w:type="spellEnd"/>
      <w:r w:rsidRPr="0020722C">
        <w:rPr>
          <w:rFonts w:ascii="Times New Roman" w:hAnsi="Times New Roman" w:cs="Times New Roman"/>
        </w:rPr>
        <w:t xml:space="preserve"> (Nazilli Ticaret Odası), </w:t>
      </w:r>
      <w:proofErr w:type="spellStart"/>
      <w:r w:rsidRPr="0020722C">
        <w:rPr>
          <w:rFonts w:ascii="Times New Roman" w:hAnsi="Times New Roman" w:cs="Times New Roman"/>
        </w:rPr>
        <w:t>instagram</w:t>
      </w:r>
      <w:proofErr w:type="spellEnd"/>
      <w:r w:rsidRPr="0020722C">
        <w:rPr>
          <w:rFonts w:ascii="Times New Roman" w:hAnsi="Times New Roman" w:cs="Times New Roman"/>
        </w:rPr>
        <w:t xml:space="preserve"> (</w:t>
      </w:r>
      <w:proofErr w:type="spellStart"/>
      <w:r w:rsidRPr="0020722C">
        <w:rPr>
          <w:rFonts w:ascii="Times New Roman" w:hAnsi="Times New Roman" w:cs="Times New Roman"/>
        </w:rPr>
        <w:t>nazticoda</w:t>
      </w:r>
      <w:proofErr w:type="spellEnd"/>
      <w:proofErr w:type="gramStart"/>
      <w:r w:rsidRPr="0020722C">
        <w:rPr>
          <w:rFonts w:ascii="Times New Roman" w:hAnsi="Times New Roman" w:cs="Times New Roman"/>
        </w:rPr>
        <w:t>) ,</w:t>
      </w:r>
      <w:proofErr w:type="spellStart"/>
      <w:r w:rsidRPr="0020722C">
        <w:rPr>
          <w:rFonts w:ascii="Times New Roman" w:hAnsi="Times New Roman" w:cs="Times New Roman"/>
        </w:rPr>
        <w:t>twitter</w:t>
      </w:r>
      <w:proofErr w:type="spellEnd"/>
      <w:proofErr w:type="gramEnd"/>
      <w:r w:rsidRPr="0020722C">
        <w:rPr>
          <w:rFonts w:ascii="Times New Roman" w:hAnsi="Times New Roman" w:cs="Times New Roman"/>
        </w:rPr>
        <w:t xml:space="preserve"> (Nazilli Ticaret Odası))ulaşabilirsiniz. </w:t>
      </w:r>
    </w:p>
    <w:p w14:paraId="3A85C46F" w14:textId="625035FF" w:rsidR="0020722C" w:rsidRDefault="0020722C" w:rsidP="0020722C">
      <w:pPr>
        <w:autoSpaceDE w:val="0"/>
        <w:autoSpaceDN w:val="0"/>
        <w:adjustRightInd w:val="0"/>
        <w:spacing w:after="0" w:line="240" w:lineRule="auto"/>
        <w:rPr>
          <w:rFonts w:ascii="Times New Roman" w:hAnsi="Times New Roman" w:cs="Times New Roman"/>
          <w:b/>
          <w:bCs/>
          <w:sz w:val="23"/>
          <w:szCs w:val="23"/>
        </w:rPr>
      </w:pPr>
    </w:p>
    <w:p w14:paraId="3A346DF3" w14:textId="77777777" w:rsidR="008D7C49" w:rsidRDefault="008D7C49" w:rsidP="0020722C">
      <w:pPr>
        <w:autoSpaceDE w:val="0"/>
        <w:autoSpaceDN w:val="0"/>
        <w:adjustRightInd w:val="0"/>
        <w:spacing w:after="0" w:line="240" w:lineRule="auto"/>
        <w:rPr>
          <w:rFonts w:ascii="Times New Roman" w:hAnsi="Times New Roman" w:cs="Times New Roman"/>
          <w:b/>
          <w:bCs/>
          <w:sz w:val="23"/>
          <w:szCs w:val="23"/>
        </w:rPr>
      </w:pPr>
    </w:p>
    <w:p w14:paraId="1F1D9239" w14:textId="77777777" w:rsidR="008D7C49" w:rsidRPr="008D7C49" w:rsidRDefault="008D7C49" w:rsidP="008D7C49">
      <w:pPr>
        <w:rPr>
          <w:b/>
          <w:bCs/>
        </w:rPr>
      </w:pPr>
      <w:r w:rsidRPr="008D7C49">
        <w:rPr>
          <w:b/>
          <w:bCs/>
        </w:rPr>
        <w:t>İHRACAT VE İSTİHBARAT DESTEK OFİSİ</w:t>
      </w:r>
    </w:p>
    <w:p w14:paraId="7A4DF7FB" w14:textId="08776DC4" w:rsidR="008D7C49" w:rsidRDefault="008D7C49" w:rsidP="008D7C49">
      <w:r>
        <w:t>T.C. Ticaret Bakanlığı ve TOBB arasında ülkemizde ihracatçı</w:t>
      </w:r>
      <w:r w:rsidR="00134078">
        <w:t xml:space="preserve"> </w:t>
      </w:r>
      <w:r>
        <w:t>sayısının arttırılabilmesi ve mevcut ihracatçılarımızın doğru ve hızlı</w:t>
      </w:r>
      <w:r>
        <w:t xml:space="preserve"> </w:t>
      </w:r>
      <w:r>
        <w:t>bilgiye ulaşmalarını teminen belirlenen Odalarda ‘’İhracat Destek</w:t>
      </w:r>
    </w:p>
    <w:p w14:paraId="1C2F62BB" w14:textId="77777777" w:rsidR="008D7C49" w:rsidRDefault="008D7C49" w:rsidP="008D7C49">
      <w:r>
        <w:t xml:space="preserve">Ofisleri’’ kurulması için 13 Kasım 2018 tarihinde </w:t>
      </w:r>
      <w:proofErr w:type="gramStart"/>
      <w:r>
        <w:t>İşbirliği</w:t>
      </w:r>
      <w:proofErr w:type="gramEnd"/>
      <w:r>
        <w:t xml:space="preserve"> Protokolü imzalanmıştır.</w:t>
      </w:r>
    </w:p>
    <w:p w14:paraId="3E16FE63" w14:textId="6ECB3035" w:rsidR="008D7C49" w:rsidRDefault="008D7C49" w:rsidP="008D7C49">
      <w:r>
        <w:t>İmzalanan protokol kapsamında 2021 yılında Nazilli Ticaret Odamızda da ‘’İhracat ve Destek Ofisi’’ kurulmuştur. Odamız İhracat</w:t>
      </w:r>
      <w:r>
        <w:t xml:space="preserve"> </w:t>
      </w:r>
      <w:r>
        <w:t>Destek Ofisi olarak, amacımız, henüz ihracat yapmamış ve/</w:t>
      </w:r>
    </w:p>
    <w:p w14:paraId="5547F222" w14:textId="4A49119E" w:rsidR="008D7C49" w:rsidRDefault="008D7C49" w:rsidP="008D7C49">
      <w:proofErr w:type="gramStart"/>
      <w:r>
        <w:t>veya</w:t>
      </w:r>
      <w:proofErr w:type="gramEnd"/>
      <w:r>
        <w:t xml:space="preserve"> sürdürülebilir ihracat gerçekleştirememiş üyelerimizin kısa</w:t>
      </w:r>
      <w:r>
        <w:t xml:space="preserve"> </w:t>
      </w:r>
      <w:r>
        <w:t>zamanda ihracat gerçekleştirerek uluslararası pazara girmelerine</w:t>
      </w:r>
      <w:r>
        <w:t xml:space="preserve"> </w:t>
      </w:r>
      <w:r>
        <w:t>katkıda bulunmak ve ihracatı KOBİ’lerden başlayarak bütün iş</w:t>
      </w:r>
      <w:r>
        <w:t xml:space="preserve"> </w:t>
      </w:r>
      <w:r>
        <w:t>dünyasına yaymaktır.</w:t>
      </w:r>
    </w:p>
    <w:p w14:paraId="4420F212" w14:textId="77777777" w:rsidR="008D7C49" w:rsidRDefault="008D7C49" w:rsidP="008D7C49">
      <w:r>
        <w:t>Odamız İhracat Destek Ofisi aracılığıyla, aşağıda yer alan konularda üyelerimize danışmanlık hizmeti sunulmaktadır.</w:t>
      </w:r>
    </w:p>
    <w:p w14:paraId="1C11646C" w14:textId="59FC7B0D" w:rsidR="008D7C49" w:rsidRDefault="008D7C49" w:rsidP="008D7C49">
      <w:r>
        <w:t>2022 yılında faaliyete geçirmeyi planladığımız İhracat ve İstihbarat Destek Ofisi aracılığı ile Odamız; aşağıda yer alan konularda</w:t>
      </w:r>
      <w:r>
        <w:t xml:space="preserve"> </w:t>
      </w:r>
      <w:r>
        <w:t>üyelerimize danışmanlık hizmeti sunmayı hedeflemektedir:</w:t>
      </w:r>
    </w:p>
    <w:p w14:paraId="3DD57173" w14:textId="7742F90C" w:rsidR="008D7C49" w:rsidRDefault="008D7C49" w:rsidP="008D7C49">
      <w:r>
        <w:lastRenderedPageBreak/>
        <w:t>• Ürüne özel pazar araştırması yapılarak, hangi ülkelere öncelik</w:t>
      </w:r>
      <w:r>
        <w:t xml:space="preserve"> </w:t>
      </w:r>
      <w:r>
        <w:t>verilmesi gerektiği</w:t>
      </w:r>
    </w:p>
    <w:p w14:paraId="406E1B0D" w14:textId="77777777" w:rsidR="008D7C49" w:rsidRDefault="008D7C49" w:rsidP="008D7C49">
      <w:r>
        <w:t>• İhracatın nasıl gerçekleştirileceği ve izlenmesi gereken adımlar</w:t>
      </w:r>
    </w:p>
    <w:p w14:paraId="5B108622" w14:textId="77777777" w:rsidR="008D7C49" w:rsidRDefault="008D7C49" w:rsidP="008D7C49">
      <w:r>
        <w:t>• İhracat fiyatı oluşturulurken dikkat edilmesi gereken hususlar</w:t>
      </w:r>
    </w:p>
    <w:p w14:paraId="4AC3BD7F" w14:textId="7081B6D5" w:rsidR="0020722C" w:rsidRPr="0020722C" w:rsidRDefault="008D7C49" w:rsidP="008D7C49">
      <w:r>
        <w:t>• İhracata yönelik devlet desteklerinden hangilerinin firmanın</w:t>
      </w:r>
      <w:r>
        <w:t xml:space="preserve"> </w:t>
      </w:r>
      <w:r>
        <w:t>ihtiyacına uygun olduğu ve başvuru sürec</w:t>
      </w:r>
      <w:r>
        <w:t>i</w:t>
      </w:r>
    </w:p>
    <w:p w14:paraId="2D4EC4A6" w14:textId="77777777" w:rsidR="00E854D0" w:rsidRPr="00E854D0" w:rsidRDefault="00E854D0" w:rsidP="00E854D0"/>
    <w:p w14:paraId="629A323F" w14:textId="4B07D561" w:rsidR="00EC403B" w:rsidRDefault="0074361C" w:rsidP="00CE48D7">
      <w:pPr>
        <w:pStyle w:val="Balk3"/>
        <w:numPr>
          <w:ilvl w:val="2"/>
          <w:numId w:val="30"/>
        </w:numPr>
      </w:pPr>
      <w:bookmarkStart w:id="129" w:name="_Toc87974458"/>
      <w:r>
        <w:t>FİZİKSEL KAYNAK ANALİZİ</w:t>
      </w:r>
      <w:bookmarkEnd w:id="129"/>
    </w:p>
    <w:p w14:paraId="18D1D83B" w14:textId="456116D7" w:rsidR="00CA6F3D" w:rsidRDefault="00CA6F3D" w:rsidP="00CA6F3D"/>
    <w:p w14:paraId="03C3F86D" w14:textId="77777777" w:rsidR="00CA6F3D" w:rsidRDefault="00CA6F3D" w:rsidP="00CA6F3D">
      <w:pPr>
        <w:ind w:firstLine="708"/>
        <w:jc w:val="both"/>
        <w:rPr>
          <w:rFonts w:ascii="Times New Roman" w:hAnsi="Times New Roman" w:cs="Times New Roman"/>
          <w:b/>
          <w:bCs/>
          <w:sz w:val="24"/>
          <w:szCs w:val="24"/>
        </w:rPr>
      </w:pPr>
    </w:p>
    <w:p w14:paraId="33EE47D3" w14:textId="6BE32309" w:rsidR="00CA6F3D" w:rsidRDefault="00CA6F3D" w:rsidP="00CA6F3D">
      <w:pPr>
        <w:ind w:firstLine="708"/>
        <w:jc w:val="both"/>
        <w:rPr>
          <w:rFonts w:ascii="Times New Roman" w:hAnsi="Times New Roman" w:cs="Times New Roman"/>
          <w:sz w:val="24"/>
          <w:szCs w:val="24"/>
        </w:rPr>
      </w:pPr>
      <w:r>
        <w:rPr>
          <w:rFonts w:ascii="Times New Roman" w:hAnsi="Times New Roman" w:cs="Times New Roman"/>
          <w:sz w:val="24"/>
          <w:szCs w:val="24"/>
        </w:rPr>
        <w:t>Nazilli Ticaret Odası hizmet binasının bulunduğu alan brüt 6.800 m²dir. Bodrum kat, hizmet katı, başkanlık katı ve konferans salon katı olmak üzere 4 kat şeklinde hizmet vermektedir. Hizmet katında bulunan üyelerimizin resmi işlemlerinin yapıldığı hizmet alanı yaklaşık olarak 1.000 m² olup içerisinde Genel Sekreter Odası, Toplantı odası ve 9 adet birim alanı bulunmaktadır.</w:t>
      </w:r>
    </w:p>
    <w:p w14:paraId="57464A15" w14:textId="77777777" w:rsidR="00CA6F3D" w:rsidRDefault="00CA6F3D" w:rsidP="00CA6F3D">
      <w:pPr>
        <w:ind w:firstLine="708"/>
        <w:jc w:val="both"/>
        <w:rPr>
          <w:rFonts w:ascii="Times New Roman" w:hAnsi="Times New Roman" w:cs="Times New Roman"/>
          <w:sz w:val="24"/>
          <w:szCs w:val="24"/>
        </w:rPr>
      </w:pPr>
      <w:r>
        <w:rPr>
          <w:rFonts w:ascii="Times New Roman" w:hAnsi="Times New Roman" w:cs="Times New Roman"/>
          <w:sz w:val="24"/>
          <w:szCs w:val="24"/>
        </w:rPr>
        <w:t>Hizmet binamızda ayrıca video Wall bulunan, simultane çeviri imkânı sağlayan, Uluslararası konferanslara uygun ve canlı yayın ekipmanları ile eş zamanlı bağlantı yapılabilen 500 kişilik konferans salonumuz vardır. Üyelerimizin de ücretsiz şekilde kullanımına sunduğumuz 6 adet derslik, 1 adet büyük toplantı salonumuz, komite toplantı odamız, kadın ve genç girişimciler toplantı odası, meclis toplantı salonu ve VIP toplantı salonumuz mevcuttur.</w:t>
      </w:r>
    </w:p>
    <w:p w14:paraId="3E94FF11" w14:textId="4B783DAD" w:rsidR="00CA6F3D" w:rsidRPr="0004767A" w:rsidRDefault="00CA6F3D" w:rsidP="00CA6F3D">
      <w:pPr>
        <w:ind w:firstLine="708"/>
        <w:jc w:val="both"/>
        <w:rPr>
          <w:rFonts w:ascii="Times New Roman" w:hAnsi="Times New Roman" w:cs="Times New Roman"/>
          <w:sz w:val="24"/>
          <w:szCs w:val="24"/>
        </w:rPr>
      </w:pPr>
      <w:r>
        <w:rPr>
          <w:rFonts w:ascii="Times New Roman" w:hAnsi="Times New Roman" w:cs="Times New Roman"/>
          <w:sz w:val="24"/>
          <w:szCs w:val="24"/>
        </w:rPr>
        <w:t xml:space="preserve">Hizmet binamızın yanında sosyal tesis olarak kullandığımız 200 kişilik </w:t>
      </w:r>
      <w:r w:rsidRPr="00F507E8">
        <w:rPr>
          <w:rFonts w:ascii="Times New Roman" w:hAnsi="Times New Roman" w:cs="Times New Roman"/>
          <w:sz w:val="24"/>
          <w:szCs w:val="24"/>
        </w:rPr>
        <w:t>rest</w:t>
      </w:r>
      <w:r w:rsidR="002C7924">
        <w:rPr>
          <w:rFonts w:ascii="Times New Roman" w:hAnsi="Times New Roman" w:cs="Times New Roman"/>
          <w:sz w:val="24"/>
          <w:szCs w:val="24"/>
        </w:rPr>
        <w:t>o</w:t>
      </w:r>
      <w:r w:rsidRPr="00F507E8">
        <w:rPr>
          <w:rFonts w:ascii="Times New Roman" w:hAnsi="Times New Roman" w:cs="Times New Roman"/>
          <w:sz w:val="24"/>
          <w:szCs w:val="24"/>
        </w:rPr>
        <w:t>ran</w:t>
      </w:r>
      <w:r w:rsidR="002C7924">
        <w:rPr>
          <w:rFonts w:ascii="Times New Roman" w:hAnsi="Times New Roman" w:cs="Times New Roman"/>
          <w:sz w:val="24"/>
          <w:szCs w:val="24"/>
        </w:rPr>
        <w:t>ı</w:t>
      </w:r>
      <w:r>
        <w:rPr>
          <w:rFonts w:ascii="Times New Roman" w:hAnsi="Times New Roman" w:cs="Times New Roman"/>
          <w:sz w:val="24"/>
          <w:szCs w:val="24"/>
        </w:rPr>
        <w:t xml:space="preserve">mız, Hizmet binamıza ek olarak tasarlanan ve kira getirisi olan 4 adet </w:t>
      </w:r>
      <w:proofErr w:type="gramStart"/>
      <w:r>
        <w:rPr>
          <w:rFonts w:ascii="Times New Roman" w:hAnsi="Times New Roman" w:cs="Times New Roman"/>
          <w:sz w:val="24"/>
          <w:szCs w:val="24"/>
        </w:rPr>
        <w:t>dükkan</w:t>
      </w:r>
      <w:proofErr w:type="gramEnd"/>
      <w:r>
        <w:rPr>
          <w:rFonts w:ascii="Times New Roman" w:hAnsi="Times New Roman" w:cs="Times New Roman"/>
          <w:sz w:val="24"/>
          <w:szCs w:val="24"/>
        </w:rPr>
        <w:t xml:space="preserve"> ve 1 adet yaklaşık 400 kişilik </w:t>
      </w:r>
      <w:proofErr w:type="spellStart"/>
      <w:r>
        <w:rPr>
          <w:rFonts w:ascii="Times New Roman" w:hAnsi="Times New Roman" w:cs="Times New Roman"/>
          <w:sz w:val="24"/>
          <w:szCs w:val="24"/>
        </w:rPr>
        <w:t>restaurant</w:t>
      </w:r>
      <w:proofErr w:type="spellEnd"/>
      <w:r>
        <w:rPr>
          <w:rFonts w:ascii="Times New Roman" w:hAnsi="Times New Roman" w:cs="Times New Roman"/>
          <w:sz w:val="24"/>
          <w:szCs w:val="24"/>
        </w:rPr>
        <w:t xml:space="preserve"> bulunmaktadır.</w:t>
      </w:r>
    </w:p>
    <w:p w14:paraId="0661F974" w14:textId="77777777" w:rsidR="00E854D0" w:rsidRPr="00E854D0" w:rsidRDefault="00E854D0" w:rsidP="00E854D0"/>
    <w:p w14:paraId="53695C06" w14:textId="2E714F23" w:rsidR="00EC403B" w:rsidRDefault="0074361C" w:rsidP="00CE48D7">
      <w:pPr>
        <w:pStyle w:val="Balk3"/>
        <w:numPr>
          <w:ilvl w:val="2"/>
          <w:numId w:val="30"/>
        </w:numPr>
      </w:pPr>
      <w:bookmarkStart w:id="130" w:name="_Toc87974459"/>
      <w:r>
        <w:t>TEKNOLOJİ ALTYAPI ANALİZİ</w:t>
      </w:r>
      <w:bookmarkEnd w:id="130"/>
    </w:p>
    <w:p w14:paraId="2029C447" w14:textId="7D5BABA2" w:rsidR="001537A8" w:rsidRDefault="001537A8" w:rsidP="001537A8"/>
    <w:p w14:paraId="0941B44A" w14:textId="77777777" w:rsidR="006429A3" w:rsidRDefault="001537A8" w:rsidP="001537A8">
      <w:pPr>
        <w:spacing w:before="120" w:after="0" w:line="240" w:lineRule="auto"/>
        <w:ind w:left="360"/>
        <w:contextualSpacing/>
        <w:jc w:val="both"/>
        <w:rPr>
          <w:rFonts w:eastAsia="Times New Roman" w:cs="Times New Roman"/>
          <w:sz w:val="24"/>
          <w:szCs w:val="24"/>
          <w:lang w:eastAsia="tr-TR"/>
        </w:rPr>
      </w:pPr>
      <w:r w:rsidRPr="00A20B07">
        <w:rPr>
          <w:rFonts w:eastAsia="Times New Roman" w:cs="Times New Roman"/>
          <w:sz w:val="24"/>
          <w:szCs w:val="24"/>
          <w:lang w:eastAsia="tr-TR"/>
        </w:rPr>
        <w:t xml:space="preserve">2017 yılında kurulan Bilgi işlem </w:t>
      </w:r>
      <w:proofErr w:type="spellStart"/>
      <w:proofErr w:type="gramStart"/>
      <w:r w:rsidRPr="00A20B07">
        <w:rPr>
          <w:rFonts w:eastAsia="Times New Roman" w:cs="Times New Roman"/>
          <w:sz w:val="24"/>
          <w:szCs w:val="24"/>
          <w:lang w:eastAsia="tr-TR"/>
        </w:rPr>
        <w:t>Birimimiz,Teknik</w:t>
      </w:r>
      <w:proofErr w:type="spellEnd"/>
      <w:proofErr w:type="gramEnd"/>
      <w:r w:rsidRPr="00A20B07">
        <w:rPr>
          <w:rFonts w:eastAsia="Times New Roman" w:cs="Times New Roman"/>
          <w:sz w:val="24"/>
          <w:szCs w:val="24"/>
          <w:lang w:eastAsia="tr-TR"/>
        </w:rPr>
        <w:t xml:space="preserve"> altyapımızda; 1 adet fiziki sunucu ve 2 adet </w:t>
      </w:r>
      <w:proofErr w:type="spellStart"/>
      <w:r w:rsidRPr="00A20B07">
        <w:rPr>
          <w:rFonts w:eastAsia="Times New Roman" w:cs="Times New Roman"/>
          <w:sz w:val="24"/>
          <w:szCs w:val="24"/>
          <w:lang w:eastAsia="tr-TR"/>
        </w:rPr>
        <w:t>storage</w:t>
      </w:r>
      <w:proofErr w:type="spellEnd"/>
      <w:r w:rsidRPr="00A20B07">
        <w:rPr>
          <w:rFonts w:eastAsia="Times New Roman" w:cs="Times New Roman"/>
          <w:sz w:val="24"/>
          <w:szCs w:val="24"/>
          <w:lang w:eastAsia="tr-TR"/>
        </w:rPr>
        <w:t xml:space="preserve"> server üzerinde sanallaştırma teknolojileri ile hazırlanmış toplam 4 adet uygulama sunucusu ve bu uygulamalara bağlı olarak aktif çalışan 1 adet arşiv sunucusu,1adet dosya sunucusu, 1 adet </w:t>
      </w:r>
      <w:proofErr w:type="spellStart"/>
      <w:r w:rsidRPr="00A20B07">
        <w:rPr>
          <w:rFonts w:eastAsia="Times New Roman" w:cs="Times New Roman"/>
          <w:sz w:val="24"/>
          <w:szCs w:val="24"/>
          <w:lang w:eastAsia="tr-TR"/>
        </w:rPr>
        <w:t>active</w:t>
      </w:r>
      <w:proofErr w:type="spellEnd"/>
      <w:r w:rsidRPr="00A20B07">
        <w:rPr>
          <w:rFonts w:eastAsia="Times New Roman" w:cs="Times New Roman"/>
          <w:sz w:val="24"/>
          <w:szCs w:val="24"/>
          <w:lang w:eastAsia="tr-TR"/>
        </w:rPr>
        <w:t xml:space="preserve"> </w:t>
      </w:r>
      <w:proofErr w:type="spellStart"/>
      <w:r w:rsidRPr="00A20B07">
        <w:rPr>
          <w:rFonts w:eastAsia="Times New Roman" w:cs="Times New Roman"/>
          <w:sz w:val="24"/>
          <w:szCs w:val="24"/>
          <w:lang w:eastAsia="tr-TR"/>
        </w:rPr>
        <w:t>directory</w:t>
      </w:r>
      <w:proofErr w:type="spellEnd"/>
      <w:r w:rsidRPr="00A20B07">
        <w:rPr>
          <w:rFonts w:eastAsia="Times New Roman" w:cs="Times New Roman"/>
          <w:sz w:val="24"/>
          <w:szCs w:val="24"/>
          <w:lang w:eastAsia="tr-TR"/>
        </w:rPr>
        <w:t xml:space="preserve">  ve </w:t>
      </w:r>
      <w:proofErr w:type="spellStart"/>
      <w:r w:rsidRPr="00A20B07">
        <w:rPr>
          <w:rFonts w:eastAsia="Times New Roman" w:cs="Times New Roman"/>
          <w:sz w:val="24"/>
          <w:szCs w:val="24"/>
          <w:lang w:eastAsia="tr-TR"/>
        </w:rPr>
        <w:t>dns</w:t>
      </w:r>
      <w:proofErr w:type="spellEnd"/>
      <w:r w:rsidRPr="00A20B07">
        <w:rPr>
          <w:rFonts w:eastAsia="Times New Roman" w:cs="Times New Roman"/>
          <w:sz w:val="24"/>
          <w:szCs w:val="24"/>
          <w:lang w:eastAsia="tr-TR"/>
        </w:rPr>
        <w:t xml:space="preserve"> sunucusu , 1 adet internet raporlama sunucusu ve 25 PC ve 5 Laptop ile hizmet vermektedir.</w:t>
      </w:r>
    </w:p>
    <w:p w14:paraId="210CEB58" w14:textId="77777777" w:rsidR="006429A3" w:rsidRDefault="001537A8" w:rsidP="001537A8">
      <w:pPr>
        <w:spacing w:before="120" w:after="0" w:line="240" w:lineRule="auto"/>
        <w:ind w:left="360"/>
        <w:contextualSpacing/>
        <w:jc w:val="both"/>
        <w:rPr>
          <w:rFonts w:eastAsia="Times New Roman" w:cs="Times New Roman"/>
          <w:sz w:val="24"/>
          <w:szCs w:val="24"/>
          <w:lang w:eastAsia="tr-TR"/>
        </w:rPr>
      </w:pPr>
      <w:r w:rsidRPr="00A20B07">
        <w:rPr>
          <w:rFonts w:eastAsia="Times New Roman" w:cs="Times New Roman"/>
          <w:sz w:val="24"/>
          <w:szCs w:val="24"/>
          <w:lang w:eastAsia="tr-TR"/>
        </w:rPr>
        <w:t xml:space="preserve">Network altyapımızda ise toplamda; 3 adet AP, 3 adet Switch, 1 adet Firewall bulunmaktadır. 2017 yılı itibari ile </w:t>
      </w:r>
      <w:proofErr w:type="spellStart"/>
      <w:r w:rsidRPr="00A20B07">
        <w:rPr>
          <w:rFonts w:eastAsia="Times New Roman" w:cs="Times New Roman"/>
          <w:sz w:val="24"/>
          <w:szCs w:val="24"/>
          <w:lang w:eastAsia="tr-TR"/>
        </w:rPr>
        <w:t>lnternet</w:t>
      </w:r>
      <w:proofErr w:type="spellEnd"/>
      <w:r w:rsidRPr="00A20B07">
        <w:rPr>
          <w:rFonts w:eastAsia="Times New Roman" w:cs="Times New Roman"/>
          <w:sz w:val="24"/>
          <w:szCs w:val="24"/>
          <w:lang w:eastAsia="tr-TR"/>
        </w:rPr>
        <w:t xml:space="preserve"> erişimlerinin log kayıtlarının tutulmasına başlanmıştır. Aynı zamanda log yazılımı sayesinde </w:t>
      </w:r>
      <w:proofErr w:type="spellStart"/>
      <w:r w:rsidRPr="00A20B07">
        <w:rPr>
          <w:rFonts w:eastAsia="Times New Roman" w:cs="Times New Roman"/>
          <w:sz w:val="24"/>
          <w:szCs w:val="24"/>
          <w:lang w:eastAsia="tr-TR"/>
        </w:rPr>
        <w:t>wi</w:t>
      </w:r>
      <w:proofErr w:type="spellEnd"/>
      <w:r w:rsidRPr="00A20B07">
        <w:rPr>
          <w:rFonts w:eastAsia="Times New Roman" w:cs="Times New Roman"/>
          <w:sz w:val="24"/>
          <w:szCs w:val="24"/>
          <w:lang w:eastAsia="tr-TR"/>
        </w:rPr>
        <w:t xml:space="preserve">-fi ile kablosuz ağa bağlanmak isteyen kişilere kimlik taraması yapılarak log kayıtları tutulmaktadır Network kablolama olarak ise CAT5e ve CAT6FTP kabloları kullanılmaktadır. </w:t>
      </w:r>
    </w:p>
    <w:p w14:paraId="571A8FCF" w14:textId="77777777" w:rsidR="006429A3" w:rsidRDefault="001537A8" w:rsidP="001537A8">
      <w:pPr>
        <w:spacing w:before="120" w:after="0" w:line="240" w:lineRule="auto"/>
        <w:ind w:left="360"/>
        <w:contextualSpacing/>
        <w:jc w:val="both"/>
        <w:rPr>
          <w:rFonts w:eastAsia="Times New Roman" w:cs="Times New Roman"/>
          <w:sz w:val="24"/>
          <w:szCs w:val="24"/>
          <w:lang w:eastAsia="tr-TR"/>
        </w:rPr>
      </w:pPr>
      <w:r w:rsidRPr="00A20B07">
        <w:rPr>
          <w:rFonts w:eastAsia="Times New Roman" w:cs="Times New Roman"/>
          <w:sz w:val="24"/>
          <w:szCs w:val="24"/>
          <w:lang w:eastAsia="tr-TR"/>
        </w:rPr>
        <w:t xml:space="preserve">Sistem Güvenliği açısından altyapımız; 2017 yılı </w:t>
      </w:r>
      <w:proofErr w:type="gramStart"/>
      <w:r w:rsidRPr="00A20B07">
        <w:rPr>
          <w:rFonts w:eastAsia="Times New Roman" w:cs="Times New Roman"/>
          <w:sz w:val="24"/>
          <w:szCs w:val="24"/>
          <w:lang w:eastAsia="tr-TR"/>
        </w:rPr>
        <w:t>Haziran</w:t>
      </w:r>
      <w:proofErr w:type="gramEnd"/>
      <w:r w:rsidRPr="00A20B07">
        <w:rPr>
          <w:rFonts w:eastAsia="Times New Roman" w:cs="Times New Roman"/>
          <w:sz w:val="24"/>
          <w:szCs w:val="24"/>
          <w:lang w:eastAsia="tr-TR"/>
        </w:rPr>
        <w:t xml:space="preserve"> ayından itibaren TCK 5651 sayılı yasaya uygun olarak düzenlenmiştir. Veri güvenliği olarak ise sistemimiz tüm verilerimizi veri kurtarma merkezimize anlık ve belirli zamanlarda otomatik olarak yedeklenmektedir.  </w:t>
      </w:r>
      <w:r w:rsidR="006429A3">
        <w:rPr>
          <w:rFonts w:eastAsia="Times New Roman" w:cs="Times New Roman"/>
          <w:sz w:val="24"/>
          <w:szCs w:val="24"/>
          <w:lang w:eastAsia="tr-TR"/>
        </w:rPr>
        <w:t xml:space="preserve">    </w:t>
      </w:r>
      <w:r w:rsidRPr="00A20B07">
        <w:rPr>
          <w:rFonts w:eastAsia="Times New Roman" w:cs="Times New Roman"/>
          <w:sz w:val="24"/>
          <w:szCs w:val="24"/>
          <w:lang w:eastAsia="tr-TR"/>
        </w:rPr>
        <w:t xml:space="preserve">Odamız üyelerine ait 1924 yılından günümüze kadar olan zaman içerisinde yapılan her türlü sicil işlemleri `Elektronik Arşiv` birimimiz tarafından dijital ortama alınarak </w:t>
      </w:r>
      <w:r w:rsidRPr="00A20B07">
        <w:rPr>
          <w:rFonts w:eastAsia="Times New Roman" w:cs="Times New Roman"/>
          <w:sz w:val="24"/>
          <w:szCs w:val="24"/>
          <w:lang w:eastAsia="tr-TR"/>
        </w:rPr>
        <w:lastRenderedPageBreak/>
        <w:t xml:space="preserve">arşivlenmektedir. Yapılan bu işlem sonucunda; </w:t>
      </w:r>
      <w:proofErr w:type="gramStart"/>
      <w:r w:rsidRPr="00A20B07">
        <w:rPr>
          <w:rFonts w:eastAsia="Times New Roman" w:cs="Times New Roman"/>
          <w:sz w:val="24"/>
          <w:szCs w:val="24"/>
          <w:lang w:eastAsia="tr-TR"/>
        </w:rPr>
        <w:t>Hem</w:t>
      </w:r>
      <w:proofErr w:type="gramEnd"/>
      <w:r w:rsidRPr="00A20B07">
        <w:rPr>
          <w:rFonts w:eastAsia="Times New Roman" w:cs="Times New Roman"/>
          <w:sz w:val="24"/>
          <w:szCs w:val="24"/>
          <w:lang w:eastAsia="tr-TR"/>
        </w:rPr>
        <w:t xml:space="preserve"> verilerin zaman içerisinde çevresel etkilerden yıpranmasına karşı koruma sağlanmakta, hem de istenilen verilere saniyeler içerisinde ulaşımı sağlanarak üyelerimizin işlem süreçleri kısaltılmaktadır.</w:t>
      </w:r>
    </w:p>
    <w:p w14:paraId="3128F168" w14:textId="77777777" w:rsidR="006429A3" w:rsidRDefault="001537A8" w:rsidP="001537A8">
      <w:pPr>
        <w:spacing w:before="120" w:after="0" w:line="240" w:lineRule="auto"/>
        <w:ind w:left="360"/>
        <w:contextualSpacing/>
        <w:jc w:val="both"/>
        <w:rPr>
          <w:rFonts w:eastAsia="Times New Roman" w:cs="Times New Roman"/>
          <w:sz w:val="24"/>
          <w:szCs w:val="24"/>
          <w:lang w:eastAsia="tr-TR"/>
        </w:rPr>
      </w:pPr>
      <w:r w:rsidRPr="00A20B07">
        <w:rPr>
          <w:rFonts w:eastAsia="Times New Roman" w:cs="Times New Roman"/>
          <w:sz w:val="24"/>
          <w:szCs w:val="24"/>
          <w:lang w:eastAsia="tr-TR"/>
        </w:rPr>
        <w:t xml:space="preserve"> Odamız </w:t>
      </w:r>
      <w:r w:rsidRPr="00A20B07">
        <w:rPr>
          <w:rFonts w:eastAsia="Times New Roman" w:cs="Times New Roman"/>
          <w:color w:val="000000"/>
          <w:sz w:val="24"/>
          <w:szCs w:val="24"/>
          <w:shd w:val="clear" w:color="auto" w:fill="FFFFFF"/>
          <w:lang w:eastAsia="tr-TR"/>
        </w:rPr>
        <w:t xml:space="preserve">Projeleri, İngilizce Yabancı Dil </w:t>
      </w:r>
      <w:proofErr w:type="gramStart"/>
      <w:r w:rsidRPr="00A20B07">
        <w:rPr>
          <w:rFonts w:eastAsia="Times New Roman" w:cs="Times New Roman"/>
          <w:color w:val="000000"/>
          <w:sz w:val="24"/>
          <w:szCs w:val="24"/>
          <w:shd w:val="clear" w:color="auto" w:fill="FFFFFF"/>
          <w:lang w:eastAsia="tr-TR"/>
        </w:rPr>
        <w:t>modülü ,</w:t>
      </w:r>
      <w:proofErr w:type="gramEnd"/>
      <w:r w:rsidRPr="00A20B07">
        <w:rPr>
          <w:rFonts w:eastAsia="Times New Roman" w:cs="Times New Roman"/>
          <w:color w:val="000000"/>
          <w:sz w:val="24"/>
          <w:szCs w:val="24"/>
          <w:shd w:val="clear" w:color="auto" w:fill="FFFFFF"/>
          <w:lang w:eastAsia="tr-TR"/>
        </w:rPr>
        <w:t xml:space="preserve"> Ticaret Noktası Modülü , İlçe tanıtımları, Bölgemizi Tanıyın </w:t>
      </w:r>
      <w:proofErr w:type="spellStart"/>
      <w:r w:rsidRPr="00A20B07">
        <w:rPr>
          <w:rFonts w:eastAsia="Times New Roman" w:cs="Times New Roman"/>
          <w:color w:val="000000"/>
          <w:sz w:val="24"/>
          <w:szCs w:val="24"/>
          <w:shd w:val="clear" w:color="auto" w:fill="FFFFFF"/>
          <w:lang w:eastAsia="tr-TR"/>
        </w:rPr>
        <w:t>Modulü</w:t>
      </w:r>
      <w:proofErr w:type="spellEnd"/>
      <w:r w:rsidRPr="00A20B07">
        <w:rPr>
          <w:rFonts w:eastAsia="Times New Roman" w:cs="Times New Roman"/>
          <w:color w:val="000000"/>
          <w:sz w:val="24"/>
          <w:szCs w:val="24"/>
          <w:shd w:val="clear" w:color="auto" w:fill="FFFFFF"/>
          <w:lang w:eastAsia="tr-TR"/>
        </w:rPr>
        <w:t xml:space="preserve"> , NTO Web </w:t>
      </w:r>
      <w:proofErr w:type="spellStart"/>
      <w:r w:rsidRPr="00A20B07">
        <w:rPr>
          <w:rFonts w:eastAsia="Times New Roman" w:cs="Times New Roman"/>
          <w:color w:val="000000"/>
          <w:sz w:val="24"/>
          <w:szCs w:val="24"/>
          <w:shd w:val="clear" w:color="auto" w:fill="FFFFFF"/>
          <w:lang w:eastAsia="tr-TR"/>
        </w:rPr>
        <w:t>Tv</w:t>
      </w:r>
      <w:proofErr w:type="spellEnd"/>
      <w:r w:rsidRPr="00A20B07">
        <w:rPr>
          <w:rFonts w:eastAsia="Times New Roman" w:cs="Times New Roman"/>
          <w:color w:val="000000"/>
          <w:sz w:val="24"/>
          <w:szCs w:val="24"/>
          <w:shd w:val="clear" w:color="auto" w:fill="FFFFFF"/>
          <w:lang w:eastAsia="tr-TR"/>
        </w:rPr>
        <w:t xml:space="preserve"> , Randevu Alma yazılımı , Bölge Sorunlarımız Modülü , Üye </w:t>
      </w:r>
      <w:proofErr w:type="spellStart"/>
      <w:r w:rsidRPr="00A20B07">
        <w:rPr>
          <w:rFonts w:eastAsia="Times New Roman" w:cs="Times New Roman"/>
          <w:color w:val="000000"/>
          <w:sz w:val="24"/>
          <w:szCs w:val="24"/>
          <w:shd w:val="clear" w:color="auto" w:fill="FFFFFF"/>
          <w:lang w:eastAsia="tr-TR"/>
        </w:rPr>
        <w:t>Roportajları</w:t>
      </w:r>
      <w:proofErr w:type="spellEnd"/>
      <w:r w:rsidRPr="00A20B07">
        <w:rPr>
          <w:rFonts w:eastAsia="Times New Roman" w:cs="Times New Roman"/>
          <w:color w:val="000000"/>
          <w:sz w:val="24"/>
          <w:szCs w:val="24"/>
          <w:shd w:val="clear" w:color="auto" w:fill="FFFFFF"/>
          <w:lang w:eastAsia="tr-TR"/>
        </w:rPr>
        <w:t xml:space="preserve"> Bölümü, Ticaret Müşavirliklerinden gelen güncel Gelişmeler Bölümü , SSL Sertifikası (Sitenin Güvenli olduğunu gösteren </w:t>
      </w:r>
      <w:proofErr w:type="spellStart"/>
      <w:r w:rsidRPr="00A20B07">
        <w:rPr>
          <w:rFonts w:eastAsia="Times New Roman" w:cs="Times New Roman"/>
          <w:color w:val="000000"/>
          <w:sz w:val="24"/>
          <w:szCs w:val="24"/>
          <w:shd w:val="clear" w:color="auto" w:fill="FFFFFF"/>
          <w:lang w:eastAsia="tr-TR"/>
        </w:rPr>
        <w:t>sertfika</w:t>
      </w:r>
      <w:proofErr w:type="spellEnd"/>
      <w:r w:rsidRPr="00A20B07">
        <w:rPr>
          <w:rFonts w:eastAsia="Times New Roman" w:cs="Times New Roman"/>
          <w:color w:val="000000"/>
          <w:sz w:val="24"/>
          <w:szCs w:val="24"/>
          <w:shd w:val="clear" w:color="auto" w:fill="FFFFFF"/>
          <w:lang w:eastAsia="tr-TR"/>
        </w:rPr>
        <w:t>.),</w:t>
      </w:r>
      <w:proofErr w:type="spellStart"/>
      <w:r w:rsidRPr="00A20B07">
        <w:rPr>
          <w:rFonts w:eastAsia="Times New Roman" w:cs="Times New Roman"/>
          <w:color w:val="000000"/>
          <w:sz w:val="24"/>
          <w:szCs w:val="24"/>
          <w:shd w:val="clear" w:color="auto" w:fill="FFFFFF"/>
          <w:lang w:eastAsia="tr-TR"/>
        </w:rPr>
        <w:t>Çoğrafi</w:t>
      </w:r>
      <w:proofErr w:type="spellEnd"/>
      <w:r w:rsidRPr="00A20B07">
        <w:rPr>
          <w:rFonts w:eastAsia="Times New Roman" w:cs="Times New Roman"/>
          <w:color w:val="000000"/>
          <w:sz w:val="24"/>
          <w:szCs w:val="24"/>
          <w:shd w:val="clear" w:color="auto" w:fill="FFFFFF"/>
          <w:lang w:eastAsia="tr-TR"/>
        </w:rPr>
        <w:t xml:space="preserve"> </w:t>
      </w:r>
      <w:proofErr w:type="spellStart"/>
      <w:r w:rsidRPr="00A20B07">
        <w:rPr>
          <w:rFonts w:eastAsia="Times New Roman" w:cs="Times New Roman"/>
          <w:color w:val="000000"/>
          <w:sz w:val="24"/>
          <w:szCs w:val="24"/>
          <w:shd w:val="clear" w:color="auto" w:fill="FFFFFF"/>
          <w:lang w:eastAsia="tr-TR"/>
        </w:rPr>
        <w:t>işsaretli</w:t>
      </w:r>
      <w:proofErr w:type="spellEnd"/>
      <w:r w:rsidRPr="00A20B07">
        <w:rPr>
          <w:rFonts w:eastAsia="Times New Roman" w:cs="Times New Roman"/>
          <w:color w:val="000000"/>
          <w:sz w:val="24"/>
          <w:szCs w:val="24"/>
          <w:shd w:val="clear" w:color="auto" w:fill="FFFFFF"/>
          <w:lang w:eastAsia="tr-TR"/>
        </w:rPr>
        <w:t xml:space="preserve"> ürünlerimizin gösterildiği modül , </w:t>
      </w:r>
      <w:proofErr w:type="spellStart"/>
      <w:r w:rsidRPr="00A20B07">
        <w:rPr>
          <w:rFonts w:eastAsia="Times New Roman" w:cs="Times New Roman"/>
          <w:color w:val="000000" w:themeColor="text1"/>
          <w:sz w:val="24"/>
          <w:szCs w:val="24"/>
          <w:lang w:eastAsia="tr-TR"/>
        </w:rPr>
        <w:t>Covid</w:t>
      </w:r>
      <w:proofErr w:type="spellEnd"/>
      <w:r w:rsidRPr="00A20B07">
        <w:rPr>
          <w:rFonts w:eastAsia="Times New Roman" w:cs="Times New Roman"/>
          <w:color w:val="000000" w:themeColor="text1"/>
          <w:sz w:val="24"/>
          <w:szCs w:val="24"/>
          <w:lang w:eastAsia="tr-TR"/>
        </w:rPr>
        <w:t xml:space="preserve"> 19 Modülü </w:t>
      </w:r>
      <w:r w:rsidRPr="00A20B07">
        <w:rPr>
          <w:rFonts w:eastAsia="Times New Roman" w:cs="Times New Roman"/>
          <w:sz w:val="24"/>
          <w:szCs w:val="24"/>
          <w:lang w:eastAsia="tr-TR"/>
        </w:rPr>
        <w:t>gibi fonksiyonlar eklenmiştir.</w:t>
      </w:r>
    </w:p>
    <w:p w14:paraId="553A7B27" w14:textId="77777777" w:rsidR="00172490" w:rsidRDefault="00172490" w:rsidP="00172490">
      <w:pPr>
        <w:spacing w:before="120" w:after="0" w:line="240" w:lineRule="auto"/>
        <w:ind w:left="360"/>
        <w:contextualSpacing/>
        <w:jc w:val="both"/>
        <w:rPr>
          <w:rFonts w:eastAsia="Times New Roman" w:cs="Times New Roman"/>
          <w:sz w:val="24"/>
          <w:szCs w:val="24"/>
          <w:lang w:eastAsia="tr-TR"/>
        </w:rPr>
      </w:pPr>
      <w:r>
        <w:rPr>
          <w:rFonts w:eastAsia="Times New Roman" w:cs="Times New Roman"/>
          <w:sz w:val="24"/>
          <w:szCs w:val="24"/>
          <w:lang w:eastAsia="tr-TR"/>
        </w:rPr>
        <w:t>Odamızın</w:t>
      </w:r>
      <w:r w:rsidR="001537A8" w:rsidRPr="00A20B07">
        <w:rPr>
          <w:rFonts w:eastAsia="Times New Roman" w:cs="Times New Roman"/>
          <w:sz w:val="24"/>
          <w:szCs w:val="24"/>
          <w:lang w:eastAsia="tr-TR"/>
        </w:rPr>
        <w:t xml:space="preserve"> Alarm Güvenlik Sistemi 4 tip şifreleme ile çalışmaktadır. Genel </w:t>
      </w:r>
      <w:proofErr w:type="spellStart"/>
      <w:r w:rsidR="001537A8" w:rsidRPr="00A20B07">
        <w:rPr>
          <w:rFonts w:eastAsia="Times New Roman" w:cs="Times New Roman"/>
          <w:sz w:val="24"/>
          <w:szCs w:val="24"/>
          <w:lang w:eastAsia="tr-TR"/>
        </w:rPr>
        <w:t>stay</w:t>
      </w:r>
      <w:proofErr w:type="spellEnd"/>
      <w:r w:rsidR="001537A8" w:rsidRPr="00A20B07">
        <w:rPr>
          <w:rFonts w:eastAsia="Times New Roman" w:cs="Times New Roman"/>
          <w:sz w:val="24"/>
          <w:szCs w:val="24"/>
          <w:lang w:eastAsia="tr-TR"/>
        </w:rPr>
        <w:t xml:space="preserve"> (şifreleme), Meclis Toplantı Salonu </w:t>
      </w:r>
      <w:proofErr w:type="spellStart"/>
      <w:r w:rsidR="001537A8" w:rsidRPr="00A20B07">
        <w:rPr>
          <w:rFonts w:eastAsia="Times New Roman" w:cs="Times New Roman"/>
          <w:sz w:val="24"/>
          <w:szCs w:val="24"/>
          <w:lang w:eastAsia="tr-TR"/>
        </w:rPr>
        <w:t>stay</w:t>
      </w:r>
      <w:proofErr w:type="spellEnd"/>
      <w:r w:rsidR="001537A8" w:rsidRPr="00A20B07">
        <w:rPr>
          <w:rFonts w:eastAsia="Times New Roman" w:cs="Times New Roman"/>
          <w:sz w:val="24"/>
          <w:szCs w:val="24"/>
          <w:lang w:eastAsia="tr-TR"/>
        </w:rPr>
        <w:t xml:space="preserve">, Yönetim Katı </w:t>
      </w:r>
      <w:proofErr w:type="spellStart"/>
      <w:r w:rsidR="001537A8" w:rsidRPr="00A20B07">
        <w:rPr>
          <w:rFonts w:eastAsia="Times New Roman" w:cs="Times New Roman"/>
          <w:sz w:val="24"/>
          <w:szCs w:val="24"/>
          <w:lang w:eastAsia="tr-TR"/>
        </w:rPr>
        <w:t>stay</w:t>
      </w:r>
      <w:proofErr w:type="spellEnd"/>
      <w:r w:rsidR="001537A8" w:rsidRPr="00A20B07">
        <w:rPr>
          <w:rFonts w:eastAsia="Times New Roman" w:cs="Times New Roman"/>
          <w:sz w:val="24"/>
          <w:szCs w:val="24"/>
          <w:lang w:eastAsia="tr-TR"/>
        </w:rPr>
        <w:t xml:space="preserve"> ve Zemin kat </w:t>
      </w:r>
      <w:proofErr w:type="spellStart"/>
      <w:r w:rsidR="001537A8" w:rsidRPr="00A20B07">
        <w:rPr>
          <w:rFonts w:eastAsia="Times New Roman" w:cs="Times New Roman"/>
          <w:sz w:val="24"/>
          <w:szCs w:val="24"/>
          <w:lang w:eastAsia="tr-TR"/>
        </w:rPr>
        <w:t>stay</w:t>
      </w:r>
      <w:proofErr w:type="spellEnd"/>
      <w:r w:rsidR="001537A8" w:rsidRPr="00A20B07">
        <w:rPr>
          <w:rFonts w:eastAsia="Times New Roman" w:cs="Times New Roman"/>
          <w:sz w:val="24"/>
          <w:szCs w:val="24"/>
          <w:lang w:eastAsia="tr-TR"/>
        </w:rPr>
        <w:t xml:space="preserve"> seçenekleri mevcuttur. Uygulama risk faktörlerini ortadan kaldırmak amacıyla kullanılmaktadır. Meclis toplantı salonunda bir toplantıda bulunulması veya zemin katta eğitim dersliklerinde olunması esnasında binaya yabancı girişlerinin olmasını engellemek ve güvenlik amaçlıdır. </w:t>
      </w:r>
    </w:p>
    <w:p w14:paraId="30D487F8" w14:textId="0C668CF6" w:rsidR="001537A8" w:rsidRDefault="001537A8" w:rsidP="00172490">
      <w:pPr>
        <w:spacing w:before="120" w:after="0" w:line="240" w:lineRule="auto"/>
        <w:ind w:left="360"/>
        <w:contextualSpacing/>
        <w:jc w:val="both"/>
        <w:rPr>
          <w:rFonts w:eastAsia="Times New Roman" w:cs="Times New Roman"/>
          <w:sz w:val="24"/>
          <w:szCs w:val="24"/>
          <w:lang w:eastAsia="tr-TR"/>
        </w:rPr>
      </w:pPr>
      <w:r w:rsidRPr="00A20B07">
        <w:rPr>
          <w:rFonts w:eastAsia="Times New Roman" w:cs="Times New Roman"/>
          <w:sz w:val="24"/>
          <w:szCs w:val="24"/>
          <w:lang w:eastAsia="tr-TR"/>
        </w:rPr>
        <w:t xml:space="preserve">Elektrik kesintisi olması durumunda jeneratör devreye girmektedir, UPS ise ani bir elektrik dalgalanması olduğu takdirde kurumdaki cihazların etkilenmemesi için devreye girmektedir. </w:t>
      </w:r>
    </w:p>
    <w:p w14:paraId="7EF33515" w14:textId="534870F2" w:rsidR="0083269B" w:rsidRDefault="0083269B" w:rsidP="001537A8">
      <w:pPr>
        <w:spacing w:before="120" w:after="0" w:line="240" w:lineRule="auto"/>
        <w:ind w:left="360"/>
        <w:contextualSpacing/>
        <w:jc w:val="both"/>
        <w:rPr>
          <w:rFonts w:eastAsia="Times New Roman" w:cs="Times New Roman"/>
          <w:sz w:val="24"/>
          <w:szCs w:val="24"/>
          <w:lang w:eastAsia="tr-TR"/>
        </w:rPr>
      </w:pPr>
    </w:p>
    <w:p w14:paraId="1D21D9BE" w14:textId="3F937371" w:rsidR="0083269B" w:rsidRDefault="0083269B" w:rsidP="001537A8">
      <w:pPr>
        <w:spacing w:before="120" w:after="0" w:line="240" w:lineRule="auto"/>
        <w:ind w:left="360"/>
        <w:contextualSpacing/>
        <w:jc w:val="both"/>
        <w:rPr>
          <w:rFonts w:eastAsia="Times New Roman" w:cs="Times New Roman"/>
          <w:sz w:val="24"/>
          <w:szCs w:val="24"/>
          <w:lang w:eastAsia="tr-TR"/>
        </w:rPr>
      </w:pPr>
    </w:p>
    <w:p w14:paraId="6FD2C284" w14:textId="037D4442" w:rsidR="00172490" w:rsidRDefault="00172490" w:rsidP="001537A8">
      <w:pPr>
        <w:spacing w:before="120" w:after="0" w:line="240" w:lineRule="auto"/>
        <w:ind w:left="360"/>
        <w:contextualSpacing/>
        <w:jc w:val="both"/>
        <w:rPr>
          <w:rFonts w:eastAsia="Times New Roman" w:cs="Times New Roman"/>
          <w:sz w:val="24"/>
          <w:szCs w:val="24"/>
          <w:lang w:eastAsia="tr-TR"/>
        </w:rPr>
      </w:pPr>
    </w:p>
    <w:p w14:paraId="77B046A7" w14:textId="40937B17" w:rsidR="00172490" w:rsidRDefault="00172490" w:rsidP="001537A8">
      <w:pPr>
        <w:spacing w:before="120" w:after="0" w:line="240" w:lineRule="auto"/>
        <w:ind w:left="360"/>
        <w:contextualSpacing/>
        <w:jc w:val="both"/>
        <w:rPr>
          <w:rFonts w:eastAsia="Times New Roman" w:cs="Times New Roman"/>
          <w:sz w:val="24"/>
          <w:szCs w:val="24"/>
          <w:lang w:eastAsia="tr-TR"/>
        </w:rPr>
      </w:pPr>
    </w:p>
    <w:p w14:paraId="74E5F619" w14:textId="351F07A2" w:rsidR="00172490" w:rsidRDefault="00172490" w:rsidP="001537A8">
      <w:pPr>
        <w:spacing w:before="120" w:after="0" w:line="240" w:lineRule="auto"/>
        <w:ind w:left="360"/>
        <w:contextualSpacing/>
        <w:jc w:val="both"/>
        <w:rPr>
          <w:rFonts w:eastAsia="Times New Roman" w:cs="Times New Roman"/>
          <w:sz w:val="24"/>
          <w:szCs w:val="24"/>
          <w:lang w:eastAsia="tr-TR"/>
        </w:rPr>
      </w:pPr>
    </w:p>
    <w:p w14:paraId="027490B8" w14:textId="4CE0A588" w:rsidR="00172490" w:rsidRDefault="00172490" w:rsidP="001537A8">
      <w:pPr>
        <w:spacing w:before="120" w:after="0" w:line="240" w:lineRule="auto"/>
        <w:ind w:left="360"/>
        <w:contextualSpacing/>
        <w:jc w:val="both"/>
        <w:rPr>
          <w:rFonts w:eastAsia="Times New Roman" w:cs="Times New Roman"/>
          <w:sz w:val="24"/>
          <w:szCs w:val="24"/>
          <w:lang w:eastAsia="tr-TR"/>
        </w:rPr>
      </w:pPr>
    </w:p>
    <w:p w14:paraId="613B1F35" w14:textId="34292C11" w:rsidR="00172490" w:rsidRDefault="00172490" w:rsidP="001537A8">
      <w:pPr>
        <w:spacing w:before="120" w:after="0" w:line="240" w:lineRule="auto"/>
        <w:ind w:left="360"/>
        <w:contextualSpacing/>
        <w:jc w:val="both"/>
        <w:rPr>
          <w:rFonts w:eastAsia="Times New Roman" w:cs="Times New Roman"/>
          <w:sz w:val="24"/>
          <w:szCs w:val="24"/>
          <w:lang w:eastAsia="tr-TR"/>
        </w:rPr>
      </w:pPr>
    </w:p>
    <w:p w14:paraId="2A8C4CA9" w14:textId="6365C9FB" w:rsidR="00172490" w:rsidRDefault="00172490" w:rsidP="001537A8">
      <w:pPr>
        <w:spacing w:before="120" w:after="0" w:line="240" w:lineRule="auto"/>
        <w:ind w:left="360"/>
        <w:contextualSpacing/>
        <w:jc w:val="both"/>
        <w:rPr>
          <w:rFonts w:eastAsia="Times New Roman" w:cs="Times New Roman"/>
          <w:sz w:val="24"/>
          <w:szCs w:val="24"/>
          <w:lang w:eastAsia="tr-TR"/>
        </w:rPr>
      </w:pPr>
    </w:p>
    <w:p w14:paraId="5302932D" w14:textId="77777777" w:rsidR="00172490" w:rsidRDefault="00172490" w:rsidP="001537A8">
      <w:pPr>
        <w:spacing w:before="120" w:after="0" w:line="240" w:lineRule="auto"/>
        <w:ind w:left="360"/>
        <w:contextualSpacing/>
        <w:jc w:val="both"/>
        <w:rPr>
          <w:rFonts w:eastAsia="Times New Roman" w:cs="Times New Roman"/>
          <w:sz w:val="24"/>
          <w:szCs w:val="24"/>
          <w:lang w:eastAsia="tr-TR"/>
        </w:rPr>
      </w:pPr>
    </w:p>
    <w:p w14:paraId="5E47C4EA" w14:textId="025A28D1" w:rsidR="0083269B" w:rsidRDefault="0083269B" w:rsidP="001537A8">
      <w:pPr>
        <w:spacing w:before="120" w:after="0" w:line="240" w:lineRule="auto"/>
        <w:ind w:left="360"/>
        <w:contextualSpacing/>
        <w:jc w:val="both"/>
        <w:rPr>
          <w:rFonts w:eastAsia="Times New Roman" w:cs="Times New Roman"/>
          <w:sz w:val="24"/>
          <w:szCs w:val="24"/>
          <w:lang w:eastAsia="tr-TR"/>
        </w:rPr>
      </w:pPr>
    </w:p>
    <w:p w14:paraId="57DC8B4D" w14:textId="42D8FDB7" w:rsidR="0083269B" w:rsidRDefault="0083269B" w:rsidP="001537A8">
      <w:pPr>
        <w:spacing w:before="120" w:after="0" w:line="240" w:lineRule="auto"/>
        <w:ind w:left="360"/>
        <w:contextualSpacing/>
        <w:jc w:val="both"/>
        <w:rPr>
          <w:rFonts w:eastAsia="Times New Roman" w:cs="Times New Roman"/>
          <w:sz w:val="24"/>
          <w:szCs w:val="24"/>
          <w:lang w:eastAsia="tr-TR"/>
        </w:rPr>
      </w:pPr>
    </w:p>
    <w:p w14:paraId="198A1FD0" w14:textId="77777777" w:rsidR="0083269B" w:rsidRPr="00A20B07" w:rsidRDefault="0083269B" w:rsidP="001537A8">
      <w:pPr>
        <w:spacing w:before="120" w:after="0" w:line="240" w:lineRule="auto"/>
        <w:ind w:left="360"/>
        <w:contextualSpacing/>
        <w:jc w:val="both"/>
        <w:rPr>
          <w:rFonts w:eastAsia="Times New Roman" w:cs="Times New Roman"/>
          <w:sz w:val="24"/>
          <w:szCs w:val="24"/>
          <w:lang w:eastAsia="tr-TR"/>
        </w:rPr>
      </w:pPr>
    </w:p>
    <w:p w14:paraId="6470F348" w14:textId="77777777" w:rsidR="001537A8" w:rsidRPr="00A20B07" w:rsidRDefault="001537A8" w:rsidP="001537A8">
      <w:pPr>
        <w:spacing w:before="120" w:after="0" w:line="240" w:lineRule="auto"/>
        <w:ind w:left="360"/>
        <w:contextualSpacing/>
        <w:jc w:val="both"/>
        <w:rPr>
          <w:rFonts w:eastAsia="Times New Roman" w:cs="Times New Roman"/>
          <w:sz w:val="24"/>
          <w:szCs w:val="24"/>
          <w:lang w:eastAsia="tr-TR"/>
        </w:rPr>
      </w:pPr>
    </w:p>
    <w:p w14:paraId="49291EE6" w14:textId="77777777" w:rsidR="001537A8" w:rsidRPr="001537A8" w:rsidRDefault="001537A8" w:rsidP="001537A8">
      <w:r w:rsidRPr="001537A8">
        <w:t xml:space="preserve">Odamızda Kullandığımız Başlıca Yazılım Listesi </w:t>
      </w:r>
      <w:proofErr w:type="gramStart"/>
      <w:r w:rsidRPr="001537A8">
        <w:t>Şunlardır :</w:t>
      </w:r>
      <w:proofErr w:type="gramEnd"/>
    </w:p>
    <w:p w14:paraId="49933898" w14:textId="77777777" w:rsidR="001537A8" w:rsidRPr="001537A8" w:rsidRDefault="001537A8" w:rsidP="001537A8"/>
    <w:tbl>
      <w:tblPr>
        <w:tblW w:w="9004" w:type="dxa"/>
        <w:tblCellMar>
          <w:left w:w="70" w:type="dxa"/>
          <w:right w:w="70" w:type="dxa"/>
        </w:tblCellMar>
        <w:tblLook w:val="04A0" w:firstRow="1" w:lastRow="0" w:firstColumn="1" w:lastColumn="0" w:noHBand="0" w:noVBand="1"/>
      </w:tblPr>
      <w:tblGrid>
        <w:gridCol w:w="571"/>
        <w:gridCol w:w="2405"/>
        <w:gridCol w:w="2413"/>
        <w:gridCol w:w="3615"/>
      </w:tblGrid>
      <w:tr w:rsidR="001537A8" w:rsidRPr="001537A8" w14:paraId="695E9802" w14:textId="77777777" w:rsidTr="003D698F">
        <w:trPr>
          <w:trHeight w:val="568"/>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EED4C" w14:textId="77777777" w:rsidR="001537A8" w:rsidRPr="001537A8" w:rsidRDefault="001537A8" w:rsidP="001537A8">
            <w:pPr>
              <w:rPr>
                <w:b/>
                <w:bCs/>
              </w:rPr>
            </w:pPr>
            <w:r w:rsidRPr="001537A8">
              <w:rPr>
                <w:b/>
                <w:bCs/>
              </w:rPr>
              <w:t xml:space="preserve">Sıra  </w:t>
            </w:r>
            <w:r w:rsidRPr="001537A8">
              <w:rPr>
                <w:b/>
                <w:bCs/>
              </w:rPr>
              <w:br/>
              <w:t>No</w:t>
            </w:r>
          </w:p>
        </w:tc>
        <w:tc>
          <w:tcPr>
            <w:tcW w:w="2405" w:type="dxa"/>
            <w:tcBorders>
              <w:top w:val="single" w:sz="4" w:space="0" w:color="auto"/>
              <w:left w:val="nil"/>
              <w:bottom w:val="single" w:sz="4" w:space="0" w:color="auto"/>
              <w:right w:val="single" w:sz="4" w:space="0" w:color="auto"/>
            </w:tcBorders>
            <w:shd w:val="clear" w:color="auto" w:fill="auto"/>
            <w:vAlign w:val="center"/>
            <w:hideMark/>
          </w:tcPr>
          <w:p w14:paraId="7C123A6C" w14:textId="77777777" w:rsidR="001537A8" w:rsidRPr="001537A8" w:rsidRDefault="001537A8" w:rsidP="001537A8">
            <w:pPr>
              <w:rPr>
                <w:b/>
                <w:bCs/>
              </w:rPr>
            </w:pPr>
            <w:r w:rsidRPr="001537A8">
              <w:rPr>
                <w:b/>
                <w:bCs/>
              </w:rPr>
              <w:t>Program / Yazılım Adı</w:t>
            </w:r>
          </w:p>
        </w:tc>
        <w:tc>
          <w:tcPr>
            <w:tcW w:w="2413" w:type="dxa"/>
            <w:tcBorders>
              <w:top w:val="single" w:sz="4" w:space="0" w:color="auto"/>
              <w:left w:val="nil"/>
              <w:bottom w:val="single" w:sz="4" w:space="0" w:color="auto"/>
              <w:right w:val="single" w:sz="4" w:space="0" w:color="auto"/>
            </w:tcBorders>
            <w:shd w:val="clear" w:color="auto" w:fill="auto"/>
            <w:vAlign w:val="center"/>
            <w:hideMark/>
          </w:tcPr>
          <w:p w14:paraId="62583BD1" w14:textId="77777777" w:rsidR="001537A8" w:rsidRPr="001537A8" w:rsidRDefault="001537A8" w:rsidP="001537A8">
            <w:pPr>
              <w:rPr>
                <w:b/>
                <w:bCs/>
              </w:rPr>
            </w:pPr>
            <w:r w:rsidRPr="001537A8">
              <w:rPr>
                <w:b/>
                <w:bCs/>
              </w:rPr>
              <w:t>Program / Yazılım İçeriği</w:t>
            </w:r>
          </w:p>
        </w:tc>
        <w:tc>
          <w:tcPr>
            <w:tcW w:w="3615" w:type="dxa"/>
            <w:tcBorders>
              <w:top w:val="single" w:sz="4" w:space="0" w:color="auto"/>
              <w:left w:val="nil"/>
              <w:bottom w:val="single" w:sz="4" w:space="0" w:color="auto"/>
              <w:right w:val="single" w:sz="4" w:space="0" w:color="auto"/>
            </w:tcBorders>
            <w:shd w:val="clear" w:color="auto" w:fill="auto"/>
            <w:vAlign w:val="center"/>
            <w:hideMark/>
          </w:tcPr>
          <w:p w14:paraId="6DFBA10E" w14:textId="77777777" w:rsidR="001537A8" w:rsidRPr="001537A8" w:rsidRDefault="001537A8" w:rsidP="001537A8">
            <w:pPr>
              <w:rPr>
                <w:b/>
                <w:bCs/>
              </w:rPr>
            </w:pPr>
            <w:r w:rsidRPr="001537A8">
              <w:rPr>
                <w:b/>
                <w:bCs/>
              </w:rPr>
              <w:t>Hangi Bilgisayarlarda Kullanıldığı</w:t>
            </w:r>
          </w:p>
        </w:tc>
      </w:tr>
      <w:tr w:rsidR="001537A8" w:rsidRPr="001537A8" w14:paraId="3B95F4E1" w14:textId="77777777" w:rsidTr="003D698F">
        <w:trPr>
          <w:trHeight w:val="527"/>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6CFA83BA" w14:textId="77777777" w:rsidR="001537A8" w:rsidRPr="001537A8" w:rsidRDefault="001537A8" w:rsidP="001537A8">
            <w:r w:rsidRPr="001537A8">
              <w:t>1</w:t>
            </w:r>
          </w:p>
        </w:tc>
        <w:tc>
          <w:tcPr>
            <w:tcW w:w="2405" w:type="dxa"/>
            <w:tcBorders>
              <w:top w:val="nil"/>
              <w:left w:val="nil"/>
              <w:bottom w:val="single" w:sz="4" w:space="0" w:color="auto"/>
              <w:right w:val="single" w:sz="4" w:space="0" w:color="auto"/>
            </w:tcBorders>
            <w:shd w:val="clear" w:color="auto" w:fill="auto"/>
            <w:vAlign w:val="center"/>
            <w:hideMark/>
          </w:tcPr>
          <w:p w14:paraId="619C7233" w14:textId="77777777" w:rsidR="001537A8" w:rsidRPr="001537A8" w:rsidRDefault="001537A8" w:rsidP="001537A8">
            <w:r w:rsidRPr="001537A8">
              <w:t>NTO ÜYE TAKİP SİSTEMİ</w:t>
            </w:r>
          </w:p>
        </w:tc>
        <w:tc>
          <w:tcPr>
            <w:tcW w:w="2413" w:type="dxa"/>
            <w:tcBorders>
              <w:top w:val="nil"/>
              <w:left w:val="nil"/>
              <w:bottom w:val="single" w:sz="4" w:space="0" w:color="auto"/>
              <w:right w:val="single" w:sz="4" w:space="0" w:color="auto"/>
            </w:tcBorders>
            <w:shd w:val="clear" w:color="auto" w:fill="auto"/>
            <w:vAlign w:val="center"/>
            <w:hideMark/>
          </w:tcPr>
          <w:p w14:paraId="49D603A4" w14:textId="77777777" w:rsidR="001537A8" w:rsidRPr="001537A8" w:rsidRDefault="001537A8" w:rsidP="001537A8">
            <w:r w:rsidRPr="001537A8">
              <w:t>ÜYE CRM PROGRAMI</w:t>
            </w:r>
          </w:p>
        </w:tc>
        <w:tc>
          <w:tcPr>
            <w:tcW w:w="3615" w:type="dxa"/>
            <w:tcBorders>
              <w:top w:val="nil"/>
              <w:left w:val="nil"/>
              <w:bottom w:val="single" w:sz="4" w:space="0" w:color="auto"/>
              <w:right w:val="single" w:sz="4" w:space="0" w:color="auto"/>
            </w:tcBorders>
            <w:shd w:val="clear" w:color="auto" w:fill="auto"/>
            <w:vAlign w:val="center"/>
            <w:hideMark/>
          </w:tcPr>
          <w:p w14:paraId="325680BF" w14:textId="77777777" w:rsidR="001537A8" w:rsidRPr="001537A8" w:rsidRDefault="001537A8" w:rsidP="001537A8">
            <w:r w:rsidRPr="001537A8">
              <w:t>21 TANE BİLGİSAYARDA KULLANILMAKTADIR</w:t>
            </w:r>
          </w:p>
        </w:tc>
      </w:tr>
      <w:tr w:rsidR="001537A8" w:rsidRPr="001537A8" w14:paraId="65F0774B" w14:textId="77777777" w:rsidTr="003D698F">
        <w:trPr>
          <w:trHeight w:val="527"/>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02E03F3F" w14:textId="77777777" w:rsidR="001537A8" w:rsidRPr="001537A8" w:rsidRDefault="001537A8" w:rsidP="001537A8">
            <w:r w:rsidRPr="001537A8">
              <w:t>2</w:t>
            </w:r>
          </w:p>
        </w:tc>
        <w:tc>
          <w:tcPr>
            <w:tcW w:w="2405" w:type="dxa"/>
            <w:tcBorders>
              <w:top w:val="nil"/>
              <w:left w:val="nil"/>
              <w:bottom w:val="single" w:sz="4" w:space="0" w:color="auto"/>
              <w:right w:val="single" w:sz="4" w:space="0" w:color="auto"/>
            </w:tcBorders>
            <w:shd w:val="clear" w:color="auto" w:fill="auto"/>
            <w:vAlign w:val="center"/>
            <w:hideMark/>
          </w:tcPr>
          <w:p w14:paraId="6FE70FC0" w14:textId="77777777" w:rsidR="001537A8" w:rsidRPr="001537A8" w:rsidRDefault="001537A8" w:rsidP="001537A8">
            <w:r w:rsidRPr="001537A8">
              <w:t>BASIN VE YAYIN ARŞİV SİSTEMİ</w:t>
            </w:r>
          </w:p>
        </w:tc>
        <w:tc>
          <w:tcPr>
            <w:tcW w:w="2413" w:type="dxa"/>
            <w:tcBorders>
              <w:top w:val="nil"/>
              <w:left w:val="nil"/>
              <w:bottom w:val="single" w:sz="4" w:space="0" w:color="auto"/>
              <w:right w:val="single" w:sz="4" w:space="0" w:color="auto"/>
            </w:tcBorders>
            <w:shd w:val="clear" w:color="auto" w:fill="auto"/>
            <w:vAlign w:val="center"/>
            <w:hideMark/>
          </w:tcPr>
          <w:p w14:paraId="0E543DFA" w14:textId="77777777" w:rsidR="001537A8" w:rsidRPr="001537A8" w:rsidRDefault="001537A8" w:rsidP="001537A8">
            <w:r w:rsidRPr="001537A8">
              <w:t>GAZETELERİN VE ONLİNE HABERLERİN GÖRSEL OLARAK SAKLAMA PROGRAMI</w:t>
            </w:r>
          </w:p>
        </w:tc>
        <w:tc>
          <w:tcPr>
            <w:tcW w:w="3615" w:type="dxa"/>
            <w:tcBorders>
              <w:top w:val="nil"/>
              <w:left w:val="nil"/>
              <w:bottom w:val="single" w:sz="4" w:space="0" w:color="auto"/>
              <w:right w:val="single" w:sz="4" w:space="0" w:color="auto"/>
            </w:tcBorders>
            <w:shd w:val="clear" w:color="auto" w:fill="auto"/>
            <w:vAlign w:val="center"/>
            <w:hideMark/>
          </w:tcPr>
          <w:p w14:paraId="50DA68BA" w14:textId="77777777" w:rsidR="001537A8" w:rsidRPr="001537A8" w:rsidRDefault="001537A8" w:rsidP="001537A8">
            <w:r w:rsidRPr="001537A8">
              <w:t>5 TANE BİLGİSAYARDA KULLANILMAKTADIR</w:t>
            </w:r>
            <w:r w:rsidRPr="001537A8">
              <w:br/>
            </w:r>
            <w:proofErr w:type="gramStart"/>
            <w:r w:rsidRPr="001537A8">
              <w:t>GS,GSY</w:t>
            </w:r>
            <w:proofErr w:type="gramEnd"/>
            <w:r w:rsidRPr="001537A8">
              <w:t>,OZELKALEM,BİLGİ İSLEM</w:t>
            </w:r>
          </w:p>
        </w:tc>
      </w:tr>
      <w:tr w:rsidR="001537A8" w:rsidRPr="001537A8" w14:paraId="4C7D96D7" w14:textId="77777777" w:rsidTr="003D698F">
        <w:trPr>
          <w:trHeight w:val="527"/>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551D5C46" w14:textId="77777777" w:rsidR="001537A8" w:rsidRPr="001537A8" w:rsidRDefault="001537A8" w:rsidP="001537A8">
            <w:r w:rsidRPr="001537A8">
              <w:t>3</w:t>
            </w:r>
          </w:p>
        </w:tc>
        <w:tc>
          <w:tcPr>
            <w:tcW w:w="2405" w:type="dxa"/>
            <w:tcBorders>
              <w:top w:val="nil"/>
              <w:left w:val="nil"/>
              <w:bottom w:val="single" w:sz="4" w:space="0" w:color="auto"/>
              <w:right w:val="single" w:sz="4" w:space="0" w:color="auto"/>
            </w:tcBorders>
            <w:shd w:val="clear" w:color="auto" w:fill="auto"/>
            <w:vAlign w:val="center"/>
            <w:hideMark/>
          </w:tcPr>
          <w:p w14:paraId="6269D613" w14:textId="77777777" w:rsidR="001537A8" w:rsidRPr="001537A8" w:rsidRDefault="001537A8" w:rsidP="001537A8">
            <w:r w:rsidRPr="001537A8">
              <w:t xml:space="preserve">ONLİNE ÜYE RANDEVU SİSTEMİ </w:t>
            </w:r>
          </w:p>
        </w:tc>
        <w:tc>
          <w:tcPr>
            <w:tcW w:w="2413" w:type="dxa"/>
            <w:tcBorders>
              <w:top w:val="nil"/>
              <w:left w:val="nil"/>
              <w:bottom w:val="single" w:sz="4" w:space="0" w:color="auto"/>
              <w:right w:val="single" w:sz="4" w:space="0" w:color="auto"/>
            </w:tcBorders>
            <w:shd w:val="clear" w:color="auto" w:fill="auto"/>
            <w:vAlign w:val="center"/>
            <w:hideMark/>
          </w:tcPr>
          <w:p w14:paraId="11467F48" w14:textId="77777777" w:rsidR="001537A8" w:rsidRPr="001537A8" w:rsidRDefault="001537A8" w:rsidP="001537A8">
            <w:r w:rsidRPr="001537A8">
              <w:t>ONLİNE RANDEVU ALMA YAZILIMI</w:t>
            </w:r>
          </w:p>
        </w:tc>
        <w:tc>
          <w:tcPr>
            <w:tcW w:w="3615" w:type="dxa"/>
            <w:tcBorders>
              <w:top w:val="nil"/>
              <w:left w:val="nil"/>
              <w:bottom w:val="single" w:sz="4" w:space="0" w:color="auto"/>
              <w:right w:val="single" w:sz="4" w:space="0" w:color="auto"/>
            </w:tcBorders>
            <w:shd w:val="clear" w:color="auto" w:fill="auto"/>
            <w:vAlign w:val="center"/>
            <w:hideMark/>
          </w:tcPr>
          <w:p w14:paraId="588DA19B" w14:textId="77777777" w:rsidR="001537A8" w:rsidRPr="001537A8" w:rsidRDefault="001537A8" w:rsidP="001537A8">
            <w:r w:rsidRPr="001537A8">
              <w:t>ONLİNE OLARAK KULLANILMAKTADIR</w:t>
            </w:r>
          </w:p>
        </w:tc>
      </w:tr>
      <w:tr w:rsidR="001537A8" w:rsidRPr="001537A8" w14:paraId="30631A13" w14:textId="77777777" w:rsidTr="003D698F">
        <w:trPr>
          <w:trHeight w:val="1218"/>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0910A6A7" w14:textId="77777777" w:rsidR="001537A8" w:rsidRPr="001537A8" w:rsidRDefault="001537A8" w:rsidP="001537A8">
            <w:r w:rsidRPr="001537A8">
              <w:lastRenderedPageBreak/>
              <w:t>4</w:t>
            </w:r>
          </w:p>
        </w:tc>
        <w:tc>
          <w:tcPr>
            <w:tcW w:w="2405" w:type="dxa"/>
            <w:tcBorders>
              <w:top w:val="nil"/>
              <w:left w:val="nil"/>
              <w:bottom w:val="single" w:sz="4" w:space="0" w:color="auto"/>
              <w:right w:val="single" w:sz="4" w:space="0" w:color="auto"/>
            </w:tcBorders>
            <w:shd w:val="clear" w:color="auto" w:fill="auto"/>
            <w:vAlign w:val="center"/>
            <w:hideMark/>
          </w:tcPr>
          <w:p w14:paraId="5ED60166" w14:textId="77777777" w:rsidR="001537A8" w:rsidRPr="001537A8" w:rsidRDefault="001537A8" w:rsidP="001537A8">
            <w:r w:rsidRPr="001537A8">
              <w:t xml:space="preserve">LOBİ FAALİYET </w:t>
            </w:r>
            <w:proofErr w:type="gramStart"/>
            <w:r w:rsidRPr="001537A8">
              <w:t>YÖNETİM  SİSTEMİ</w:t>
            </w:r>
            <w:proofErr w:type="gramEnd"/>
          </w:p>
        </w:tc>
        <w:tc>
          <w:tcPr>
            <w:tcW w:w="2413" w:type="dxa"/>
            <w:tcBorders>
              <w:top w:val="nil"/>
              <w:left w:val="nil"/>
              <w:bottom w:val="single" w:sz="4" w:space="0" w:color="auto"/>
              <w:right w:val="single" w:sz="4" w:space="0" w:color="auto"/>
            </w:tcBorders>
            <w:shd w:val="clear" w:color="auto" w:fill="auto"/>
            <w:vAlign w:val="center"/>
            <w:hideMark/>
          </w:tcPr>
          <w:p w14:paraId="530090C0" w14:textId="77777777" w:rsidR="001537A8" w:rsidRPr="001537A8" w:rsidRDefault="001537A8" w:rsidP="001537A8">
            <w:r w:rsidRPr="001537A8">
              <w:t>LOBİ FAALİYETLERİNİ TAKİP PROGRAMI</w:t>
            </w:r>
          </w:p>
        </w:tc>
        <w:tc>
          <w:tcPr>
            <w:tcW w:w="3615" w:type="dxa"/>
            <w:tcBorders>
              <w:top w:val="nil"/>
              <w:left w:val="nil"/>
              <w:bottom w:val="single" w:sz="4" w:space="0" w:color="auto"/>
              <w:right w:val="single" w:sz="4" w:space="0" w:color="auto"/>
            </w:tcBorders>
            <w:shd w:val="clear" w:color="auto" w:fill="auto"/>
            <w:vAlign w:val="center"/>
            <w:hideMark/>
          </w:tcPr>
          <w:p w14:paraId="57BE08C4" w14:textId="77777777" w:rsidR="001537A8" w:rsidRPr="001537A8" w:rsidRDefault="001537A8" w:rsidP="001537A8">
            <w:r w:rsidRPr="001537A8">
              <w:t>5 TANE BİLGİSAYARDA KULLANILMAKTADIR</w:t>
            </w:r>
            <w:r w:rsidRPr="001537A8">
              <w:br/>
            </w:r>
            <w:proofErr w:type="gramStart"/>
            <w:r w:rsidRPr="001537A8">
              <w:t>GS,GSY</w:t>
            </w:r>
            <w:proofErr w:type="gramEnd"/>
            <w:r w:rsidRPr="001537A8">
              <w:t>,OZELKALEM,BİLGİ İSLEM,BAŞKAN</w:t>
            </w:r>
          </w:p>
        </w:tc>
      </w:tr>
      <w:tr w:rsidR="001537A8" w:rsidRPr="001537A8" w14:paraId="68B951E3" w14:textId="77777777" w:rsidTr="003D698F">
        <w:trPr>
          <w:trHeight w:val="690"/>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64EC20B1" w14:textId="77777777" w:rsidR="001537A8" w:rsidRPr="001537A8" w:rsidRDefault="001537A8" w:rsidP="001537A8">
            <w:r w:rsidRPr="001537A8">
              <w:t>5</w:t>
            </w:r>
          </w:p>
        </w:tc>
        <w:tc>
          <w:tcPr>
            <w:tcW w:w="2405" w:type="dxa"/>
            <w:tcBorders>
              <w:top w:val="nil"/>
              <w:left w:val="nil"/>
              <w:bottom w:val="single" w:sz="4" w:space="0" w:color="auto"/>
              <w:right w:val="single" w:sz="4" w:space="0" w:color="auto"/>
            </w:tcBorders>
            <w:shd w:val="clear" w:color="auto" w:fill="auto"/>
            <w:vAlign w:val="center"/>
            <w:hideMark/>
          </w:tcPr>
          <w:p w14:paraId="51AF25AE" w14:textId="77777777" w:rsidR="001537A8" w:rsidRPr="001537A8" w:rsidRDefault="001537A8" w:rsidP="001537A8">
            <w:r w:rsidRPr="001537A8">
              <w:t>ÜYE ANKET TAKİP SİSTEMİ</w:t>
            </w:r>
          </w:p>
        </w:tc>
        <w:tc>
          <w:tcPr>
            <w:tcW w:w="2413" w:type="dxa"/>
            <w:tcBorders>
              <w:top w:val="nil"/>
              <w:left w:val="nil"/>
              <w:bottom w:val="single" w:sz="4" w:space="0" w:color="auto"/>
              <w:right w:val="single" w:sz="4" w:space="0" w:color="auto"/>
            </w:tcBorders>
            <w:shd w:val="clear" w:color="auto" w:fill="auto"/>
            <w:vAlign w:val="center"/>
            <w:hideMark/>
          </w:tcPr>
          <w:p w14:paraId="474555F5" w14:textId="77777777" w:rsidR="001537A8" w:rsidRPr="001537A8" w:rsidRDefault="001537A8" w:rsidP="001537A8">
            <w:r w:rsidRPr="001537A8">
              <w:t>ANKET DEĞERLENDİRME PROGRAMI</w:t>
            </w:r>
          </w:p>
        </w:tc>
        <w:tc>
          <w:tcPr>
            <w:tcW w:w="3615" w:type="dxa"/>
            <w:tcBorders>
              <w:top w:val="nil"/>
              <w:left w:val="nil"/>
              <w:bottom w:val="single" w:sz="4" w:space="0" w:color="auto"/>
              <w:right w:val="single" w:sz="4" w:space="0" w:color="auto"/>
            </w:tcBorders>
            <w:shd w:val="clear" w:color="auto" w:fill="auto"/>
            <w:vAlign w:val="center"/>
            <w:hideMark/>
          </w:tcPr>
          <w:p w14:paraId="49FF785D" w14:textId="77777777" w:rsidR="001537A8" w:rsidRPr="001537A8" w:rsidRDefault="001537A8" w:rsidP="001537A8">
            <w:r w:rsidRPr="001537A8">
              <w:t>1 TANE TABLETTE KULLANILMAKTADIR</w:t>
            </w:r>
          </w:p>
        </w:tc>
      </w:tr>
      <w:tr w:rsidR="001537A8" w:rsidRPr="001537A8" w14:paraId="0B8FB399" w14:textId="77777777" w:rsidTr="003D698F">
        <w:trPr>
          <w:trHeight w:val="676"/>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288763F5" w14:textId="77777777" w:rsidR="001537A8" w:rsidRPr="001537A8" w:rsidRDefault="001537A8" w:rsidP="001537A8">
            <w:r w:rsidRPr="001537A8">
              <w:t>6</w:t>
            </w:r>
          </w:p>
        </w:tc>
        <w:tc>
          <w:tcPr>
            <w:tcW w:w="2405" w:type="dxa"/>
            <w:tcBorders>
              <w:top w:val="nil"/>
              <w:left w:val="nil"/>
              <w:bottom w:val="single" w:sz="4" w:space="0" w:color="auto"/>
              <w:right w:val="single" w:sz="4" w:space="0" w:color="auto"/>
            </w:tcBorders>
            <w:shd w:val="clear" w:color="auto" w:fill="auto"/>
            <w:vAlign w:val="center"/>
            <w:hideMark/>
          </w:tcPr>
          <w:p w14:paraId="6D127675" w14:textId="77777777" w:rsidR="001537A8" w:rsidRPr="001537A8" w:rsidRDefault="001537A8" w:rsidP="001537A8">
            <w:proofErr w:type="gramStart"/>
            <w:r w:rsidRPr="001537A8">
              <w:t>WİNDOWS  8.1</w:t>
            </w:r>
            <w:proofErr w:type="gramEnd"/>
            <w:r w:rsidRPr="001537A8">
              <w:t xml:space="preserve"> PRO 64 BİT TURKİSH</w:t>
            </w:r>
          </w:p>
        </w:tc>
        <w:tc>
          <w:tcPr>
            <w:tcW w:w="2413" w:type="dxa"/>
            <w:tcBorders>
              <w:top w:val="nil"/>
              <w:left w:val="nil"/>
              <w:bottom w:val="single" w:sz="4" w:space="0" w:color="auto"/>
              <w:right w:val="nil"/>
            </w:tcBorders>
            <w:shd w:val="clear" w:color="000000" w:fill="FFFFFF"/>
            <w:vAlign w:val="center"/>
            <w:hideMark/>
          </w:tcPr>
          <w:p w14:paraId="78575924" w14:textId="77777777" w:rsidR="001537A8" w:rsidRPr="001537A8" w:rsidRDefault="001537A8" w:rsidP="001537A8">
            <w:r w:rsidRPr="001537A8">
              <w:t>İŞLETİM SİSTEMİ</w:t>
            </w:r>
          </w:p>
        </w:tc>
        <w:tc>
          <w:tcPr>
            <w:tcW w:w="3615" w:type="dxa"/>
            <w:tcBorders>
              <w:top w:val="nil"/>
              <w:left w:val="single" w:sz="4" w:space="0" w:color="auto"/>
              <w:bottom w:val="single" w:sz="4" w:space="0" w:color="auto"/>
              <w:right w:val="single" w:sz="4" w:space="0" w:color="auto"/>
            </w:tcBorders>
            <w:shd w:val="clear" w:color="auto" w:fill="auto"/>
            <w:vAlign w:val="center"/>
            <w:hideMark/>
          </w:tcPr>
          <w:p w14:paraId="4A03B6FC" w14:textId="77777777" w:rsidR="001537A8" w:rsidRPr="001537A8" w:rsidRDefault="001537A8" w:rsidP="001537A8">
            <w:r w:rsidRPr="001537A8">
              <w:t>21 TANE BİLGİSAYARDA KULLANILMAKTADIR</w:t>
            </w:r>
          </w:p>
        </w:tc>
      </w:tr>
      <w:tr w:rsidR="001537A8" w:rsidRPr="001537A8" w14:paraId="35C7F563" w14:textId="77777777" w:rsidTr="003D698F">
        <w:trPr>
          <w:trHeight w:val="676"/>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22E9A417" w14:textId="77777777" w:rsidR="001537A8" w:rsidRPr="001537A8" w:rsidRDefault="001537A8" w:rsidP="001537A8">
            <w:r w:rsidRPr="001537A8">
              <w:t>7</w:t>
            </w:r>
          </w:p>
        </w:tc>
        <w:tc>
          <w:tcPr>
            <w:tcW w:w="2405" w:type="dxa"/>
            <w:tcBorders>
              <w:top w:val="nil"/>
              <w:left w:val="nil"/>
              <w:bottom w:val="single" w:sz="4" w:space="0" w:color="auto"/>
              <w:right w:val="single" w:sz="4" w:space="0" w:color="auto"/>
            </w:tcBorders>
            <w:shd w:val="clear" w:color="auto" w:fill="auto"/>
            <w:vAlign w:val="center"/>
            <w:hideMark/>
          </w:tcPr>
          <w:p w14:paraId="7848BFF9" w14:textId="77777777" w:rsidR="001537A8" w:rsidRPr="001537A8" w:rsidRDefault="001537A8" w:rsidP="001537A8">
            <w:r w:rsidRPr="001537A8">
              <w:t>MİCROSOFT OFFİCE 2016</w:t>
            </w:r>
          </w:p>
        </w:tc>
        <w:tc>
          <w:tcPr>
            <w:tcW w:w="2413" w:type="dxa"/>
            <w:tcBorders>
              <w:top w:val="nil"/>
              <w:left w:val="nil"/>
              <w:bottom w:val="single" w:sz="4" w:space="0" w:color="auto"/>
              <w:right w:val="nil"/>
            </w:tcBorders>
            <w:shd w:val="clear" w:color="000000" w:fill="FFFFFF"/>
            <w:vAlign w:val="center"/>
            <w:hideMark/>
          </w:tcPr>
          <w:p w14:paraId="19F9A773" w14:textId="77777777" w:rsidR="001537A8" w:rsidRPr="001537A8" w:rsidRDefault="001537A8" w:rsidP="001537A8">
            <w:r w:rsidRPr="001537A8">
              <w:t>OFİS PROGRAMLARI</w:t>
            </w:r>
          </w:p>
        </w:tc>
        <w:tc>
          <w:tcPr>
            <w:tcW w:w="3615" w:type="dxa"/>
            <w:tcBorders>
              <w:top w:val="nil"/>
              <w:left w:val="single" w:sz="4" w:space="0" w:color="auto"/>
              <w:bottom w:val="single" w:sz="4" w:space="0" w:color="auto"/>
              <w:right w:val="single" w:sz="4" w:space="0" w:color="auto"/>
            </w:tcBorders>
            <w:shd w:val="clear" w:color="auto" w:fill="auto"/>
            <w:vAlign w:val="center"/>
            <w:hideMark/>
          </w:tcPr>
          <w:p w14:paraId="1999A126" w14:textId="77777777" w:rsidR="001537A8" w:rsidRPr="001537A8" w:rsidRDefault="001537A8" w:rsidP="001537A8">
            <w:r w:rsidRPr="001537A8">
              <w:t>21 TANE BİLGİSAYARDA KULLANILMAKTADIR</w:t>
            </w:r>
          </w:p>
        </w:tc>
      </w:tr>
      <w:tr w:rsidR="001537A8" w:rsidRPr="001537A8" w14:paraId="2461F6CE" w14:textId="77777777" w:rsidTr="003D698F">
        <w:trPr>
          <w:trHeight w:val="676"/>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531DB4D9" w14:textId="77777777" w:rsidR="001537A8" w:rsidRPr="001537A8" w:rsidRDefault="001537A8" w:rsidP="001537A8">
            <w:r w:rsidRPr="001537A8">
              <w:t>8</w:t>
            </w:r>
          </w:p>
        </w:tc>
        <w:tc>
          <w:tcPr>
            <w:tcW w:w="2405" w:type="dxa"/>
            <w:tcBorders>
              <w:top w:val="nil"/>
              <w:left w:val="nil"/>
              <w:bottom w:val="single" w:sz="4" w:space="0" w:color="auto"/>
              <w:right w:val="single" w:sz="4" w:space="0" w:color="auto"/>
            </w:tcBorders>
            <w:shd w:val="clear" w:color="auto" w:fill="auto"/>
            <w:vAlign w:val="center"/>
            <w:hideMark/>
          </w:tcPr>
          <w:p w14:paraId="35AFD986" w14:textId="77777777" w:rsidR="001537A8" w:rsidRPr="001537A8" w:rsidRDefault="001537A8" w:rsidP="001537A8">
            <w:r w:rsidRPr="001537A8">
              <w:t>KASPERSKY ENDPOİNT SECURİTY 10 FOR WİNDOWS SP2</w:t>
            </w:r>
          </w:p>
        </w:tc>
        <w:tc>
          <w:tcPr>
            <w:tcW w:w="2413" w:type="dxa"/>
            <w:tcBorders>
              <w:top w:val="nil"/>
              <w:left w:val="nil"/>
              <w:bottom w:val="single" w:sz="4" w:space="0" w:color="auto"/>
              <w:right w:val="nil"/>
            </w:tcBorders>
            <w:shd w:val="clear" w:color="000000" w:fill="FFFFFF"/>
            <w:vAlign w:val="center"/>
            <w:hideMark/>
          </w:tcPr>
          <w:p w14:paraId="3638CAB6" w14:textId="77777777" w:rsidR="001537A8" w:rsidRPr="001537A8" w:rsidRDefault="001537A8" w:rsidP="001537A8">
            <w:r w:rsidRPr="001537A8">
              <w:t>ANTİVİRÜS PROGRAMI</w:t>
            </w:r>
          </w:p>
        </w:tc>
        <w:tc>
          <w:tcPr>
            <w:tcW w:w="3615" w:type="dxa"/>
            <w:tcBorders>
              <w:top w:val="nil"/>
              <w:left w:val="single" w:sz="4" w:space="0" w:color="auto"/>
              <w:bottom w:val="single" w:sz="4" w:space="0" w:color="auto"/>
              <w:right w:val="single" w:sz="4" w:space="0" w:color="auto"/>
            </w:tcBorders>
            <w:shd w:val="clear" w:color="auto" w:fill="auto"/>
            <w:vAlign w:val="center"/>
            <w:hideMark/>
          </w:tcPr>
          <w:p w14:paraId="3BC58A93" w14:textId="77777777" w:rsidR="001537A8" w:rsidRPr="001537A8" w:rsidRDefault="001537A8" w:rsidP="001537A8">
            <w:r w:rsidRPr="001537A8">
              <w:t>21 TANE BİLGİSAYARDA KULLANILMAKTADIR</w:t>
            </w:r>
          </w:p>
        </w:tc>
      </w:tr>
      <w:tr w:rsidR="001537A8" w:rsidRPr="001537A8" w14:paraId="064F1AF0" w14:textId="77777777" w:rsidTr="003D698F">
        <w:trPr>
          <w:trHeight w:val="676"/>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5D4608A9" w14:textId="77777777" w:rsidR="001537A8" w:rsidRPr="001537A8" w:rsidRDefault="001537A8" w:rsidP="001537A8">
            <w:r w:rsidRPr="001537A8">
              <w:t>9</w:t>
            </w:r>
          </w:p>
        </w:tc>
        <w:tc>
          <w:tcPr>
            <w:tcW w:w="2405" w:type="dxa"/>
            <w:tcBorders>
              <w:top w:val="nil"/>
              <w:left w:val="nil"/>
              <w:bottom w:val="single" w:sz="4" w:space="0" w:color="auto"/>
              <w:right w:val="single" w:sz="4" w:space="0" w:color="auto"/>
            </w:tcBorders>
            <w:shd w:val="clear" w:color="auto" w:fill="auto"/>
            <w:vAlign w:val="center"/>
            <w:hideMark/>
          </w:tcPr>
          <w:p w14:paraId="62C734B4" w14:textId="77777777" w:rsidR="001537A8" w:rsidRPr="001537A8" w:rsidRDefault="001537A8" w:rsidP="001537A8">
            <w:r w:rsidRPr="001537A8">
              <w:t>ADOBE PHOTOSHOP CC (RESİM)</w:t>
            </w:r>
          </w:p>
        </w:tc>
        <w:tc>
          <w:tcPr>
            <w:tcW w:w="2413" w:type="dxa"/>
            <w:tcBorders>
              <w:top w:val="nil"/>
              <w:left w:val="nil"/>
              <w:bottom w:val="single" w:sz="4" w:space="0" w:color="auto"/>
              <w:right w:val="nil"/>
            </w:tcBorders>
            <w:shd w:val="clear" w:color="000000" w:fill="FFFFFF"/>
            <w:vAlign w:val="center"/>
            <w:hideMark/>
          </w:tcPr>
          <w:p w14:paraId="0F3DBA28" w14:textId="77777777" w:rsidR="001537A8" w:rsidRPr="001537A8" w:rsidRDefault="001537A8" w:rsidP="001537A8">
            <w:r w:rsidRPr="001537A8">
              <w:t>PHOTOSHOP PROGRAMI</w:t>
            </w:r>
          </w:p>
        </w:tc>
        <w:tc>
          <w:tcPr>
            <w:tcW w:w="3615" w:type="dxa"/>
            <w:tcBorders>
              <w:top w:val="nil"/>
              <w:left w:val="single" w:sz="4" w:space="0" w:color="auto"/>
              <w:bottom w:val="single" w:sz="4" w:space="0" w:color="auto"/>
              <w:right w:val="single" w:sz="4" w:space="0" w:color="auto"/>
            </w:tcBorders>
            <w:shd w:val="clear" w:color="auto" w:fill="auto"/>
            <w:vAlign w:val="center"/>
            <w:hideMark/>
          </w:tcPr>
          <w:p w14:paraId="4E1B3F10" w14:textId="77777777" w:rsidR="001537A8" w:rsidRPr="001537A8" w:rsidRDefault="001537A8" w:rsidP="001537A8">
            <w:r w:rsidRPr="001537A8">
              <w:t>BİLGİİŞLEM (YASİN PAYTAR) BİLG. KULLANILMAKTADIR</w:t>
            </w:r>
          </w:p>
        </w:tc>
      </w:tr>
      <w:tr w:rsidR="001537A8" w:rsidRPr="001537A8" w14:paraId="2571A21F" w14:textId="77777777" w:rsidTr="003D698F">
        <w:trPr>
          <w:trHeight w:val="676"/>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23C91FAA" w14:textId="77777777" w:rsidR="001537A8" w:rsidRPr="001537A8" w:rsidRDefault="001537A8" w:rsidP="001537A8">
            <w:r w:rsidRPr="001537A8">
              <w:t>10</w:t>
            </w:r>
          </w:p>
        </w:tc>
        <w:tc>
          <w:tcPr>
            <w:tcW w:w="2405" w:type="dxa"/>
            <w:tcBorders>
              <w:top w:val="nil"/>
              <w:left w:val="nil"/>
              <w:bottom w:val="single" w:sz="4" w:space="0" w:color="auto"/>
              <w:right w:val="single" w:sz="4" w:space="0" w:color="auto"/>
            </w:tcBorders>
            <w:shd w:val="clear" w:color="auto" w:fill="auto"/>
            <w:vAlign w:val="center"/>
            <w:hideMark/>
          </w:tcPr>
          <w:p w14:paraId="75D07241" w14:textId="77777777" w:rsidR="001537A8" w:rsidRPr="001537A8" w:rsidRDefault="001537A8" w:rsidP="001537A8">
            <w:r w:rsidRPr="001537A8">
              <w:t>ADOBE PREMİERE PRO (VİDEO)</w:t>
            </w:r>
          </w:p>
        </w:tc>
        <w:tc>
          <w:tcPr>
            <w:tcW w:w="2413" w:type="dxa"/>
            <w:tcBorders>
              <w:top w:val="nil"/>
              <w:left w:val="nil"/>
              <w:bottom w:val="single" w:sz="4" w:space="0" w:color="auto"/>
              <w:right w:val="nil"/>
            </w:tcBorders>
            <w:shd w:val="clear" w:color="000000" w:fill="FFFFFF"/>
            <w:vAlign w:val="center"/>
            <w:hideMark/>
          </w:tcPr>
          <w:p w14:paraId="58BC1BFA" w14:textId="77777777" w:rsidR="001537A8" w:rsidRPr="001537A8" w:rsidRDefault="001537A8" w:rsidP="001537A8">
            <w:r w:rsidRPr="001537A8">
              <w:t>PHOTOSHOP PROGRAMI</w:t>
            </w:r>
          </w:p>
        </w:tc>
        <w:tc>
          <w:tcPr>
            <w:tcW w:w="3615" w:type="dxa"/>
            <w:tcBorders>
              <w:top w:val="nil"/>
              <w:left w:val="single" w:sz="4" w:space="0" w:color="auto"/>
              <w:bottom w:val="single" w:sz="4" w:space="0" w:color="auto"/>
              <w:right w:val="single" w:sz="4" w:space="0" w:color="auto"/>
            </w:tcBorders>
            <w:shd w:val="clear" w:color="auto" w:fill="auto"/>
            <w:vAlign w:val="center"/>
            <w:hideMark/>
          </w:tcPr>
          <w:p w14:paraId="438A231B" w14:textId="77777777" w:rsidR="001537A8" w:rsidRPr="001537A8" w:rsidRDefault="001537A8" w:rsidP="001537A8">
            <w:r w:rsidRPr="001537A8">
              <w:t>BİLGİİŞLEM (YASİN PAYTAR) BİLG. KULLANILMAKTADIR</w:t>
            </w:r>
          </w:p>
        </w:tc>
      </w:tr>
      <w:tr w:rsidR="001537A8" w:rsidRPr="001537A8" w14:paraId="3A90F6DB" w14:textId="77777777" w:rsidTr="003D698F">
        <w:trPr>
          <w:trHeight w:val="676"/>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1365348A" w14:textId="77777777" w:rsidR="001537A8" w:rsidRPr="001537A8" w:rsidRDefault="001537A8" w:rsidP="001537A8">
            <w:r w:rsidRPr="001537A8">
              <w:t>11</w:t>
            </w:r>
          </w:p>
        </w:tc>
        <w:tc>
          <w:tcPr>
            <w:tcW w:w="2405" w:type="dxa"/>
            <w:tcBorders>
              <w:top w:val="nil"/>
              <w:left w:val="nil"/>
              <w:bottom w:val="single" w:sz="4" w:space="0" w:color="auto"/>
              <w:right w:val="single" w:sz="4" w:space="0" w:color="auto"/>
            </w:tcBorders>
            <w:shd w:val="clear" w:color="auto" w:fill="auto"/>
            <w:vAlign w:val="center"/>
            <w:hideMark/>
          </w:tcPr>
          <w:p w14:paraId="2C9D4B3B" w14:textId="77777777" w:rsidR="001537A8" w:rsidRPr="001537A8" w:rsidRDefault="001537A8" w:rsidP="001537A8">
            <w:r w:rsidRPr="001537A8">
              <w:t>PROBASE BORDRO PROGRAMI</w:t>
            </w:r>
          </w:p>
        </w:tc>
        <w:tc>
          <w:tcPr>
            <w:tcW w:w="2413" w:type="dxa"/>
            <w:tcBorders>
              <w:top w:val="nil"/>
              <w:left w:val="nil"/>
              <w:bottom w:val="single" w:sz="4" w:space="0" w:color="auto"/>
              <w:right w:val="nil"/>
            </w:tcBorders>
            <w:shd w:val="clear" w:color="000000" w:fill="FFFFFF"/>
            <w:vAlign w:val="center"/>
            <w:hideMark/>
          </w:tcPr>
          <w:p w14:paraId="295BD9A5" w14:textId="77777777" w:rsidR="001537A8" w:rsidRPr="001537A8" w:rsidRDefault="001537A8" w:rsidP="001537A8">
            <w:r w:rsidRPr="001537A8">
              <w:t>MUHASEBE PROGRAMI</w:t>
            </w:r>
          </w:p>
        </w:tc>
        <w:tc>
          <w:tcPr>
            <w:tcW w:w="3615" w:type="dxa"/>
            <w:tcBorders>
              <w:top w:val="nil"/>
              <w:left w:val="single" w:sz="4" w:space="0" w:color="auto"/>
              <w:bottom w:val="single" w:sz="4" w:space="0" w:color="auto"/>
              <w:right w:val="single" w:sz="4" w:space="0" w:color="auto"/>
            </w:tcBorders>
            <w:shd w:val="clear" w:color="auto" w:fill="auto"/>
            <w:vAlign w:val="center"/>
            <w:hideMark/>
          </w:tcPr>
          <w:p w14:paraId="43B96628" w14:textId="77777777" w:rsidR="001537A8" w:rsidRPr="001537A8" w:rsidRDefault="001537A8" w:rsidP="001537A8">
            <w:r w:rsidRPr="001537A8">
              <w:t>MUHASEBE (MERVE KARAKAŞ) BİLG. KULLANILMAKTADIR.</w:t>
            </w:r>
          </w:p>
        </w:tc>
      </w:tr>
      <w:tr w:rsidR="001537A8" w:rsidRPr="001537A8" w14:paraId="6A227E5E" w14:textId="77777777" w:rsidTr="003D698F">
        <w:trPr>
          <w:trHeight w:val="676"/>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665AFFBB" w14:textId="77777777" w:rsidR="001537A8" w:rsidRPr="001537A8" w:rsidRDefault="001537A8" w:rsidP="001537A8">
            <w:r w:rsidRPr="001537A8">
              <w:t>12</w:t>
            </w:r>
          </w:p>
        </w:tc>
        <w:tc>
          <w:tcPr>
            <w:tcW w:w="2405" w:type="dxa"/>
            <w:tcBorders>
              <w:top w:val="nil"/>
              <w:left w:val="nil"/>
              <w:bottom w:val="single" w:sz="4" w:space="0" w:color="auto"/>
              <w:right w:val="single" w:sz="4" w:space="0" w:color="auto"/>
            </w:tcBorders>
            <w:shd w:val="clear" w:color="auto" w:fill="auto"/>
            <w:vAlign w:val="center"/>
            <w:hideMark/>
          </w:tcPr>
          <w:p w14:paraId="4C119069" w14:textId="77777777" w:rsidR="001537A8" w:rsidRPr="001537A8" w:rsidRDefault="001537A8" w:rsidP="001537A8">
            <w:r w:rsidRPr="001537A8">
              <w:t>BDP- (E-BEYANNAME DÜZENLEME PROGRAMI)</w:t>
            </w:r>
          </w:p>
        </w:tc>
        <w:tc>
          <w:tcPr>
            <w:tcW w:w="2413" w:type="dxa"/>
            <w:tcBorders>
              <w:top w:val="nil"/>
              <w:left w:val="nil"/>
              <w:bottom w:val="single" w:sz="4" w:space="0" w:color="auto"/>
              <w:right w:val="nil"/>
            </w:tcBorders>
            <w:shd w:val="clear" w:color="000000" w:fill="FFFFFF"/>
            <w:vAlign w:val="center"/>
            <w:hideMark/>
          </w:tcPr>
          <w:p w14:paraId="58DDE010" w14:textId="77777777" w:rsidR="001537A8" w:rsidRPr="001537A8" w:rsidRDefault="001537A8" w:rsidP="001537A8">
            <w:r w:rsidRPr="001537A8">
              <w:t>MUHASEBE PROGRAMI</w:t>
            </w:r>
          </w:p>
        </w:tc>
        <w:tc>
          <w:tcPr>
            <w:tcW w:w="3615" w:type="dxa"/>
            <w:tcBorders>
              <w:top w:val="nil"/>
              <w:left w:val="single" w:sz="4" w:space="0" w:color="auto"/>
              <w:bottom w:val="single" w:sz="4" w:space="0" w:color="auto"/>
              <w:right w:val="single" w:sz="4" w:space="0" w:color="auto"/>
            </w:tcBorders>
            <w:shd w:val="clear" w:color="auto" w:fill="auto"/>
            <w:vAlign w:val="center"/>
            <w:hideMark/>
          </w:tcPr>
          <w:p w14:paraId="52E9B06F" w14:textId="77777777" w:rsidR="001537A8" w:rsidRPr="001537A8" w:rsidRDefault="001537A8" w:rsidP="001537A8">
            <w:r w:rsidRPr="001537A8">
              <w:t>MUHASEBE (MERVE KARAKAŞ) BİLG. KULLANILMAKTADIR.</w:t>
            </w:r>
          </w:p>
        </w:tc>
      </w:tr>
      <w:tr w:rsidR="001537A8" w:rsidRPr="001537A8" w14:paraId="4E467227" w14:textId="77777777" w:rsidTr="003D698F">
        <w:trPr>
          <w:trHeight w:val="676"/>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4856D981" w14:textId="77777777" w:rsidR="001537A8" w:rsidRPr="001537A8" w:rsidRDefault="001537A8" w:rsidP="001537A8">
            <w:r w:rsidRPr="001537A8">
              <w:t>13</w:t>
            </w:r>
          </w:p>
        </w:tc>
        <w:tc>
          <w:tcPr>
            <w:tcW w:w="2405" w:type="dxa"/>
            <w:tcBorders>
              <w:top w:val="nil"/>
              <w:left w:val="nil"/>
              <w:bottom w:val="single" w:sz="4" w:space="0" w:color="auto"/>
              <w:right w:val="single" w:sz="4" w:space="0" w:color="auto"/>
            </w:tcBorders>
            <w:shd w:val="clear" w:color="auto" w:fill="auto"/>
            <w:vAlign w:val="center"/>
            <w:hideMark/>
          </w:tcPr>
          <w:p w14:paraId="46E2FF48" w14:textId="77777777" w:rsidR="001537A8" w:rsidRPr="001537A8" w:rsidRDefault="001537A8" w:rsidP="001537A8">
            <w:r w:rsidRPr="001537A8">
              <w:t>PARAŞÜT MUHASEBE PROGRAMI</w:t>
            </w:r>
          </w:p>
        </w:tc>
        <w:tc>
          <w:tcPr>
            <w:tcW w:w="2413" w:type="dxa"/>
            <w:tcBorders>
              <w:top w:val="nil"/>
              <w:left w:val="nil"/>
              <w:bottom w:val="single" w:sz="4" w:space="0" w:color="auto"/>
              <w:right w:val="nil"/>
            </w:tcBorders>
            <w:shd w:val="clear" w:color="000000" w:fill="FFFFFF"/>
            <w:vAlign w:val="center"/>
            <w:hideMark/>
          </w:tcPr>
          <w:p w14:paraId="0D6849B2" w14:textId="77777777" w:rsidR="001537A8" w:rsidRPr="001537A8" w:rsidRDefault="001537A8" w:rsidP="001537A8">
            <w:r w:rsidRPr="001537A8">
              <w:t>MUHASEBE PROGRAMI</w:t>
            </w:r>
          </w:p>
        </w:tc>
        <w:tc>
          <w:tcPr>
            <w:tcW w:w="3615" w:type="dxa"/>
            <w:tcBorders>
              <w:top w:val="nil"/>
              <w:left w:val="single" w:sz="4" w:space="0" w:color="auto"/>
              <w:bottom w:val="single" w:sz="4" w:space="0" w:color="auto"/>
              <w:right w:val="single" w:sz="4" w:space="0" w:color="auto"/>
            </w:tcBorders>
            <w:shd w:val="clear" w:color="auto" w:fill="auto"/>
            <w:vAlign w:val="center"/>
            <w:hideMark/>
          </w:tcPr>
          <w:p w14:paraId="74DFF1A6" w14:textId="77777777" w:rsidR="001537A8" w:rsidRPr="001537A8" w:rsidRDefault="001537A8" w:rsidP="001537A8">
            <w:r w:rsidRPr="001537A8">
              <w:t>MUHASEBE (MERVE KARAKAŞ) BİLG. KULLANILMAKTADIR.</w:t>
            </w:r>
          </w:p>
        </w:tc>
      </w:tr>
      <w:tr w:rsidR="001537A8" w:rsidRPr="001537A8" w14:paraId="0CBBDA14" w14:textId="77777777" w:rsidTr="003D698F">
        <w:trPr>
          <w:trHeight w:val="676"/>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7F961DF4" w14:textId="77777777" w:rsidR="001537A8" w:rsidRPr="001537A8" w:rsidRDefault="001537A8" w:rsidP="001537A8">
            <w:r w:rsidRPr="001537A8">
              <w:t>14</w:t>
            </w:r>
          </w:p>
        </w:tc>
        <w:tc>
          <w:tcPr>
            <w:tcW w:w="2405" w:type="dxa"/>
            <w:tcBorders>
              <w:top w:val="nil"/>
              <w:left w:val="nil"/>
              <w:bottom w:val="single" w:sz="4" w:space="0" w:color="auto"/>
              <w:right w:val="single" w:sz="4" w:space="0" w:color="auto"/>
            </w:tcBorders>
            <w:shd w:val="clear" w:color="auto" w:fill="auto"/>
            <w:vAlign w:val="center"/>
            <w:hideMark/>
          </w:tcPr>
          <w:p w14:paraId="3D080709" w14:textId="77777777" w:rsidR="001537A8" w:rsidRPr="001537A8" w:rsidRDefault="001537A8" w:rsidP="001537A8">
            <w:r w:rsidRPr="001537A8">
              <w:t>WİNDOWS 2012 SERVER</w:t>
            </w:r>
          </w:p>
        </w:tc>
        <w:tc>
          <w:tcPr>
            <w:tcW w:w="2413" w:type="dxa"/>
            <w:tcBorders>
              <w:top w:val="nil"/>
              <w:left w:val="nil"/>
              <w:bottom w:val="single" w:sz="4" w:space="0" w:color="auto"/>
              <w:right w:val="nil"/>
            </w:tcBorders>
            <w:shd w:val="clear" w:color="000000" w:fill="FFFFFF"/>
            <w:vAlign w:val="center"/>
            <w:hideMark/>
          </w:tcPr>
          <w:p w14:paraId="7802C599" w14:textId="77777777" w:rsidR="001537A8" w:rsidRPr="001537A8" w:rsidRDefault="001537A8" w:rsidP="001537A8">
            <w:r w:rsidRPr="001537A8">
              <w:t>SERVER İŞLETİM SİSTEMİ</w:t>
            </w:r>
          </w:p>
        </w:tc>
        <w:tc>
          <w:tcPr>
            <w:tcW w:w="3615" w:type="dxa"/>
            <w:tcBorders>
              <w:top w:val="nil"/>
              <w:left w:val="single" w:sz="4" w:space="0" w:color="auto"/>
              <w:bottom w:val="single" w:sz="4" w:space="0" w:color="auto"/>
              <w:right w:val="single" w:sz="4" w:space="0" w:color="auto"/>
            </w:tcBorders>
            <w:shd w:val="clear" w:color="auto" w:fill="auto"/>
            <w:vAlign w:val="center"/>
            <w:hideMark/>
          </w:tcPr>
          <w:p w14:paraId="1D637CEA" w14:textId="77777777" w:rsidR="001537A8" w:rsidRPr="001537A8" w:rsidRDefault="001537A8" w:rsidP="001537A8">
            <w:r w:rsidRPr="001537A8">
              <w:t>SERVER ODASI</w:t>
            </w:r>
          </w:p>
        </w:tc>
      </w:tr>
      <w:tr w:rsidR="001537A8" w:rsidRPr="001537A8" w14:paraId="77C07BD3" w14:textId="77777777" w:rsidTr="003D698F">
        <w:trPr>
          <w:trHeight w:val="676"/>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1DA9E62B" w14:textId="77777777" w:rsidR="001537A8" w:rsidRPr="001537A8" w:rsidRDefault="001537A8" w:rsidP="001537A8">
            <w:r w:rsidRPr="001537A8">
              <w:t>15</w:t>
            </w:r>
          </w:p>
        </w:tc>
        <w:tc>
          <w:tcPr>
            <w:tcW w:w="2405" w:type="dxa"/>
            <w:tcBorders>
              <w:top w:val="nil"/>
              <w:left w:val="nil"/>
              <w:bottom w:val="single" w:sz="4" w:space="0" w:color="auto"/>
              <w:right w:val="single" w:sz="4" w:space="0" w:color="auto"/>
            </w:tcBorders>
            <w:shd w:val="clear" w:color="auto" w:fill="auto"/>
            <w:vAlign w:val="center"/>
            <w:hideMark/>
          </w:tcPr>
          <w:p w14:paraId="19EFBC3E" w14:textId="77777777" w:rsidR="001537A8" w:rsidRPr="001537A8" w:rsidRDefault="001537A8" w:rsidP="001537A8">
            <w:r w:rsidRPr="001537A8">
              <w:t>İVMS -4200 CLİENT</w:t>
            </w:r>
          </w:p>
        </w:tc>
        <w:tc>
          <w:tcPr>
            <w:tcW w:w="2413" w:type="dxa"/>
            <w:tcBorders>
              <w:top w:val="nil"/>
              <w:left w:val="nil"/>
              <w:bottom w:val="single" w:sz="4" w:space="0" w:color="auto"/>
              <w:right w:val="nil"/>
            </w:tcBorders>
            <w:shd w:val="clear" w:color="000000" w:fill="FFFFFF"/>
            <w:vAlign w:val="center"/>
            <w:hideMark/>
          </w:tcPr>
          <w:p w14:paraId="1D1547FB" w14:textId="77777777" w:rsidR="001537A8" w:rsidRPr="001537A8" w:rsidRDefault="001537A8" w:rsidP="001537A8">
            <w:r w:rsidRPr="001537A8">
              <w:t>CAMERA TAKİP PROGRAMI</w:t>
            </w:r>
          </w:p>
        </w:tc>
        <w:tc>
          <w:tcPr>
            <w:tcW w:w="3615" w:type="dxa"/>
            <w:tcBorders>
              <w:top w:val="nil"/>
              <w:left w:val="single" w:sz="4" w:space="0" w:color="auto"/>
              <w:bottom w:val="single" w:sz="4" w:space="0" w:color="auto"/>
              <w:right w:val="single" w:sz="4" w:space="0" w:color="auto"/>
            </w:tcBorders>
            <w:shd w:val="clear" w:color="auto" w:fill="auto"/>
            <w:vAlign w:val="center"/>
            <w:hideMark/>
          </w:tcPr>
          <w:p w14:paraId="5477172A" w14:textId="77777777" w:rsidR="001537A8" w:rsidRPr="001537A8" w:rsidRDefault="001537A8" w:rsidP="001537A8">
            <w:r w:rsidRPr="001537A8">
              <w:t>BAŞKAN BİLG. VE GENEL SEKTERETER BİLG.KULLANILMAKTADIR</w:t>
            </w:r>
          </w:p>
        </w:tc>
      </w:tr>
      <w:tr w:rsidR="001537A8" w:rsidRPr="001537A8" w14:paraId="672A52AF" w14:textId="77777777" w:rsidTr="003D698F">
        <w:trPr>
          <w:trHeight w:val="676"/>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2E5B3820" w14:textId="77777777" w:rsidR="001537A8" w:rsidRPr="001537A8" w:rsidRDefault="001537A8" w:rsidP="001537A8">
            <w:r w:rsidRPr="001537A8">
              <w:t>16</w:t>
            </w:r>
          </w:p>
        </w:tc>
        <w:tc>
          <w:tcPr>
            <w:tcW w:w="2405" w:type="dxa"/>
            <w:tcBorders>
              <w:top w:val="nil"/>
              <w:left w:val="nil"/>
              <w:bottom w:val="single" w:sz="4" w:space="0" w:color="auto"/>
              <w:right w:val="single" w:sz="4" w:space="0" w:color="auto"/>
            </w:tcBorders>
            <w:shd w:val="clear" w:color="auto" w:fill="auto"/>
            <w:vAlign w:val="center"/>
            <w:hideMark/>
          </w:tcPr>
          <w:p w14:paraId="7C8501CE" w14:textId="77777777" w:rsidR="001537A8" w:rsidRPr="001537A8" w:rsidRDefault="001537A8" w:rsidP="001537A8">
            <w:r w:rsidRPr="001537A8">
              <w:t>YAYSİS DİGİTAL ARŞİV PROGRAMI</w:t>
            </w:r>
          </w:p>
        </w:tc>
        <w:tc>
          <w:tcPr>
            <w:tcW w:w="2413" w:type="dxa"/>
            <w:tcBorders>
              <w:top w:val="nil"/>
              <w:left w:val="nil"/>
              <w:bottom w:val="single" w:sz="4" w:space="0" w:color="auto"/>
              <w:right w:val="nil"/>
            </w:tcBorders>
            <w:shd w:val="clear" w:color="000000" w:fill="FFFFFF"/>
            <w:vAlign w:val="center"/>
            <w:hideMark/>
          </w:tcPr>
          <w:p w14:paraId="15A34868" w14:textId="77777777" w:rsidR="001537A8" w:rsidRPr="001537A8" w:rsidRDefault="001537A8" w:rsidP="001537A8">
            <w:r w:rsidRPr="001537A8">
              <w:t>ARŞİV PROGRAMI</w:t>
            </w:r>
          </w:p>
        </w:tc>
        <w:tc>
          <w:tcPr>
            <w:tcW w:w="3615" w:type="dxa"/>
            <w:tcBorders>
              <w:top w:val="nil"/>
              <w:left w:val="single" w:sz="4" w:space="0" w:color="auto"/>
              <w:bottom w:val="single" w:sz="4" w:space="0" w:color="auto"/>
              <w:right w:val="single" w:sz="4" w:space="0" w:color="auto"/>
            </w:tcBorders>
            <w:shd w:val="clear" w:color="auto" w:fill="auto"/>
            <w:vAlign w:val="center"/>
            <w:hideMark/>
          </w:tcPr>
          <w:p w14:paraId="341D67F8" w14:textId="77777777" w:rsidR="001537A8" w:rsidRPr="001537A8" w:rsidRDefault="001537A8" w:rsidP="001537A8">
            <w:r w:rsidRPr="001537A8">
              <w:t>ODA SİCİL VE TİCARET SİCİLİ BİLG.KULLANILMAKTADIR.</w:t>
            </w:r>
          </w:p>
        </w:tc>
      </w:tr>
      <w:tr w:rsidR="001537A8" w:rsidRPr="001537A8" w14:paraId="7FF5A489" w14:textId="77777777" w:rsidTr="003D698F">
        <w:trPr>
          <w:trHeight w:val="676"/>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5DB2E940" w14:textId="77777777" w:rsidR="001537A8" w:rsidRPr="001537A8" w:rsidRDefault="001537A8" w:rsidP="001537A8">
            <w:r w:rsidRPr="001537A8">
              <w:t>17</w:t>
            </w:r>
          </w:p>
        </w:tc>
        <w:tc>
          <w:tcPr>
            <w:tcW w:w="2405" w:type="dxa"/>
            <w:tcBorders>
              <w:top w:val="nil"/>
              <w:left w:val="nil"/>
              <w:bottom w:val="single" w:sz="4" w:space="0" w:color="auto"/>
              <w:right w:val="single" w:sz="4" w:space="0" w:color="auto"/>
            </w:tcBorders>
            <w:shd w:val="clear" w:color="auto" w:fill="auto"/>
            <w:vAlign w:val="center"/>
            <w:hideMark/>
          </w:tcPr>
          <w:p w14:paraId="33AB28BF" w14:textId="77777777" w:rsidR="001537A8" w:rsidRPr="001537A8" w:rsidRDefault="001537A8" w:rsidP="001537A8">
            <w:r w:rsidRPr="001537A8">
              <w:t>NETBAK REPLİKATÖR YEDEKLEME PROGRAMI</w:t>
            </w:r>
          </w:p>
        </w:tc>
        <w:tc>
          <w:tcPr>
            <w:tcW w:w="2413" w:type="dxa"/>
            <w:tcBorders>
              <w:top w:val="nil"/>
              <w:left w:val="nil"/>
              <w:bottom w:val="single" w:sz="4" w:space="0" w:color="auto"/>
              <w:right w:val="nil"/>
            </w:tcBorders>
            <w:shd w:val="clear" w:color="000000" w:fill="FFFFFF"/>
            <w:vAlign w:val="center"/>
            <w:hideMark/>
          </w:tcPr>
          <w:p w14:paraId="484701D3" w14:textId="77777777" w:rsidR="001537A8" w:rsidRPr="001537A8" w:rsidRDefault="001537A8" w:rsidP="001537A8">
            <w:r w:rsidRPr="001537A8">
              <w:t>YEDEKLEME PROGRAMI</w:t>
            </w:r>
          </w:p>
        </w:tc>
        <w:tc>
          <w:tcPr>
            <w:tcW w:w="3615" w:type="dxa"/>
            <w:tcBorders>
              <w:top w:val="nil"/>
              <w:left w:val="single" w:sz="4" w:space="0" w:color="auto"/>
              <w:bottom w:val="single" w:sz="4" w:space="0" w:color="auto"/>
              <w:right w:val="single" w:sz="4" w:space="0" w:color="auto"/>
            </w:tcBorders>
            <w:shd w:val="clear" w:color="auto" w:fill="auto"/>
            <w:vAlign w:val="center"/>
            <w:hideMark/>
          </w:tcPr>
          <w:p w14:paraId="671DDEB5" w14:textId="77777777" w:rsidR="001537A8" w:rsidRPr="001537A8" w:rsidRDefault="001537A8" w:rsidP="001537A8">
            <w:r w:rsidRPr="001537A8">
              <w:t>21 TANE BİLGİSAYARDA KULLANILMAKTADIR</w:t>
            </w:r>
          </w:p>
        </w:tc>
      </w:tr>
      <w:tr w:rsidR="001537A8" w:rsidRPr="001537A8" w14:paraId="70A1948C" w14:textId="77777777" w:rsidTr="003D698F">
        <w:trPr>
          <w:trHeight w:val="839"/>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0DB6135C" w14:textId="77777777" w:rsidR="001537A8" w:rsidRPr="001537A8" w:rsidRDefault="001537A8" w:rsidP="001537A8">
            <w:r w:rsidRPr="001537A8">
              <w:t>18</w:t>
            </w:r>
          </w:p>
        </w:tc>
        <w:tc>
          <w:tcPr>
            <w:tcW w:w="2405" w:type="dxa"/>
            <w:tcBorders>
              <w:top w:val="nil"/>
              <w:left w:val="nil"/>
              <w:bottom w:val="single" w:sz="4" w:space="0" w:color="auto"/>
              <w:right w:val="single" w:sz="4" w:space="0" w:color="auto"/>
            </w:tcBorders>
            <w:shd w:val="clear" w:color="auto" w:fill="auto"/>
            <w:vAlign w:val="center"/>
            <w:hideMark/>
          </w:tcPr>
          <w:p w14:paraId="1D116001" w14:textId="77777777" w:rsidR="001537A8" w:rsidRPr="001537A8" w:rsidRDefault="001537A8" w:rsidP="001537A8">
            <w:r w:rsidRPr="001537A8">
              <w:t>WATCHGUARD LOGLAMA PROGRAMI</w:t>
            </w:r>
          </w:p>
        </w:tc>
        <w:tc>
          <w:tcPr>
            <w:tcW w:w="2413" w:type="dxa"/>
            <w:tcBorders>
              <w:top w:val="nil"/>
              <w:left w:val="nil"/>
              <w:bottom w:val="single" w:sz="4" w:space="0" w:color="auto"/>
              <w:right w:val="nil"/>
            </w:tcBorders>
            <w:shd w:val="clear" w:color="000000" w:fill="FFFFFF"/>
            <w:vAlign w:val="center"/>
            <w:hideMark/>
          </w:tcPr>
          <w:p w14:paraId="3E9CC6F4" w14:textId="77777777" w:rsidR="001537A8" w:rsidRPr="001537A8" w:rsidRDefault="001537A8" w:rsidP="001537A8">
            <w:r w:rsidRPr="001537A8">
              <w:t>LOGLAMA PROGRAMI</w:t>
            </w:r>
          </w:p>
        </w:tc>
        <w:tc>
          <w:tcPr>
            <w:tcW w:w="3615" w:type="dxa"/>
            <w:tcBorders>
              <w:top w:val="nil"/>
              <w:left w:val="single" w:sz="4" w:space="0" w:color="auto"/>
              <w:bottom w:val="single" w:sz="4" w:space="0" w:color="auto"/>
              <w:right w:val="single" w:sz="4" w:space="0" w:color="auto"/>
            </w:tcBorders>
            <w:shd w:val="clear" w:color="auto" w:fill="auto"/>
            <w:vAlign w:val="center"/>
            <w:hideMark/>
          </w:tcPr>
          <w:p w14:paraId="1F894826" w14:textId="77777777" w:rsidR="001537A8" w:rsidRPr="001537A8" w:rsidRDefault="001537A8" w:rsidP="001537A8">
            <w:r w:rsidRPr="001537A8">
              <w:t>GENELSEKRETER VE GENELSEKRETER YARDIMCISI BİLGİSAYARDA KULLANILMAKTADIR</w:t>
            </w:r>
          </w:p>
        </w:tc>
      </w:tr>
    </w:tbl>
    <w:p w14:paraId="40D46FDF" w14:textId="77777777" w:rsidR="001537A8" w:rsidRPr="001537A8" w:rsidRDefault="001537A8" w:rsidP="001537A8"/>
    <w:p w14:paraId="65EC8D8E" w14:textId="77777777" w:rsidR="00E854D0" w:rsidRPr="00E854D0" w:rsidRDefault="00E854D0" w:rsidP="00E854D0"/>
    <w:p w14:paraId="440ACF80" w14:textId="546916D9" w:rsidR="00EC403B" w:rsidRDefault="0074361C" w:rsidP="00CE48D7">
      <w:pPr>
        <w:pStyle w:val="Balk3"/>
        <w:numPr>
          <w:ilvl w:val="2"/>
          <w:numId w:val="30"/>
        </w:numPr>
      </w:pPr>
      <w:bookmarkStart w:id="131" w:name="_Toc87974460"/>
      <w:r>
        <w:t>MALİ KAYNAK ANALİZİ</w:t>
      </w:r>
      <w:bookmarkEnd w:id="131"/>
    </w:p>
    <w:p w14:paraId="2161870B" w14:textId="35866526" w:rsidR="00F17840" w:rsidRDefault="00F17840" w:rsidP="00F17840"/>
    <w:p w14:paraId="44C6568C" w14:textId="77777777" w:rsidR="00F17840" w:rsidRDefault="00F17840" w:rsidP="00F17840">
      <w:pPr>
        <w:autoSpaceDE w:val="0"/>
        <w:autoSpaceDN w:val="0"/>
        <w:adjustRightInd w:val="0"/>
        <w:spacing w:after="0" w:line="240" w:lineRule="auto"/>
        <w:ind w:firstLine="708"/>
        <w:jc w:val="both"/>
        <w:rPr>
          <w:rFonts w:ascii="Calibri" w:hAnsi="Calibri" w:cs="Calibri"/>
        </w:rPr>
      </w:pPr>
      <w:proofErr w:type="gramStart"/>
      <w:r>
        <w:rPr>
          <w:rFonts w:ascii="Calibri" w:hAnsi="Calibri" w:cs="Calibri"/>
        </w:rPr>
        <w:lastRenderedPageBreak/>
        <w:t>Maliyetlendirme  sürecindeki</w:t>
      </w:r>
      <w:proofErr w:type="gramEnd"/>
      <w:r>
        <w:rPr>
          <w:rFonts w:ascii="Calibri" w:hAnsi="Calibri" w:cs="Calibri"/>
        </w:rPr>
        <w:t xml:space="preserve"> temel amaç, stratejik amaçların ve bunların yansıtıldığı stratejik</w:t>
      </w:r>
    </w:p>
    <w:p w14:paraId="07F3031E" w14:textId="77777777" w:rsidR="00F17840" w:rsidRDefault="00F17840" w:rsidP="00F17840">
      <w:pPr>
        <w:autoSpaceDE w:val="0"/>
        <w:autoSpaceDN w:val="0"/>
        <w:adjustRightInd w:val="0"/>
        <w:spacing w:after="0" w:line="240" w:lineRule="auto"/>
        <w:jc w:val="both"/>
        <w:rPr>
          <w:rFonts w:ascii="Calibri" w:hAnsi="Calibri" w:cs="Calibri"/>
        </w:rPr>
      </w:pPr>
      <w:proofErr w:type="gramStart"/>
      <w:r>
        <w:rPr>
          <w:rFonts w:ascii="Calibri" w:hAnsi="Calibri" w:cs="Calibri"/>
        </w:rPr>
        <w:t>hedefleri</w:t>
      </w:r>
      <w:proofErr w:type="gramEnd"/>
      <w:r>
        <w:rPr>
          <w:rFonts w:ascii="Calibri" w:hAnsi="Calibri" w:cs="Calibri"/>
        </w:rPr>
        <w:t xml:space="preserve"> gerçekleştirmek amacıyla yürütülecek faaliyetlerin gerektirdiği maliyetlerin ortaya konulmasıdır. Böylece, kurumun stratejik planı ve bütçesi arasındaki bağlantının güçlendirilmesi, kaynakların amaçlar doğrultusunda daha etkili ve verimli bir şekilde kullanılması sağlanabilmektedir.</w:t>
      </w:r>
    </w:p>
    <w:p w14:paraId="10CB499A" w14:textId="77777777" w:rsidR="00F17840" w:rsidRDefault="00F17840" w:rsidP="00F17840">
      <w:pPr>
        <w:autoSpaceDE w:val="0"/>
        <w:autoSpaceDN w:val="0"/>
        <w:adjustRightInd w:val="0"/>
        <w:spacing w:after="0" w:line="240" w:lineRule="auto"/>
        <w:jc w:val="both"/>
        <w:rPr>
          <w:rFonts w:ascii="Calibri" w:hAnsi="Calibri" w:cs="Calibri"/>
        </w:rPr>
      </w:pPr>
      <w:r>
        <w:rPr>
          <w:rFonts w:ascii="Calibri" w:hAnsi="Calibri" w:cs="Calibri"/>
        </w:rPr>
        <w:t xml:space="preserve">Nazilli Ticaret Odası </w:t>
      </w:r>
      <w:proofErr w:type="spellStart"/>
      <w:r>
        <w:rPr>
          <w:rFonts w:ascii="Calibri" w:hAnsi="Calibri" w:cs="Calibri"/>
        </w:rPr>
        <w:t>nda</w:t>
      </w:r>
      <w:proofErr w:type="spellEnd"/>
      <w:r>
        <w:rPr>
          <w:rFonts w:ascii="Calibri" w:hAnsi="Calibri" w:cs="Calibri"/>
        </w:rPr>
        <w:t xml:space="preserve"> stratejik amaç ve hedefler doğrultusunda gerçekleştirilecek faaliyetlerin iş</w:t>
      </w:r>
    </w:p>
    <w:p w14:paraId="61D35928" w14:textId="77777777" w:rsidR="00F17840" w:rsidRDefault="00F17840" w:rsidP="00F17840">
      <w:pPr>
        <w:autoSpaceDE w:val="0"/>
        <w:autoSpaceDN w:val="0"/>
        <w:adjustRightInd w:val="0"/>
        <w:spacing w:after="0" w:line="240" w:lineRule="auto"/>
        <w:jc w:val="both"/>
        <w:rPr>
          <w:rFonts w:ascii="Calibri" w:hAnsi="Calibri" w:cs="Calibri"/>
        </w:rPr>
      </w:pPr>
      <w:proofErr w:type="gramStart"/>
      <w:r>
        <w:rPr>
          <w:rFonts w:ascii="Calibri" w:hAnsi="Calibri" w:cs="Calibri"/>
        </w:rPr>
        <w:t>planlarına</w:t>
      </w:r>
      <w:proofErr w:type="gramEnd"/>
      <w:r>
        <w:rPr>
          <w:rFonts w:ascii="Calibri" w:hAnsi="Calibri" w:cs="Calibri"/>
        </w:rPr>
        <w:t xml:space="preserve"> dahil edilmesi ile kaynak ihtiyacı belirlenmiştir. </w:t>
      </w:r>
    </w:p>
    <w:p w14:paraId="041046ED" w14:textId="77777777" w:rsidR="00F17840" w:rsidRDefault="00F17840" w:rsidP="00F17840">
      <w:pPr>
        <w:autoSpaceDE w:val="0"/>
        <w:autoSpaceDN w:val="0"/>
        <w:adjustRightInd w:val="0"/>
        <w:spacing w:after="0" w:line="240" w:lineRule="auto"/>
        <w:jc w:val="both"/>
        <w:rPr>
          <w:rFonts w:ascii="Calibri" w:hAnsi="Calibri" w:cs="Calibri"/>
        </w:rPr>
      </w:pPr>
    </w:p>
    <w:p w14:paraId="7F7D9B14" w14:textId="77777777" w:rsidR="00F17840" w:rsidRPr="00D86878" w:rsidRDefault="00F17840" w:rsidP="00F17840">
      <w:pPr>
        <w:autoSpaceDE w:val="0"/>
        <w:autoSpaceDN w:val="0"/>
        <w:adjustRightInd w:val="0"/>
        <w:spacing w:after="0" w:line="240" w:lineRule="auto"/>
        <w:jc w:val="both"/>
        <w:rPr>
          <w:rFonts w:ascii="Calibri" w:hAnsi="Calibri" w:cs="Calibri"/>
        </w:rPr>
      </w:pPr>
      <w:r>
        <w:rPr>
          <w:rFonts w:ascii="Calibri" w:hAnsi="Calibri" w:cs="Calibri"/>
        </w:rPr>
        <w:t xml:space="preserve"> Bu kapsamda Nazilli Ticaret Odası m</w:t>
      </w:r>
      <w:r>
        <w:rPr>
          <w:sz w:val="23"/>
          <w:szCs w:val="23"/>
        </w:rPr>
        <w:t>ali durumunu gösteren özet tablo aşağıda sunulmaktadır.</w:t>
      </w:r>
    </w:p>
    <w:p w14:paraId="10B35C2F" w14:textId="77777777" w:rsidR="00F17840" w:rsidRDefault="00F17840" w:rsidP="00F17840">
      <w:pPr>
        <w:jc w:val="both"/>
        <w:rPr>
          <w:sz w:val="23"/>
          <w:szCs w:val="23"/>
        </w:rPr>
      </w:pPr>
    </w:p>
    <w:p w14:paraId="0B6F32D4" w14:textId="77777777" w:rsidR="00F17840" w:rsidRDefault="00F17840" w:rsidP="00F17840"/>
    <w:p w14:paraId="43FDACD5" w14:textId="77777777" w:rsidR="00F17840" w:rsidRDefault="00F17840" w:rsidP="00F17840">
      <w:r>
        <w:rPr>
          <w:noProof/>
        </w:rPr>
        <w:drawing>
          <wp:inline distT="0" distB="0" distL="0" distR="0" wp14:anchorId="1395EBD0" wp14:editId="7984466D">
            <wp:extent cx="5760720" cy="3004185"/>
            <wp:effectExtent l="0" t="0" r="11430" b="5715"/>
            <wp:docPr id="2" name="Grafik 2">
              <a:extLst xmlns:a="http://schemas.openxmlformats.org/drawingml/2006/main">
                <a:ext uri="{FF2B5EF4-FFF2-40B4-BE49-F238E27FC236}">
                  <a16:creationId xmlns:a16="http://schemas.microsoft.com/office/drawing/2014/main" id="{343223A9-5BBC-4607-92E7-4780E3251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D716793" w14:textId="26067407" w:rsidR="00EC403B" w:rsidRDefault="00EC403B" w:rsidP="00EC403B">
      <w:pPr>
        <w:rPr>
          <w:noProof/>
        </w:rPr>
      </w:pPr>
    </w:p>
    <w:p w14:paraId="609DF806" w14:textId="77777777" w:rsidR="003E7D79" w:rsidRDefault="003E7D79" w:rsidP="00EC403B"/>
    <w:p w14:paraId="4F9F5249" w14:textId="77777777" w:rsidR="00300280" w:rsidRDefault="00300280" w:rsidP="000320CB"/>
    <w:p w14:paraId="23AC2EF4" w14:textId="51AAE2BD" w:rsidR="00300280" w:rsidRDefault="007A34BE" w:rsidP="000D05F5">
      <w:pPr>
        <w:pStyle w:val="Balk1"/>
        <w:numPr>
          <w:ilvl w:val="0"/>
          <w:numId w:val="30"/>
        </w:numPr>
        <w:ind w:left="284" w:hanging="284"/>
      </w:pPr>
      <w:bookmarkStart w:id="132" w:name="_Toc87974461"/>
      <w:r>
        <w:t>ETKİLEŞİM</w:t>
      </w:r>
      <w:r w:rsidR="00300280">
        <w:t xml:space="preserve"> ANALİZİ</w:t>
      </w:r>
      <w:bookmarkEnd w:id="132"/>
    </w:p>
    <w:p w14:paraId="1F921E75" w14:textId="77777777" w:rsidR="00300280" w:rsidRDefault="00300280" w:rsidP="00CA6E5D"/>
    <w:p w14:paraId="0EEE338D" w14:textId="134556AB" w:rsidR="009265AC" w:rsidRDefault="00720CA7" w:rsidP="00720CA7">
      <w:pPr>
        <w:pStyle w:val="Balk2"/>
        <w:tabs>
          <w:tab w:val="left" w:pos="426"/>
        </w:tabs>
      </w:pPr>
      <w:bookmarkStart w:id="133" w:name="_Toc87974462"/>
      <w:r>
        <w:t>4.1.</w:t>
      </w:r>
      <w:r w:rsidR="00DB44DB">
        <w:t xml:space="preserve"> </w:t>
      </w:r>
      <w:r w:rsidR="007A34BE">
        <w:t>Paydaş Analizi</w:t>
      </w:r>
      <w:bookmarkEnd w:id="133"/>
    </w:p>
    <w:p w14:paraId="30B9EA79" w14:textId="6764F015" w:rsidR="00CF2E58" w:rsidRDefault="00CF2E58" w:rsidP="00CF2E58"/>
    <w:p w14:paraId="165DBC0F" w14:textId="77777777" w:rsidR="00CF2E58" w:rsidRDefault="00CF2E58" w:rsidP="00CF2E58">
      <w:pPr>
        <w:ind w:firstLine="708"/>
        <w:jc w:val="both"/>
        <w:rPr>
          <w:rFonts w:ascii="Times New Roman" w:hAnsi="Times New Roman" w:cs="Times New Roman"/>
        </w:rPr>
      </w:pPr>
      <w:r w:rsidRPr="00A56CBE">
        <w:rPr>
          <w:rFonts w:ascii="Times New Roman" w:hAnsi="Times New Roman" w:cs="Times New Roman"/>
          <w:i/>
          <w:iCs/>
        </w:rPr>
        <w:t>Nazilli Ticaret Odası;</w:t>
      </w:r>
      <w:r w:rsidRPr="00A56CBE">
        <w:rPr>
          <w:rFonts w:ascii="Times New Roman" w:hAnsi="Times New Roman" w:cs="Times New Roman"/>
        </w:rPr>
        <w:t xml:space="preserve"> üyelerinin müşterek ihtiyaçlarını karşılamak, mesleki faaliyetlerini kolaylaştırmak, mesleğin genel menfaatlere uygun olarak gelişmesini sağlamak, mensuplarının birbirleri ve halk ile olan ilişkilerinde dürüstlüğü ve güveni </w:t>
      </w:r>
      <w:proofErr w:type="gramStart"/>
      <w:r w:rsidRPr="00A56CBE">
        <w:rPr>
          <w:rFonts w:ascii="Times New Roman" w:hAnsi="Times New Roman" w:cs="Times New Roman"/>
        </w:rPr>
        <w:t>hakim</w:t>
      </w:r>
      <w:proofErr w:type="gramEnd"/>
      <w:r w:rsidRPr="00A56CBE">
        <w:rPr>
          <w:rFonts w:ascii="Times New Roman" w:hAnsi="Times New Roman" w:cs="Times New Roman"/>
        </w:rPr>
        <w:t xml:space="preserve"> kılmak üzere mesleki disiplin, ahlak ve dayanışmayı korumak ve kanunda yazılı hizmetler ile mevzuatla odalara verilen görevleri yerine getirmek amacıyla kurulan, tüzel kişiliğe sahip kamu kurumu niteliğinde meslek kuruluşudur.</w:t>
      </w:r>
    </w:p>
    <w:p w14:paraId="12779EBB" w14:textId="050A6038" w:rsidR="00AE5AC5" w:rsidRPr="00AE5AC5" w:rsidRDefault="005653ED" w:rsidP="005653ED">
      <w:pPr>
        <w:keepNext/>
        <w:keepLines/>
        <w:tabs>
          <w:tab w:val="left" w:pos="567"/>
        </w:tabs>
        <w:spacing w:before="40" w:after="0"/>
        <w:outlineLvl w:val="2"/>
        <w:rPr>
          <w:rFonts w:eastAsiaTheme="majorEastAsia" w:cstheme="majorBidi"/>
          <w:b/>
          <w:i/>
          <w:color w:val="002060"/>
          <w:sz w:val="24"/>
          <w:szCs w:val="24"/>
        </w:rPr>
      </w:pPr>
      <w:bookmarkStart w:id="134" w:name="_Toc87016706"/>
      <w:bookmarkStart w:id="135" w:name="_Toc87974463"/>
      <w:r w:rsidRPr="005653ED">
        <w:rPr>
          <w:rFonts w:eastAsiaTheme="majorEastAsia" w:cstheme="majorBidi"/>
          <w:b/>
          <w:i/>
          <w:color w:val="002060"/>
          <w:sz w:val="24"/>
          <w:szCs w:val="24"/>
        </w:rPr>
        <w:lastRenderedPageBreak/>
        <w:t>4.1.1.</w:t>
      </w:r>
      <w:r w:rsidR="00AE5AC5" w:rsidRPr="00AE5AC5">
        <w:rPr>
          <w:rFonts w:eastAsiaTheme="majorEastAsia" w:cstheme="majorBidi"/>
          <w:b/>
          <w:i/>
          <w:color w:val="002060"/>
          <w:sz w:val="24"/>
          <w:szCs w:val="24"/>
        </w:rPr>
        <w:t>İç Paydaşlar</w:t>
      </w:r>
      <w:bookmarkEnd w:id="134"/>
      <w:bookmarkEnd w:id="135"/>
    </w:p>
    <w:p w14:paraId="12112FBF" w14:textId="77777777" w:rsidR="00AE5AC5" w:rsidRPr="00AE5AC5" w:rsidRDefault="00AE5AC5" w:rsidP="00AE5AC5">
      <w:pPr>
        <w:spacing w:before="240" w:after="120" w:line="240" w:lineRule="auto"/>
        <w:jc w:val="both"/>
        <w:rPr>
          <w:sz w:val="24"/>
          <w:szCs w:val="24"/>
        </w:rPr>
      </w:pPr>
      <w:r w:rsidRPr="00AE5AC5">
        <w:rPr>
          <w:sz w:val="24"/>
          <w:szCs w:val="24"/>
        </w:rPr>
        <w:t>İç paydaşlar, bir kurumun faaliyetlerini doğrudan etkileyen ya da faaliyetlerinden doğrudan etkilenen kurumlar ya da toplumsal kesimlerdir. Dış paydaşların kurumlarla etkileme-etkilenme ilişkisi ise dolaylıdır.</w:t>
      </w:r>
    </w:p>
    <w:p w14:paraId="386174A0" w14:textId="77777777" w:rsidR="00AE5AC5" w:rsidRPr="00AE5AC5" w:rsidRDefault="00AE5AC5" w:rsidP="00AE5AC5">
      <w:pPr>
        <w:spacing w:before="240" w:after="120" w:line="240" w:lineRule="auto"/>
        <w:jc w:val="both"/>
        <w:rPr>
          <w:sz w:val="24"/>
          <w:szCs w:val="24"/>
        </w:rPr>
      </w:pPr>
      <w:r w:rsidRPr="00AE5AC5">
        <w:rPr>
          <w:sz w:val="24"/>
          <w:szCs w:val="24"/>
        </w:rPr>
        <w:t>Bu tanıma göre Odanın iç paydaşları;</w:t>
      </w:r>
    </w:p>
    <w:p w14:paraId="0DC3E77C" w14:textId="77777777" w:rsidR="00AE5AC5" w:rsidRPr="00AE5AC5" w:rsidRDefault="00AE5AC5" w:rsidP="00AE5AC5">
      <w:pPr>
        <w:numPr>
          <w:ilvl w:val="0"/>
          <w:numId w:val="8"/>
        </w:numPr>
        <w:spacing w:before="240" w:after="120" w:line="240" w:lineRule="auto"/>
        <w:ind w:left="709"/>
        <w:contextualSpacing/>
        <w:jc w:val="both"/>
        <w:rPr>
          <w:sz w:val="24"/>
          <w:szCs w:val="24"/>
        </w:rPr>
      </w:pPr>
      <w:r w:rsidRPr="00AE5AC5">
        <w:rPr>
          <w:sz w:val="24"/>
          <w:szCs w:val="24"/>
        </w:rPr>
        <w:t>Oda organları,</w:t>
      </w:r>
    </w:p>
    <w:p w14:paraId="2F942CDB" w14:textId="77777777" w:rsidR="00AE5AC5" w:rsidRPr="00AE5AC5" w:rsidRDefault="00AE5AC5" w:rsidP="00AE5AC5">
      <w:pPr>
        <w:numPr>
          <w:ilvl w:val="0"/>
          <w:numId w:val="8"/>
        </w:numPr>
        <w:spacing w:before="240" w:after="120" w:line="240" w:lineRule="auto"/>
        <w:ind w:left="709"/>
        <w:contextualSpacing/>
        <w:jc w:val="both"/>
        <w:rPr>
          <w:sz w:val="24"/>
          <w:szCs w:val="24"/>
        </w:rPr>
      </w:pPr>
      <w:r w:rsidRPr="00AE5AC5">
        <w:rPr>
          <w:sz w:val="24"/>
          <w:szCs w:val="24"/>
        </w:rPr>
        <w:t>Oda çalışanları,</w:t>
      </w:r>
    </w:p>
    <w:p w14:paraId="628998DC" w14:textId="77777777" w:rsidR="00AE5AC5" w:rsidRPr="00AE5AC5" w:rsidRDefault="00AE5AC5" w:rsidP="00AE5AC5">
      <w:pPr>
        <w:numPr>
          <w:ilvl w:val="0"/>
          <w:numId w:val="8"/>
        </w:numPr>
        <w:spacing w:before="240" w:after="120" w:line="240" w:lineRule="auto"/>
        <w:ind w:left="709"/>
        <w:contextualSpacing/>
        <w:jc w:val="both"/>
        <w:rPr>
          <w:sz w:val="24"/>
          <w:szCs w:val="24"/>
        </w:rPr>
      </w:pPr>
      <w:r w:rsidRPr="00AE5AC5">
        <w:rPr>
          <w:sz w:val="24"/>
          <w:szCs w:val="24"/>
        </w:rPr>
        <w:t>Oda üyeleri,</w:t>
      </w:r>
    </w:p>
    <w:p w14:paraId="53BA1ED1" w14:textId="77777777" w:rsidR="00AE5AC5" w:rsidRPr="00AE5AC5" w:rsidRDefault="00AE5AC5" w:rsidP="00AE5AC5">
      <w:pPr>
        <w:numPr>
          <w:ilvl w:val="0"/>
          <w:numId w:val="8"/>
        </w:numPr>
        <w:spacing w:before="240" w:after="120" w:line="240" w:lineRule="auto"/>
        <w:ind w:left="709"/>
        <w:contextualSpacing/>
        <w:jc w:val="both"/>
        <w:rPr>
          <w:sz w:val="24"/>
          <w:szCs w:val="24"/>
        </w:rPr>
      </w:pPr>
      <w:r w:rsidRPr="00AE5AC5">
        <w:rPr>
          <w:sz w:val="24"/>
          <w:szCs w:val="24"/>
        </w:rPr>
        <w:t>Odanın tedarikçileri şeklindedir.</w:t>
      </w:r>
    </w:p>
    <w:p w14:paraId="263D0B2C" w14:textId="77777777" w:rsidR="00AE5AC5" w:rsidRPr="00AE5AC5" w:rsidRDefault="00AE5AC5" w:rsidP="00AE5AC5">
      <w:pPr>
        <w:spacing w:before="120" w:after="120" w:line="240" w:lineRule="auto"/>
        <w:jc w:val="both"/>
        <w:rPr>
          <w:sz w:val="24"/>
          <w:szCs w:val="24"/>
        </w:rPr>
      </w:pPr>
    </w:p>
    <w:p w14:paraId="0EE26942" w14:textId="77777777" w:rsidR="00AE5AC5" w:rsidRPr="00AE5AC5" w:rsidRDefault="00AE5AC5" w:rsidP="00AE5AC5">
      <w:pPr>
        <w:spacing w:before="120" w:after="120" w:line="240" w:lineRule="auto"/>
        <w:ind w:left="349"/>
        <w:jc w:val="both"/>
        <w:rPr>
          <w:sz w:val="24"/>
          <w:szCs w:val="24"/>
        </w:rPr>
      </w:pPr>
    </w:p>
    <w:p w14:paraId="1EECCD63" w14:textId="04B8C4FC" w:rsidR="00AE5AC5" w:rsidRPr="00AE5AC5" w:rsidRDefault="005653ED" w:rsidP="005653ED">
      <w:pPr>
        <w:keepNext/>
        <w:keepLines/>
        <w:tabs>
          <w:tab w:val="left" w:pos="567"/>
        </w:tabs>
        <w:spacing w:before="40" w:after="0"/>
        <w:outlineLvl w:val="2"/>
        <w:rPr>
          <w:rFonts w:eastAsiaTheme="majorEastAsia" w:cstheme="majorBidi"/>
          <w:b/>
          <w:i/>
          <w:color w:val="002060"/>
          <w:sz w:val="24"/>
          <w:szCs w:val="24"/>
        </w:rPr>
      </w:pPr>
      <w:bookmarkStart w:id="136" w:name="_Toc87016707"/>
      <w:bookmarkStart w:id="137" w:name="_Toc87974464"/>
      <w:r w:rsidRPr="005653ED">
        <w:rPr>
          <w:rFonts w:eastAsiaTheme="majorEastAsia" w:cstheme="majorBidi"/>
          <w:b/>
          <w:i/>
          <w:color w:val="002060"/>
          <w:sz w:val="24"/>
          <w:szCs w:val="24"/>
        </w:rPr>
        <w:t>4.1.2.</w:t>
      </w:r>
      <w:r w:rsidR="00AE5AC5" w:rsidRPr="00AE5AC5">
        <w:rPr>
          <w:rFonts w:eastAsiaTheme="majorEastAsia" w:cstheme="majorBidi"/>
          <w:b/>
          <w:i/>
          <w:color w:val="002060"/>
          <w:sz w:val="24"/>
          <w:szCs w:val="24"/>
        </w:rPr>
        <w:t>Dış Paydaşlar</w:t>
      </w:r>
      <w:bookmarkEnd w:id="136"/>
      <w:bookmarkEnd w:id="137"/>
    </w:p>
    <w:p w14:paraId="7D902295" w14:textId="77777777" w:rsidR="00AE5AC5" w:rsidRPr="00AE5AC5" w:rsidRDefault="00AE5AC5" w:rsidP="00AE5AC5">
      <w:pPr>
        <w:spacing w:before="240" w:after="120" w:line="240" w:lineRule="auto"/>
        <w:jc w:val="both"/>
        <w:rPr>
          <w:sz w:val="24"/>
          <w:szCs w:val="24"/>
        </w:rPr>
      </w:pPr>
      <w:r w:rsidRPr="00AE5AC5">
        <w:rPr>
          <w:sz w:val="24"/>
          <w:szCs w:val="24"/>
        </w:rPr>
        <w:t>Dış paydaşlar, kuruluşun sunduğu ürün ve hizmetlerden yararlananlar ile kuruluştan etkilenen veya kuruluşu etkileyen kuruluş dışındaki kişi, grup veya kurumlar olarak tanımlanmaktadır. Oda’nın dış paydaşları, genellikle üyeleri dışında hizmet sunduğu kesimleri, çeşitli projelerde iş birliği yaptığı, projelerinin hızlanmasına ve gerçekleşmesine katkı sağladığı ve faaliyetlerinden etkilendiği kurum ve kuruluşları kapsamaktadır.</w:t>
      </w:r>
    </w:p>
    <w:p w14:paraId="1D8BA33F" w14:textId="77777777" w:rsidR="00AE5AC5" w:rsidRPr="00AE5AC5" w:rsidRDefault="00AE5AC5" w:rsidP="00AE5AC5">
      <w:pPr>
        <w:spacing w:before="240" w:after="120" w:line="240" w:lineRule="auto"/>
        <w:jc w:val="both"/>
        <w:rPr>
          <w:sz w:val="24"/>
          <w:szCs w:val="24"/>
        </w:rPr>
      </w:pPr>
      <w:r w:rsidRPr="00AE5AC5">
        <w:rPr>
          <w:sz w:val="24"/>
          <w:szCs w:val="24"/>
        </w:rPr>
        <w:t>Buna göre, Oda’nın dış paydaşları aşağıdaki gibidir:</w:t>
      </w:r>
    </w:p>
    <w:p w14:paraId="110257C5"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T.C. Ticaret Bakanlığı</w:t>
      </w:r>
    </w:p>
    <w:p w14:paraId="21EDD6AB"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Aydın Valiliği</w:t>
      </w:r>
    </w:p>
    <w:p w14:paraId="3C511724"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Türkiye Odalar ve Borsalar Birliği (TOBB)</w:t>
      </w:r>
    </w:p>
    <w:p w14:paraId="0DF1A2B0"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Aydın Büyükşehir Belediyesi</w:t>
      </w:r>
    </w:p>
    <w:p w14:paraId="09FAEEEA"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Nazilli Kaymakamlığı</w:t>
      </w:r>
    </w:p>
    <w:p w14:paraId="7AAC4A97"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Nazilli Belediyesi</w:t>
      </w:r>
    </w:p>
    <w:p w14:paraId="3EB67CEA"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Aydın Adnan Menderes Üniversitesi</w:t>
      </w:r>
    </w:p>
    <w:p w14:paraId="79E2F2CC"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6 İlçedeki Kaymakamlıklar</w:t>
      </w:r>
    </w:p>
    <w:p w14:paraId="12897B7E"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6 İlçedeki Belediyeler</w:t>
      </w:r>
    </w:p>
    <w:p w14:paraId="3F533C28"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 xml:space="preserve">Bölgedeki </w:t>
      </w:r>
      <w:proofErr w:type="spellStart"/>
      <w:r w:rsidRPr="00AE5AC5">
        <w:rPr>
          <w:sz w:val="24"/>
          <w:szCs w:val="24"/>
        </w:rPr>
        <w:t>SMMM’ler</w:t>
      </w:r>
      <w:proofErr w:type="spellEnd"/>
      <w:r w:rsidRPr="00AE5AC5">
        <w:rPr>
          <w:sz w:val="24"/>
          <w:szCs w:val="24"/>
        </w:rPr>
        <w:t xml:space="preserve"> </w:t>
      </w:r>
    </w:p>
    <w:p w14:paraId="7737AAE3"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Aydın KOSGEB Müdürlüğü</w:t>
      </w:r>
    </w:p>
    <w:p w14:paraId="2DA3B6EF"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Nazilli İŞKUR Müdürlüğü</w:t>
      </w:r>
    </w:p>
    <w:p w14:paraId="7CADBB06"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TOBB’a bağlı Aydın İl Oda ve Borsaları</w:t>
      </w:r>
    </w:p>
    <w:p w14:paraId="2FECCAF8"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Güney Ege Kalkınma Ajansı</w:t>
      </w:r>
    </w:p>
    <w:p w14:paraId="2A335440"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Aydın TKDK İl Koordinatörlüğü</w:t>
      </w:r>
    </w:p>
    <w:p w14:paraId="0E33F205"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Nazilli Esnaf Oda Başkanlıkları</w:t>
      </w:r>
    </w:p>
    <w:p w14:paraId="79D86A54"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6 İlçenin Esnaf Oda Başkanlıkları</w:t>
      </w:r>
    </w:p>
    <w:p w14:paraId="7E740169"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Basın Mensupları</w:t>
      </w:r>
    </w:p>
    <w:p w14:paraId="436724BC"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Bölgedeki İlçe Milli Eğitim Müdürlükleri</w:t>
      </w:r>
    </w:p>
    <w:p w14:paraId="66F9296B"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Nazilli OSB Müdürlüğü</w:t>
      </w:r>
    </w:p>
    <w:p w14:paraId="7FB6E800"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Aydın Dışındaki Oda ve Borsalar</w:t>
      </w:r>
    </w:p>
    <w:p w14:paraId="26EF4B0D"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Ege İhracatçılar Birliği</w:t>
      </w:r>
    </w:p>
    <w:p w14:paraId="451EFFB9"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Sorumluluk Sahamızdaki Siyasi Partiler</w:t>
      </w:r>
    </w:p>
    <w:p w14:paraId="5145396B"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t xml:space="preserve">Sorumluluk Sahamızdaki Vakıflar, Dernekler, STK’lar </w:t>
      </w:r>
    </w:p>
    <w:p w14:paraId="67B89636" w14:textId="77777777" w:rsidR="00AE5AC5" w:rsidRPr="00AE5AC5" w:rsidRDefault="00AE5AC5" w:rsidP="00AE5AC5">
      <w:pPr>
        <w:numPr>
          <w:ilvl w:val="0"/>
          <w:numId w:val="9"/>
        </w:numPr>
        <w:spacing w:before="240" w:after="120" w:line="240" w:lineRule="auto"/>
        <w:contextualSpacing/>
        <w:jc w:val="both"/>
        <w:rPr>
          <w:sz w:val="24"/>
          <w:szCs w:val="24"/>
        </w:rPr>
      </w:pPr>
      <w:r w:rsidRPr="00AE5AC5">
        <w:rPr>
          <w:sz w:val="24"/>
          <w:szCs w:val="24"/>
        </w:rPr>
        <w:lastRenderedPageBreak/>
        <w:t>Hissedarı Olduğumuz TOBB Şirketleri</w:t>
      </w:r>
    </w:p>
    <w:p w14:paraId="265B4473" w14:textId="77777777" w:rsidR="00CF2E58" w:rsidRPr="00CF2E58" w:rsidRDefault="00CF2E58" w:rsidP="00CF2E58"/>
    <w:p w14:paraId="119AF25A" w14:textId="5F30C296" w:rsidR="00761233" w:rsidRDefault="00761233" w:rsidP="00761233"/>
    <w:p w14:paraId="270CF366" w14:textId="53A8FDC3" w:rsidR="00300280" w:rsidRDefault="00357D46" w:rsidP="00357D46">
      <w:pPr>
        <w:pStyle w:val="Balk2"/>
        <w:tabs>
          <w:tab w:val="left" w:pos="567"/>
        </w:tabs>
      </w:pPr>
      <w:bookmarkStart w:id="138" w:name="_Toc87974465"/>
      <w:r>
        <w:t xml:space="preserve">4.2. </w:t>
      </w:r>
      <w:r w:rsidR="00300280">
        <w:t>Kurum Değerlendirme Analizleri</w:t>
      </w:r>
      <w:bookmarkEnd w:id="138"/>
    </w:p>
    <w:p w14:paraId="36E0AAE2" w14:textId="16E3FB31" w:rsidR="005653ED" w:rsidRDefault="005653ED" w:rsidP="005653ED">
      <w:pPr>
        <w:keepNext/>
        <w:keepLines/>
        <w:tabs>
          <w:tab w:val="left" w:pos="567"/>
        </w:tabs>
        <w:spacing w:before="40" w:after="0"/>
        <w:ind w:left="142"/>
        <w:outlineLvl w:val="2"/>
        <w:rPr>
          <w:rFonts w:eastAsiaTheme="majorEastAsia" w:cstheme="majorBidi"/>
          <w:b/>
          <w:i/>
          <w:color w:val="002060"/>
          <w:sz w:val="24"/>
          <w:szCs w:val="24"/>
        </w:rPr>
      </w:pPr>
      <w:bookmarkStart w:id="139" w:name="_Toc87016709"/>
      <w:bookmarkStart w:id="140" w:name="_Toc87974466"/>
      <w:r w:rsidRPr="005653ED">
        <w:rPr>
          <w:rFonts w:eastAsiaTheme="majorEastAsia" w:cstheme="majorBidi"/>
          <w:b/>
          <w:i/>
          <w:color w:val="002060"/>
          <w:sz w:val="24"/>
          <w:szCs w:val="24"/>
        </w:rPr>
        <w:t>4.2.1.SWOT Analizi</w:t>
      </w:r>
      <w:bookmarkEnd w:id="139"/>
      <w:bookmarkEnd w:id="140"/>
    </w:p>
    <w:p w14:paraId="12C66141" w14:textId="77777777" w:rsidR="005653ED" w:rsidRPr="005653ED" w:rsidRDefault="005653ED" w:rsidP="005653ED">
      <w:pPr>
        <w:keepNext/>
        <w:jc w:val="center"/>
      </w:pPr>
      <w:r w:rsidRPr="005653ED">
        <w:rPr>
          <w:b/>
          <w:bCs/>
          <w:noProof/>
          <w:sz w:val="32"/>
          <w:szCs w:val="32"/>
          <w:lang w:eastAsia="tr-TR"/>
        </w:rPr>
        <w:drawing>
          <wp:inline distT="0" distB="0" distL="0" distR="0" wp14:anchorId="23BEF714" wp14:editId="70198172">
            <wp:extent cx="5760720" cy="31813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36">
                      <a:extLst>
                        <a:ext uri="{28A0092B-C50C-407E-A947-70E740481C1C}">
                          <a14:useLocalDpi xmlns:a14="http://schemas.microsoft.com/office/drawing/2010/main" val="0"/>
                        </a:ext>
                      </a:extLst>
                    </a:blip>
                    <a:stretch>
                      <a:fillRect/>
                    </a:stretch>
                  </pic:blipFill>
                  <pic:spPr>
                    <a:xfrm>
                      <a:off x="0" y="0"/>
                      <a:ext cx="5760720" cy="3181350"/>
                    </a:xfrm>
                    <a:prstGeom prst="rect">
                      <a:avLst/>
                    </a:prstGeom>
                  </pic:spPr>
                </pic:pic>
              </a:graphicData>
            </a:graphic>
          </wp:inline>
        </w:drawing>
      </w:r>
    </w:p>
    <w:p w14:paraId="5F8DBF3F" w14:textId="77777777" w:rsidR="005653ED" w:rsidRPr="005653ED" w:rsidRDefault="005653ED" w:rsidP="005653ED">
      <w:pPr>
        <w:spacing w:after="200" w:line="240" w:lineRule="auto"/>
        <w:jc w:val="center"/>
        <w:rPr>
          <w:b/>
          <w:bCs/>
          <w:i/>
          <w:iCs/>
          <w:sz w:val="36"/>
          <w:szCs w:val="36"/>
        </w:rPr>
      </w:pPr>
      <w:bookmarkStart w:id="141" w:name="_Toc86674717"/>
      <w:bookmarkStart w:id="142" w:name="_Toc87455914"/>
      <w:r w:rsidRPr="005653ED">
        <w:rPr>
          <w:b/>
          <w:bCs/>
          <w:i/>
          <w:iCs/>
          <w:sz w:val="20"/>
          <w:szCs w:val="20"/>
        </w:rPr>
        <w:t xml:space="preserve">Şekil </w:t>
      </w:r>
      <w:r w:rsidRPr="005653ED">
        <w:rPr>
          <w:b/>
          <w:bCs/>
          <w:i/>
          <w:iCs/>
          <w:sz w:val="20"/>
          <w:szCs w:val="20"/>
        </w:rPr>
        <w:fldChar w:fldCharType="begin"/>
      </w:r>
      <w:r w:rsidRPr="005653ED">
        <w:rPr>
          <w:b/>
          <w:bCs/>
          <w:i/>
          <w:iCs/>
          <w:sz w:val="20"/>
          <w:szCs w:val="20"/>
        </w:rPr>
        <w:instrText xml:space="preserve"> SEQ Şekil \* ARABIC </w:instrText>
      </w:r>
      <w:r w:rsidRPr="005653ED">
        <w:rPr>
          <w:b/>
          <w:bCs/>
          <w:i/>
          <w:iCs/>
          <w:sz w:val="20"/>
          <w:szCs w:val="20"/>
        </w:rPr>
        <w:fldChar w:fldCharType="separate"/>
      </w:r>
      <w:r w:rsidRPr="005653ED">
        <w:rPr>
          <w:b/>
          <w:bCs/>
          <w:i/>
          <w:iCs/>
          <w:noProof/>
          <w:sz w:val="20"/>
          <w:szCs w:val="20"/>
        </w:rPr>
        <w:t>20</w:t>
      </w:r>
      <w:r w:rsidRPr="005653ED">
        <w:rPr>
          <w:b/>
          <w:bCs/>
          <w:i/>
          <w:iCs/>
          <w:sz w:val="20"/>
          <w:szCs w:val="20"/>
        </w:rPr>
        <w:fldChar w:fldCharType="end"/>
      </w:r>
      <w:r w:rsidRPr="005653ED">
        <w:rPr>
          <w:b/>
          <w:bCs/>
          <w:i/>
          <w:iCs/>
          <w:sz w:val="20"/>
          <w:szCs w:val="20"/>
        </w:rPr>
        <w:t>: SWOT Analizi</w:t>
      </w:r>
      <w:bookmarkEnd w:id="141"/>
      <w:bookmarkEnd w:id="142"/>
    </w:p>
    <w:p w14:paraId="70BEF0E4" w14:textId="77777777" w:rsidR="005653ED" w:rsidRPr="005653ED" w:rsidRDefault="005653ED" w:rsidP="005653ED">
      <w:pPr>
        <w:rPr>
          <w:b/>
          <w:bCs/>
          <w:sz w:val="32"/>
          <w:szCs w:val="32"/>
        </w:rPr>
      </w:pPr>
    </w:p>
    <w:p w14:paraId="682C587B" w14:textId="77777777" w:rsidR="005653ED" w:rsidRPr="005653ED" w:rsidRDefault="005653ED" w:rsidP="005653ED">
      <w:pPr>
        <w:spacing w:before="240" w:after="120" w:line="240" w:lineRule="auto"/>
        <w:jc w:val="both"/>
        <w:rPr>
          <w:rFonts w:cstheme="minorHAnsi"/>
          <w:b/>
          <w:bCs/>
          <w:color w:val="1F3864" w:themeColor="accent1" w:themeShade="80"/>
          <w:sz w:val="20"/>
          <w:szCs w:val="20"/>
        </w:rPr>
      </w:pPr>
      <w:r w:rsidRPr="005653ED">
        <w:rPr>
          <w:rFonts w:cstheme="minorHAnsi"/>
          <w:b/>
          <w:bCs/>
          <w:color w:val="1F3864" w:themeColor="accent1" w:themeShade="80"/>
          <w:sz w:val="32"/>
          <w:szCs w:val="32"/>
        </w:rPr>
        <w:t>GÜÇLÜ YÖNLER</w:t>
      </w:r>
    </w:p>
    <w:p w14:paraId="084B580E" w14:textId="77777777" w:rsidR="005653ED" w:rsidRPr="005653ED" w:rsidRDefault="005653ED" w:rsidP="005653ED">
      <w:pPr>
        <w:numPr>
          <w:ilvl w:val="0"/>
          <w:numId w:val="34"/>
        </w:numPr>
        <w:spacing w:before="240" w:after="120" w:line="240" w:lineRule="auto"/>
        <w:ind w:left="284"/>
        <w:contextualSpacing/>
        <w:jc w:val="both"/>
        <w:rPr>
          <w:rFonts w:cstheme="minorHAnsi"/>
          <w:sz w:val="24"/>
          <w:szCs w:val="24"/>
        </w:rPr>
      </w:pPr>
      <w:r w:rsidRPr="005653ED">
        <w:rPr>
          <w:rFonts w:cstheme="minorHAnsi"/>
          <w:sz w:val="24"/>
          <w:szCs w:val="24"/>
        </w:rPr>
        <w:t>NTO Hizmet binası, alt yapı ve teknolojik donanımın ileri düzeydedir.</w:t>
      </w:r>
    </w:p>
    <w:p w14:paraId="4D7DBDBE" w14:textId="77777777" w:rsidR="005653ED" w:rsidRPr="005653ED" w:rsidRDefault="005653ED" w:rsidP="005653ED">
      <w:pPr>
        <w:numPr>
          <w:ilvl w:val="0"/>
          <w:numId w:val="34"/>
        </w:numPr>
        <w:spacing w:before="240" w:after="120" w:line="240" w:lineRule="auto"/>
        <w:ind w:left="284"/>
        <w:contextualSpacing/>
        <w:jc w:val="both"/>
        <w:rPr>
          <w:rFonts w:cstheme="minorHAnsi"/>
          <w:sz w:val="24"/>
          <w:szCs w:val="24"/>
        </w:rPr>
      </w:pPr>
      <w:r w:rsidRPr="005653ED">
        <w:rPr>
          <w:rFonts w:cstheme="minorHAnsi"/>
          <w:sz w:val="24"/>
          <w:szCs w:val="24"/>
        </w:rPr>
        <w:t>NTO kurumsal olarak sosyal medya hesaplarını etkin bir şekilde kullanmaktadır.</w:t>
      </w:r>
    </w:p>
    <w:p w14:paraId="6BE505C0" w14:textId="77777777" w:rsidR="005653ED" w:rsidRPr="005653ED" w:rsidRDefault="005653ED" w:rsidP="005653ED">
      <w:pPr>
        <w:numPr>
          <w:ilvl w:val="0"/>
          <w:numId w:val="34"/>
        </w:numPr>
        <w:spacing w:before="240" w:after="120" w:line="240" w:lineRule="auto"/>
        <w:ind w:left="284"/>
        <w:contextualSpacing/>
        <w:jc w:val="both"/>
        <w:rPr>
          <w:rFonts w:cstheme="minorHAnsi"/>
          <w:sz w:val="24"/>
          <w:szCs w:val="24"/>
        </w:rPr>
      </w:pPr>
      <w:r w:rsidRPr="005653ED">
        <w:rPr>
          <w:rFonts w:cstheme="minorHAnsi"/>
          <w:sz w:val="24"/>
          <w:szCs w:val="24"/>
        </w:rPr>
        <w:t>NTO etkinlik, fuar ve projelerini etkin bir reklam ile kamuoyuna tanıtmaktadır.</w:t>
      </w:r>
    </w:p>
    <w:p w14:paraId="4C1A8DE3" w14:textId="77777777" w:rsidR="005653ED" w:rsidRPr="005653ED" w:rsidRDefault="005653ED" w:rsidP="005653ED">
      <w:pPr>
        <w:numPr>
          <w:ilvl w:val="0"/>
          <w:numId w:val="34"/>
        </w:numPr>
        <w:spacing w:before="240" w:after="120" w:line="240" w:lineRule="auto"/>
        <w:ind w:left="284"/>
        <w:contextualSpacing/>
        <w:jc w:val="both"/>
        <w:rPr>
          <w:rFonts w:cstheme="minorHAnsi"/>
          <w:sz w:val="24"/>
          <w:szCs w:val="24"/>
        </w:rPr>
      </w:pPr>
      <w:r w:rsidRPr="005653ED">
        <w:rPr>
          <w:rFonts w:cstheme="minorHAnsi"/>
          <w:sz w:val="24"/>
          <w:szCs w:val="24"/>
        </w:rPr>
        <w:t>NTO ilçede kurulan bir oda olması sebebi ile karar alıcılara kolay ulaşabilmektedir.</w:t>
      </w:r>
    </w:p>
    <w:p w14:paraId="31C2101D" w14:textId="77777777" w:rsidR="005653ED" w:rsidRPr="005653ED" w:rsidRDefault="005653ED" w:rsidP="005653ED">
      <w:pPr>
        <w:numPr>
          <w:ilvl w:val="0"/>
          <w:numId w:val="34"/>
        </w:numPr>
        <w:spacing w:before="240" w:after="120" w:line="240" w:lineRule="auto"/>
        <w:ind w:left="284"/>
        <w:contextualSpacing/>
        <w:jc w:val="both"/>
        <w:rPr>
          <w:rFonts w:cstheme="minorHAnsi"/>
          <w:sz w:val="24"/>
          <w:szCs w:val="24"/>
        </w:rPr>
      </w:pPr>
      <w:r w:rsidRPr="005653ED">
        <w:rPr>
          <w:rFonts w:cstheme="minorHAnsi"/>
          <w:sz w:val="24"/>
          <w:szCs w:val="24"/>
        </w:rPr>
        <w:t>Lobi faaliyetleri verimli ve etkin bir şekilde yürütülmektedir.</w:t>
      </w:r>
    </w:p>
    <w:p w14:paraId="7CF0E96B" w14:textId="77777777" w:rsidR="005653ED" w:rsidRPr="005653ED" w:rsidRDefault="005653ED" w:rsidP="005653ED">
      <w:pPr>
        <w:numPr>
          <w:ilvl w:val="0"/>
          <w:numId w:val="34"/>
        </w:numPr>
        <w:spacing w:before="240" w:after="120" w:line="240" w:lineRule="auto"/>
        <w:ind w:left="284"/>
        <w:contextualSpacing/>
        <w:jc w:val="both"/>
        <w:rPr>
          <w:rFonts w:cstheme="minorHAnsi"/>
          <w:sz w:val="24"/>
          <w:szCs w:val="24"/>
        </w:rPr>
      </w:pPr>
      <w:r w:rsidRPr="005653ED">
        <w:rPr>
          <w:rFonts w:cstheme="minorHAnsi"/>
          <w:sz w:val="24"/>
          <w:szCs w:val="24"/>
        </w:rPr>
        <w:t>NTO mali yapısı güçlüdür.</w:t>
      </w:r>
    </w:p>
    <w:p w14:paraId="4137B99D" w14:textId="77777777" w:rsidR="005653ED" w:rsidRPr="005653ED" w:rsidRDefault="005653ED" w:rsidP="005653ED">
      <w:pPr>
        <w:numPr>
          <w:ilvl w:val="0"/>
          <w:numId w:val="34"/>
        </w:numPr>
        <w:spacing w:before="240" w:after="120" w:line="240" w:lineRule="auto"/>
        <w:ind w:left="284"/>
        <w:contextualSpacing/>
        <w:jc w:val="both"/>
        <w:rPr>
          <w:rFonts w:cstheme="minorHAnsi"/>
          <w:sz w:val="24"/>
          <w:szCs w:val="24"/>
        </w:rPr>
      </w:pPr>
      <w:r w:rsidRPr="005653ED">
        <w:rPr>
          <w:rFonts w:cstheme="minorHAnsi"/>
          <w:sz w:val="24"/>
          <w:szCs w:val="24"/>
        </w:rPr>
        <w:t>Vizyonu güçlü ve gelişime açıktır.</w:t>
      </w:r>
    </w:p>
    <w:p w14:paraId="11D88CBC" w14:textId="77777777" w:rsidR="005653ED" w:rsidRPr="005653ED" w:rsidRDefault="005653ED" w:rsidP="005653ED">
      <w:pPr>
        <w:numPr>
          <w:ilvl w:val="0"/>
          <w:numId w:val="34"/>
        </w:numPr>
        <w:spacing w:before="240" w:after="120" w:line="240" w:lineRule="auto"/>
        <w:ind w:left="284"/>
        <w:contextualSpacing/>
        <w:jc w:val="both"/>
        <w:rPr>
          <w:rFonts w:cstheme="minorHAnsi"/>
          <w:sz w:val="24"/>
          <w:szCs w:val="24"/>
        </w:rPr>
      </w:pPr>
      <w:r w:rsidRPr="005653ED">
        <w:rPr>
          <w:rFonts w:cstheme="minorHAnsi"/>
          <w:sz w:val="24"/>
          <w:szCs w:val="24"/>
        </w:rPr>
        <w:t>Diğer ilçe ticaret odalarından daha güçlü bir yapılanmaya sahiptir.</w:t>
      </w:r>
    </w:p>
    <w:p w14:paraId="3B9BD3D3" w14:textId="77777777" w:rsidR="005653ED" w:rsidRPr="005653ED" w:rsidRDefault="005653ED" w:rsidP="005653ED">
      <w:pPr>
        <w:numPr>
          <w:ilvl w:val="0"/>
          <w:numId w:val="34"/>
        </w:numPr>
        <w:spacing w:before="240" w:after="120" w:line="240" w:lineRule="auto"/>
        <w:ind w:left="284"/>
        <w:contextualSpacing/>
        <w:jc w:val="both"/>
        <w:rPr>
          <w:rFonts w:cstheme="minorHAnsi"/>
          <w:sz w:val="24"/>
          <w:szCs w:val="24"/>
        </w:rPr>
      </w:pPr>
      <w:r w:rsidRPr="005653ED">
        <w:rPr>
          <w:rFonts w:cstheme="minorHAnsi"/>
          <w:sz w:val="24"/>
          <w:szCs w:val="24"/>
        </w:rPr>
        <w:t>Güçlü bir bağlantı yapısına sahiptir.</w:t>
      </w:r>
    </w:p>
    <w:p w14:paraId="641A2316" w14:textId="77777777" w:rsidR="005653ED" w:rsidRPr="005653ED" w:rsidRDefault="005653ED" w:rsidP="005653ED">
      <w:pPr>
        <w:numPr>
          <w:ilvl w:val="0"/>
          <w:numId w:val="34"/>
        </w:numPr>
        <w:spacing w:before="240" w:after="120" w:line="240" w:lineRule="auto"/>
        <w:ind w:left="284"/>
        <w:contextualSpacing/>
        <w:jc w:val="both"/>
        <w:rPr>
          <w:rFonts w:cstheme="minorHAnsi"/>
          <w:sz w:val="24"/>
          <w:szCs w:val="24"/>
        </w:rPr>
      </w:pPr>
      <w:r w:rsidRPr="005653ED">
        <w:rPr>
          <w:rFonts w:cstheme="minorHAnsi"/>
          <w:sz w:val="24"/>
          <w:szCs w:val="24"/>
        </w:rPr>
        <w:t>NTO yönetimi ve planları siyaset üstü olarak yapılmaktadır.</w:t>
      </w:r>
    </w:p>
    <w:p w14:paraId="59C0F03D" w14:textId="77777777" w:rsidR="005653ED" w:rsidRPr="005653ED" w:rsidRDefault="005653ED" w:rsidP="005653ED">
      <w:pPr>
        <w:numPr>
          <w:ilvl w:val="0"/>
          <w:numId w:val="34"/>
        </w:numPr>
        <w:spacing w:before="240" w:after="120" w:line="240" w:lineRule="auto"/>
        <w:ind w:left="284"/>
        <w:contextualSpacing/>
        <w:jc w:val="both"/>
        <w:rPr>
          <w:rFonts w:cstheme="minorHAnsi"/>
          <w:sz w:val="24"/>
          <w:szCs w:val="24"/>
        </w:rPr>
      </w:pPr>
      <w:r w:rsidRPr="005653ED">
        <w:rPr>
          <w:rFonts w:cstheme="minorHAnsi"/>
          <w:sz w:val="24"/>
          <w:szCs w:val="24"/>
        </w:rPr>
        <w:t>NTO bilinirliği ve tanınırlığı güçlü bir odadır.</w:t>
      </w:r>
    </w:p>
    <w:p w14:paraId="59CD278E" w14:textId="77777777" w:rsidR="005653ED" w:rsidRPr="005653ED" w:rsidRDefault="005653ED" w:rsidP="005653ED">
      <w:pPr>
        <w:numPr>
          <w:ilvl w:val="0"/>
          <w:numId w:val="34"/>
        </w:numPr>
        <w:spacing w:before="240" w:after="120" w:line="240" w:lineRule="auto"/>
        <w:ind w:left="284"/>
        <w:contextualSpacing/>
        <w:jc w:val="both"/>
        <w:rPr>
          <w:rFonts w:cstheme="minorHAnsi"/>
          <w:sz w:val="24"/>
          <w:szCs w:val="24"/>
        </w:rPr>
      </w:pPr>
      <w:r w:rsidRPr="005653ED">
        <w:rPr>
          <w:rFonts w:cstheme="minorHAnsi"/>
          <w:sz w:val="24"/>
          <w:szCs w:val="24"/>
        </w:rPr>
        <w:t>Tek hizmet noktasına sahiptir. (Farklı hizmetler aynı noktadan yapılabilmektedir.)</w:t>
      </w:r>
    </w:p>
    <w:p w14:paraId="2E7352CC" w14:textId="77777777" w:rsidR="005653ED" w:rsidRPr="005653ED" w:rsidRDefault="005653ED" w:rsidP="005653ED">
      <w:pPr>
        <w:numPr>
          <w:ilvl w:val="0"/>
          <w:numId w:val="34"/>
        </w:numPr>
        <w:spacing w:before="240" w:after="120" w:line="240" w:lineRule="auto"/>
        <w:ind w:left="284"/>
        <w:contextualSpacing/>
        <w:jc w:val="both"/>
        <w:rPr>
          <w:rFonts w:cstheme="minorHAnsi"/>
          <w:sz w:val="24"/>
          <w:szCs w:val="24"/>
        </w:rPr>
      </w:pPr>
      <w:r w:rsidRPr="005653ED">
        <w:rPr>
          <w:rFonts w:cstheme="minorHAnsi"/>
          <w:sz w:val="24"/>
          <w:szCs w:val="24"/>
        </w:rPr>
        <w:t>NTO birimleri aynı kampüs içinde yer almaktadır.</w:t>
      </w:r>
    </w:p>
    <w:p w14:paraId="193C1848" w14:textId="77777777" w:rsidR="005653ED" w:rsidRPr="005653ED" w:rsidRDefault="005653ED" w:rsidP="005653ED">
      <w:pPr>
        <w:numPr>
          <w:ilvl w:val="0"/>
          <w:numId w:val="34"/>
        </w:numPr>
        <w:spacing w:before="240" w:after="120" w:line="240" w:lineRule="auto"/>
        <w:ind w:left="284"/>
        <w:contextualSpacing/>
        <w:jc w:val="both"/>
        <w:rPr>
          <w:rFonts w:cstheme="minorHAnsi"/>
          <w:sz w:val="24"/>
          <w:szCs w:val="24"/>
        </w:rPr>
      </w:pPr>
      <w:r w:rsidRPr="005653ED">
        <w:rPr>
          <w:rFonts w:cstheme="minorHAnsi"/>
          <w:sz w:val="24"/>
          <w:szCs w:val="24"/>
        </w:rPr>
        <w:t>Ulaşım sağlanabilmesi açısından kolay bir noktada yer almaktadır.</w:t>
      </w:r>
    </w:p>
    <w:p w14:paraId="317C302A" w14:textId="77777777" w:rsidR="005653ED" w:rsidRPr="005653ED" w:rsidRDefault="005653ED" w:rsidP="005653ED">
      <w:pPr>
        <w:numPr>
          <w:ilvl w:val="0"/>
          <w:numId w:val="34"/>
        </w:numPr>
        <w:spacing w:before="240" w:after="120" w:line="240" w:lineRule="auto"/>
        <w:ind w:left="284"/>
        <w:contextualSpacing/>
        <w:jc w:val="both"/>
        <w:rPr>
          <w:rFonts w:cstheme="minorHAnsi"/>
          <w:sz w:val="24"/>
          <w:szCs w:val="24"/>
        </w:rPr>
      </w:pPr>
      <w:r w:rsidRPr="005653ED">
        <w:rPr>
          <w:rFonts w:cstheme="minorHAnsi"/>
          <w:sz w:val="24"/>
          <w:szCs w:val="24"/>
        </w:rPr>
        <w:t>KOSGEB hizmet temsilciliği NTO binasında yer almaktadır.</w:t>
      </w:r>
    </w:p>
    <w:p w14:paraId="045082F8" w14:textId="49544684" w:rsidR="005653ED" w:rsidRDefault="005653ED" w:rsidP="005653ED">
      <w:pPr>
        <w:numPr>
          <w:ilvl w:val="0"/>
          <w:numId w:val="34"/>
        </w:numPr>
        <w:spacing w:before="240" w:after="120" w:line="240" w:lineRule="auto"/>
        <w:ind w:left="284"/>
        <w:contextualSpacing/>
        <w:jc w:val="both"/>
        <w:rPr>
          <w:rFonts w:cstheme="minorHAnsi"/>
          <w:sz w:val="24"/>
          <w:szCs w:val="24"/>
        </w:rPr>
      </w:pPr>
      <w:r w:rsidRPr="005653ED">
        <w:rPr>
          <w:rFonts w:cstheme="minorHAnsi"/>
          <w:sz w:val="24"/>
          <w:szCs w:val="24"/>
        </w:rPr>
        <w:t>NTO teknik alt yapısı entegre bir şekilde çalışmaktadır.</w:t>
      </w:r>
    </w:p>
    <w:p w14:paraId="41222466" w14:textId="0B580606" w:rsidR="00B52461" w:rsidRPr="005653ED" w:rsidRDefault="00B52461" w:rsidP="005653ED">
      <w:pPr>
        <w:numPr>
          <w:ilvl w:val="0"/>
          <w:numId w:val="34"/>
        </w:numPr>
        <w:spacing w:before="240" w:after="120" w:line="240" w:lineRule="auto"/>
        <w:ind w:left="284"/>
        <w:contextualSpacing/>
        <w:jc w:val="both"/>
        <w:rPr>
          <w:rFonts w:cstheme="minorHAnsi"/>
          <w:sz w:val="24"/>
          <w:szCs w:val="24"/>
        </w:rPr>
      </w:pPr>
      <w:r>
        <w:rPr>
          <w:rFonts w:cstheme="minorHAnsi"/>
          <w:sz w:val="24"/>
          <w:szCs w:val="24"/>
        </w:rPr>
        <w:t>NTO İhracat Destek Ofisi bulunmaktadır.</w:t>
      </w:r>
    </w:p>
    <w:p w14:paraId="1FBD110E" w14:textId="77777777" w:rsidR="005653ED" w:rsidRPr="005653ED" w:rsidRDefault="005653ED" w:rsidP="005653ED">
      <w:pPr>
        <w:spacing w:before="240" w:after="120" w:line="240" w:lineRule="auto"/>
        <w:ind w:left="720"/>
        <w:contextualSpacing/>
        <w:jc w:val="both"/>
        <w:rPr>
          <w:rFonts w:cstheme="minorHAnsi"/>
          <w:sz w:val="24"/>
          <w:szCs w:val="24"/>
        </w:rPr>
      </w:pPr>
    </w:p>
    <w:p w14:paraId="3343F8F7" w14:textId="3A1A8FCC" w:rsidR="005653ED" w:rsidRDefault="005653ED" w:rsidP="005653ED">
      <w:pPr>
        <w:spacing w:before="240" w:after="120" w:line="240" w:lineRule="auto"/>
        <w:ind w:left="720"/>
        <w:contextualSpacing/>
        <w:jc w:val="both"/>
        <w:rPr>
          <w:rFonts w:cstheme="minorHAnsi"/>
          <w:sz w:val="24"/>
          <w:szCs w:val="24"/>
        </w:rPr>
      </w:pPr>
    </w:p>
    <w:p w14:paraId="280B4E8A" w14:textId="549451F1" w:rsidR="005653ED" w:rsidRDefault="005653ED" w:rsidP="005653ED">
      <w:pPr>
        <w:spacing w:before="240" w:after="120" w:line="240" w:lineRule="auto"/>
        <w:ind w:left="720"/>
        <w:contextualSpacing/>
        <w:jc w:val="both"/>
        <w:rPr>
          <w:rFonts w:cstheme="minorHAnsi"/>
          <w:sz w:val="24"/>
          <w:szCs w:val="24"/>
        </w:rPr>
      </w:pPr>
    </w:p>
    <w:p w14:paraId="59185A59" w14:textId="77777777" w:rsidR="005653ED" w:rsidRDefault="005653ED" w:rsidP="005653ED">
      <w:pPr>
        <w:spacing w:before="240" w:after="120" w:line="240" w:lineRule="auto"/>
        <w:ind w:left="720"/>
        <w:contextualSpacing/>
        <w:jc w:val="both"/>
        <w:rPr>
          <w:rFonts w:cstheme="minorHAnsi"/>
          <w:sz w:val="24"/>
          <w:szCs w:val="24"/>
        </w:rPr>
      </w:pPr>
    </w:p>
    <w:p w14:paraId="79256967" w14:textId="77777777" w:rsidR="005653ED" w:rsidRPr="005653ED" w:rsidRDefault="005653ED" w:rsidP="005653ED">
      <w:pPr>
        <w:spacing w:before="240" w:after="120" w:line="240" w:lineRule="auto"/>
        <w:ind w:left="720"/>
        <w:contextualSpacing/>
        <w:jc w:val="both"/>
        <w:rPr>
          <w:rFonts w:cstheme="minorHAnsi"/>
          <w:sz w:val="24"/>
          <w:szCs w:val="24"/>
        </w:rPr>
      </w:pPr>
    </w:p>
    <w:p w14:paraId="51B2DC05" w14:textId="77777777" w:rsidR="005653ED" w:rsidRPr="005653ED" w:rsidRDefault="005653ED" w:rsidP="005653ED">
      <w:pPr>
        <w:spacing w:before="240" w:after="120" w:line="240" w:lineRule="auto"/>
        <w:ind w:left="720"/>
        <w:contextualSpacing/>
        <w:jc w:val="both"/>
        <w:rPr>
          <w:rFonts w:cstheme="minorHAnsi"/>
          <w:b/>
          <w:bCs/>
          <w:color w:val="1F3864" w:themeColor="accent1" w:themeShade="80"/>
          <w:sz w:val="32"/>
          <w:szCs w:val="32"/>
        </w:rPr>
      </w:pPr>
      <w:r w:rsidRPr="005653ED">
        <w:rPr>
          <w:rFonts w:cstheme="minorHAnsi"/>
          <w:b/>
          <w:bCs/>
          <w:color w:val="1F3864" w:themeColor="accent1" w:themeShade="80"/>
          <w:sz w:val="32"/>
          <w:szCs w:val="32"/>
        </w:rPr>
        <w:t>ZAYIF YÖNLER</w:t>
      </w:r>
    </w:p>
    <w:p w14:paraId="55AF7FCF" w14:textId="77777777" w:rsidR="005653ED" w:rsidRPr="005653ED" w:rsidRDefault="005653ED" w:rsidP="005653ED">
      <w:pPr>
        <w:numPr>
          <w:ilvl w:val="0"/>
          <w:numId w:val="35"/>
        </w:numPr>
        <w:spacing w:before="240" w:after="120" w:line="240" w:lineRule="auto"/>
        <w:ind w:left="284"/>
        <w:contextualSpacing/>
        <w:jc w:val="both"/>
        <w:rPr>
          <w:rFonts w:cstheme="minorHAnsi"/>
          <w:b/>
          <w:bCs/>
          <w:sz w:val="36"/>
          <w:szCs w:val="36"/>
        </w:rPr>
      </w:pPr>
      <w:r w:rsidRPr="005653ED">
        <w:rPr>
          <w:rFonts w:cstheme="minorHAnsi"/>
          <w:sz w:val="24"/>
          <w:szCs w:val="24"/>
        </w:rPr>
        <w:t>Personeller kurum ile ilgili yeterli düzeyde eğitime sahip değildir.</w:t>
      </w:r>
    </w:p>
    <w:p w14:paraId="48C719CA" w14:textId="77777777" w:rsidR="005653ED" w:rsidRPr="005653ED" w:rsidRDefault="005653ED" w:rsidP="005653ED">
      <w:pPr>
        <w:numPr>
          <w:ilvl w:val="0"/>
          <w:numId w:val="35"/>
        </w:numPr>
        <w:spacing w:before="240" w:after="120" w:line="240" w:lineRule="auto"/>
        <w:ind w:left="284"/>
        <w:contextualSpacing/>
        <w:jc w:val="both"/>
        <w:rPr>
          <w:rFonts w:cstheme="minorHAnsi"/>
          <w:b/>
          <w:bCs/>
          <w:sz w:val="36"/>
          <w:szCs w:val="36"/>
        </w:rPr>
      </w:pPr>
      <w:r w:rsidRPr="005653ED">
        <w:rPr>
          <w:rFonts w:cstheme="minorHAnsi"/>
          <w:sz w:val="24"/>
          <w:szCs w:val="24"/>
        </w:rPr>
        <w:t>NTO içinde birimler arasında iş tanımı net değildir.</w:t>
      </w:r>
    </w:p>
    <w:p w14:paraId="19354250" w14:textId="77777777" w:rsidR="005653ED" w:rsidRPr="005653ED" w:rsidRDefault="005653ED" w:rsidP="005653ED">
      <w:pPr>
        <w:numPr>
          <w:ilvl w:val="0"/>
          <w:numId w:val="35"/>
        </w:numPr>
        <w:spacing w:before="240" w:after="120" w:line="240" w:lineRule="auto"/>
        <w:ind w:left="284"/>
        <w:contextualSpacing/>
        <w:jc w:val="both"/>
        <w:rPr>
          <w:rFonts w:cstheme="minorHAnsi"/>
          <w:b/>
          <w:bCs/>
          <w:sz w:val="36"/>
          <w:szCs w:val="36"/>
        </w:rPr>
      </w:pPr>
      <w:r w:rsidRPr="005653ED">
        <w:rPr>
          <w:rFonts w:cstheme="minorHAnsi"/>
          <w:sz w:val="24"/>
          <w:szCs w:val="24"/>
        </w:rPr>
        <w:t>NTO üyeleri faaliyetlere duyarsız kalmaktadır.</w:t>
      </w:r>
    </w:p>
    <w:p w14:paraId="2B3DA811" w14:textId="77777777" w:rsidR="005653ED" w:rsidRPr="005653ED" w:rsidRDefault="005653ED" w:rsidP="005653ED">
      <w:pPr>
        <w:numPr>
          <w:ilvl w:val="0"/>
          <w:numId w:val="35"/>
        </w:numPr>
        <w:spacing w:before="240" w:after="120" w:line="240" w:lineRule="auto"/>
        <w:ind w:left="284"/>
        <w:contextualSpacing/>
        <w:jc w:val="both"/>
        <w:rPr>
          <w:rFonts w:cstheme="minorHAnsi"/>
          <w:b/>
          <w:bCs/>
          <w:sz w:val="36"/>
          <w:szCs w:val="36"/>
        </w:rPr>
      </w:pPr>
      <w:proofErr w:type="spellStart"/>
      <w:r w:rsidRPr="005653ED">
        <w:rPr>
          <w:rFonts w:cstheme="minorHAnsi"/>
          <w:sz w:val="24"/>
          <w:szCs w:val="24"/>
        </w:rPr>
        <w:t>NTO’ya</w:t>
      </w:r>
      <w:proofErr w:type="spellEnd"/>
      <w:r w:rsidRPr="005653ED">
        <w:rPr>
          <w:rFonts w:cstheme="minorHAnsi"/>
          <w:sz w:val="24"/>
          <w:szCs w:val="24"/>
        </w:rPr>
        <w:t xml:space="preserve"> kayıtlı olması gereken işletmeler Esnaf Odalarına kayıt olmaktadır.</w:t>
      </w:r>
    </w:p>
    <w:p w14:paraId="77656612" w14:textId="77777777" w:rsidR="005653ED" w:rsidRPr="005653ED" w:rsidRDefault="005653ED" w:rsidP="005653ED">
      <w:pPr>
        <w:numPr>
          <w:ilvl w:val="0"/>
          <w:numId w:val="35"/>
        </w:numPr>
        <w:spacing w:before="240" w:after="120" w:line="240" w:lineRule="auto"/>
        <w:ind w:left="284"/>
        <w:contextualSpacing/>
        <w:jc w:val="both"/>
        <w:rPr>
          <w:rFonts w:cstheme="minorHAnsi"/>
          <w:b/>
          <w:bCs/>
          <w:sz w:val="36"/>
          <w:szCs w:val="36"/>
        </w:rPr>
      </w:pPr>
      <w:r w:rsidRPr="005653ED">
        <w:rPr>
          <w:rFonts w:cstheme="minorHAnsi"/>
          <w:sz w:val="24"/>
          <w:szCs w:val="24"/>
        </w:rPr>
        <w:t>NTO tarafından düzenlenen fuar sayıları yetersiz olup sayıları artırılabilir.</w:t>
      </w:r>
    </w:p>
    <w:p w14:paraId="7685099A" w14:textId="77777777" w:rsidR="005653ED" w:rsidRPr="005653ED" w:rsidRDefault="005653ED" w:rsidP="005653ED">
      <w:pPr>
        <w:numPr>
          <w:ilvl w:val="0"/>
          <w:numId w:val="35"/>
        </w:numPr>
        <w:spacing w:before="240" w:after="120" w:line="240" w:lineRule="auto"/>
        <w:ind w:left="284"/>
        <w:contextualSpacing/>
        <w:jc w:val="both"/>
        <w:rPr>
          <w:rFonts w:cstheme="minorHAnsi"/>
          <w:b/>
          <w:bCs/>
          <w:sz w:val="36"/>
          <w:szCs w:val="36"/>
        </w:rPr>
      </w:pPr>
      <w:r w:rsidRPr="005653ED">
        <w:rPr>
          <w:rFonts w:cstheme="minorHAnsi"/>
          <w:sz w:val="24"/>
          <w:szCs w:val="24"/>
        </w:rPr>
        <w:t>NTO dış paydaş eksikliği mevcuttur.</w:t>
      </w:r>
    </w:p>
    <w:p w14:paraId="68CE4C2F" w14:textId="77777777" w:rsidR="005653ED" w:rsidRPr="005653ED" w:rsidRDefault="005653ED" w:rsidP="005653ED">
      <w:pPr>
        <w:numPr>
          <w:ilvl w:val="0"/>
          <w:numId w:val="35"/>
        </w:numPr>
        <w:spacing w:before="240" w:after="120" w:line="240" w:lineRule="auto"/>
        <w:ind w:left="284"/>
        <w:contextualSpacing/>
        <w:jc w:val="both"/>
        <w:rPr>
          <w:rFonts w:cstheme="minorHAnsi"/>
          <w:b/>
          <w:bCs/>
          <w:sz w:val="36"/>
          <w:szCs w:val="36"/>
        </w:rPr>
      </w:pPr>
      <w:r w:rsidRPr="005653ED">
        <w:rPr>
          <w:rFonts w:cstheme="minorHAnsi"/>
          <w:sz w:val="24"/>
          <w:szCs w:val="24"/>
        </w:rPr>
        <w:t>İl Ticaret Odaları İlçe Ticaret Odalarından daha fazla yetkiye sahiptir.</w:t>
      </w:r>
    </w:p>
    <w:p w14:paraId="4D4D8F00" w14:textId="77777777" w:rsidR="005653ED" w:rsidRPr="005653ED" w:rsidRDefault="005653ED" w:rsidP="005653ED">
      <w:pPr>
        <w:numPr>
          <w:ilvl w:val="0"/>
          <w:numId w:val="35"/>
        </w:numPr>
        <w:spacing w:before="240" w:after="120" w:line="240" w:lineRule="auto"/>
        <w:ind w:left="284"/>
        <w:contextualSpacing/>
        <w:jc w:val="both"/>
        <w:rPr>
          <w:rFonts w:cstheme="minorHAnsi"/>
          <w:b/>
          <w:bCs/>
          <w:sz w:val="36"/>
          <w:szCs w:val="36"/>
        </w:rPr>
      </w:pPr>
      <w:r w:rsidRPr="005653ED">
        <w:rPr>
          <w:rFonts w:cstheme="minorHAnsi"/>
          <w:sz w:val="24"/>
          <w:szCs w:val="24"/>
        </w:rPr>
        <w:t>İlçe ticaret olmasından dolayı dezavantajların bulunmaktadır.</w:t>
      </w:r>
    </w:p>
    <w:p w14:paraId="3373CA5E" w14:textId="77777777" w:rsidR="005653ED" w:rsidRPr="005653ED" w:rsidRDefault="005653ED" w:rsidP="005653ED">
      <w:pPr>
        <w:numPr>
          <w:ilvl w:val="0"/>
          <w:numId w:val="35"/>
        </w:numPr>
        <w:spacing w:before="240" w:after="120" w:line="240" w:lineRule="auto"/>
        <w:ind w:left="284"/>
        <w:contextualSpacing/>
        <w:jc w:val="both"/>
        <w:rPr>
          <w:rFonts w:cstheme="minorHAnsi"/>
          <w:b/>
          <w:bCs/>
          <w:sz w:val="36"/>
          <w:szCs w:val="36"/>
        </w:rPr>
      </w:pPr>
      <w:r w:rsidRPr="005653ED">
        <w:rPr>
          <w:rFonts w:cstheme="minorHAnsi"/>
          <w:sz w:val="24"/>
          <w:szCs w:val="24"/>
        </w:rPr>
        <w:t>NTO üyeleri anket ve etkinliklere duyarsızdır.</w:t>
      </w:r>
    </w:p>
    <w:p w14:paraId="7C274A0B" w14:textId="77777777" w:rsidR="005653ED" w:rsidRPr="005653ED" w:rsidRDefault="005653ED" w:rsidP="005653ED">
      <w:pPr>
        <w:numPr>
          <w:ilvl w:val="0"/>
          <w:numId w:val="35"/>
        </w:numPr>
        <w:spacing w:before="240" w:after="120" w:line="240" w:lineRule="auto"/>
        <w:ind w:left="284"/>
        <w:contextualSpacing/>
        <w:jc w:val="both"/>
        <w:rPr>
          <w:rFonts w:cstheme="minorHAnsi"/>
          <w:b/>
          <w:bCs/>
          <w:sz w:val="36"/>
          <w:szCs w:val="36"/>
        </w:rPr>
      </w:pPr>
      <w:r w:rsidRPr="005653ED">
        <w:rPr>
          <w:rFonts w:cstheme="minorHAnsi"/>
          <w:sz w:val="24"/>
          <w:szCs w:val="24"/>
        </w:rPr>
        <w:t>Üyelere katma değer sağlayacak projeler bulunmamaktadır.</w:t>
      </w:r>
    </w:p>
    <w:p w14:paraId="0A50764B" w14:textId="77777777" w:rsidR="005653ED" w:rsidRPr="005653ED" w:rsidRDefault="005653ED" w:rsidP="005653ED">
      <w:pPr>
        <w:numPr>
          <w:ilvl w:val="0"/>
          <w:numId w:val="35"/>
        </w:numPr>
        <w:spacing w:before="240" w:after="120" w:line="240" w:lineRule="auto"/>
        <w:ind w:left="284"/>
        <w:contextualSpacing/>
        <w:jc w:val="both"/>
        <w:rPr>
          <w:rFonts w:cstheme="minorHAnsi"/>
          <w:b/>
          <w:bCs/>
          <w:sz w:val="36"/>
          <w:szCs w:val="36"/>
        </w:rPr>
      </w:pPr>
      <w:r w:rsidRPr="005653ED">
        <w:rPr>
          <w:rFonts w:cstheme="minorHAnsi"/>
          <w:sz w:val="24"/>
          <w:szCs w:val="24"/>
        </w:rPr>
        <w:t>Stratejik Planlar tam anlamıyla amaca uygun olarak yapılmamıştır.</w:t>
      </w:r>
    </w:p>
    <w:p w14:paraId="4BD6DD1C" w14:textId="77777777" w:rsidR="005653ED" w:rsidRPr="005653ED" w:rsidRDefault="005653ED" w:rsidP="005653ED">
      <w:pPr>
        <w:spacing w:before="240" w:after="120" w:line="240" w:lineRule="auto"/>
        <w:ind w:left="720"/>
        <w:contextualSpacing/>
        <w:jc w:val="both"/>
        <w:rPr>
          <w:rFonts w:cstheme="minorHAnsi"/>
        </w:rPr>
      </w:pPr>
    </w:p>
    <w:p w14:paraId="0CED480D" w14:textId="77777777" w:rsidR="005653ED" w:rsidRPr="005653ED" w:rsidRDefault="005653ED" w:rsidP="005653ED">
      <w:pPr>
        <w:spacing w:before="240" w:after="120" w:line="240" w:lineRule="auto"/>
        <w:ind w:left="720"/>
        <w:contextualSpacing/>
        <w:jc w:val="both"/>
        <w:rPr>
          <w:rFonts w:cstheme="minorHAnsi"/>
        </w:rPr>
      </w:pPr>
    </w:p>
    <w:p w14:paraId="05F1DC24" w14:textId="77777777" w:rsidR="005653ED" w:rsidRPr="005653ED" w:rsidRDefault="005653ED" w:rsidP="005653ED">
      <w:pPr>
        <w:spacing w:before="240" w:after="120" w:line="240" w:lineRule="auto"/>
        <w:ind w:left="720"/>
        <w:contextualSpacing/>
        <w:jc w:val="both"/>
        <w:rPr>
          <w:rFonts w:cstheme="minorHAnsi"/>
          <w:b/>
          <w:bCs/>
          <w:color w:val="1F3864" w:themeColor="accent1" w:themeShade="80"/>
          <w:sz w:val="32"/>
          <w:szCs w:val="32"/>
        </w:rPr>
      </w:pPr>
      <w:r w:rsidRPr="005653ED">
        <w:rPr>
          <w:rFonts w:cstheme="minorHAnsi"/>
          <w:b/>
          <w:bCs/>
          <w:color w:val="1F3864" w:themeColor="accent1" w:themeShade="80"/>
          <w:sz w:val="32"/>
          <w:szCs w:val="32"/>
        </w:rPr>
        <w:t>FIRSATLAR</w:t>
      </w:r>
    </w:p>
    <w:p w14:paraId="2A96F425" w14:textId="77777777" w:rsidR="005653ED" w:rsidRPr="005653ED" w:rsidRDefault="005653ED" w:rsidP="005653ED">
      <w:pPr>
        <w:numPr>
          <w:ilvl w:val="0"/>
          <w:numId w:val="33"/>
        </w:numPr>
        <w:spacing w:before="240" w:after="120" w:line="240" w:lineRule="auto"/>
        <w:contextualSpacing/>
        <w:jc w:val="both"/>
        <w:rPr>
          <w:rFonts w:cstheme="minorHAnsi"/>
          <w:b/>
          <w:bCs/>
          <w:sz w:val="24"/>
          <w:szCs w:val="24"/>
        </w:rPr>
      </w:pPr>
      <w:r w:rsidRPr="005653ED">
        <w:rPr>
          <w:rFonts w:cstheme="minorHAnsi"/>
          <w:sz w:val="24"/>
          <w:szCs w:val="24"/>
        </w:rPr>
        <w:t>Her birey Mersis sistemine göre kayıt olmakta ve yığılma önlenmektedir.</w:t>
      </w:r>
    </w:p>
    <w:p w14:paraId="7C210994" w14:textId="77777777" w:rsidR="005653ED" w:rsidRPr="005653ED" w:rsidRDefault="005653ED" w:rsidP="005653ED">
      <w:pPr>
        <w:numPr>
          <w:ilvl w:val="0"/>
          <w:numId w:val="33"/>
        </w:numPr>
        <w:spacing w:before="240" w:after="120" w:line="240" w:lineRule="auto"/>
        <w:contextualSpacing/>
        <w:jc w:val="both"/>
        <w:rPr>
          <w:rFonts w:cstheme="minorHAnsi"/>
          <w:b/>
          <w:bCs/>
          <w:sz w:val="24"/>
          <w:szCs w:val="24"/>
        </w:rPr>
      </w:pPr>
      <w:r w:rsidRPr="005653ED">
        <w:rPr>
          <w:rFonts w:cstheme="minorHAnsi"/>
          <w:sz w:val="24"/>
          <w:szCs w:val="24"/>
        </w:rPr>
        <w:t>NTO da vizyon sahibi yöneticilerin bulunmaktadır.</w:t>
      </w:r>
    </w:p>
    <w:p w14:paraId="1A796050" w14:textId="77777777" w:rsidR="005653ED" w:rsidRPr="005653ED" w:rsidRDefault="005653ED" w:rsidP="005653ED">
      <w:pPr>
        <w:numPr>
          <w:ilvl w:val="0"/>
          <w:numId w:val="33"/>
        </w:numPr>
        <w:spacing w:before="240" w:after="120" w:line="240" w:lineRule="auto"/>
        <w:contextualSpacing/>
        <w:jc w:val="both"/>
        <w:rPr>
          <w:rFonts w:cstheme="minorHAnsi"/>
          <w:b/>
          <w:bCs/>
          <w:sz w:val="24"/>
          <w:szCs w:val="24"/>
        </w:rPr>
      </w:pPr>
      <w:r w:rsidRPr="005653ED">
        <w:rPr>
          <w:rFonts w:cstheme="minorHAnsi"/>
          <w:sz w:val="24"/>
          <w:szCs w:val="24"/>
        </w:rPr>
        <w:t>Nazilli ilçesinin il olma ihtimali bulunmaktadır.</w:t>
      </w:r>
    </w:p>
    <w:p w14:paraId="3D70A61E" w14:textId="77777777" w:rsidR="005653ED" w:rsidRPr="005653ED" w:rsidRDefault="005653ED" w:rsidP="005653ED">
      <w:pPr>
        <w:numPr>
          <w:ilvl w:val="0"/>
          <w:numId w:val="33"/>
        </w:numPr>
        <w:spacing w:before="240" w:after="120" w:line="240" w:lineRule="auto"/>
        <w:contextualSpacing/>
        <w:jc w:val="both"/>
        <w:rPr>
          <w:rFonts w:cstheme="minorHAnsi"/>
          <w:b/>
          <w:bCs/>
          <w:sz w:val="24"/>
          <w:szCs w:val="24"/>
        </w:rPr>
      </w:pPr>
      <w:r w:rsidRPr="005653ED">
        <w:rPr>
          <w:rFonts w:cstheme="minorHAnsi"/>
          <w:sz w:val="24"/>
          <w:szCs w:val="24"/>
        </w:rPr>
        <w:t>İlçeye kurulabilecek bir üniversite bulunmaktadır.</w:t>
      </w:r>
    </w:p>
    <w:p w14:paraId="25A1AA90" w14:textId="77777777" w:rsidR="005653ED" w:rsidRPr="005653ED" w:rsidRDefault="005653ED" w:rsidP="005653ED">
      <w:pPr>
        <w:numPr>
          <w:ilvl w:val="0"/>
          <w:numId w:val="33"/>
        </w:numPr>
        <w:spacing w:before="240" w:after="120" w:line="240" w:lineRule="auto"/>
        <w:contextualSpacing/>
        <w:jc w:val="both"/>
        <w:rPr>
          <w:rFonts w:cstheme="minorHAnsi"/>
          <w:b/>
          <w:bCs/>
          <w:sz w:val="24"/>
          <w:szCs w:val="24"/>
        </w:rPr>
      </w:pPr>
      <w:r w:rsidRPr="005653ED">
        <w:rPr>
          <w:rFonts w:cstheme="minorHAnsi"/>
          <w:sz w:val="24"/>
          <w:szCs w:val="24"/>
        </w:rPr>
        <w:t>Odalara aynı zamanda Sanayi Odası kimliğinin kazandırılması ihtimali bulunmaktadır.</w:t>
      </w:r>
    </w:p>
    <w:p w14:paraId="46190BBD" w14:textId="77777777" w:rsidR="005653ED" w:rsidRPr="005653ED" w:rsidRDefault="005653ED" w:rsidP="005653ED">
      <w:pPr>
        <w:numPr>
          <w:ilvl w:val="0"/>
          <w:numId w:val="33"/>
        </w:numPr>
        <w:spacing w:before="240" w:after="120" w:line="240" w:lineRule="auto"/>
        <w:contextualSpacing/>
        <w:jc w:val="both"/>
        <w:rPr>
          <w:rFonts w:cstheme="minorHAnsi"/>
          <w:b/>
          <w:bCs/>
          <w:sz w:val="24"/>
          <w:szCs w:val="24"/>
        </w:rPr>
      </w:pPr>
      <w:r w:rsidRPr="005653ED">
        <w:rPr>
          <w:rFonts w:cstheme="minorHAnsi"/>
          <w:sz w:val="24"/>
          <w:szCs w:val="24"/>
        </w:rPr>
        <w:t>Pandeminin devam etmesi ile kriz fırsata çevrilmektedir.</w:t>
      </w:r>
    </w:p>
    <w:p w14:paraId="49E418B1" w14:textId="77777777" w:rsidR="005653ED" w:rsidRPr="005653ED" w:rsidRDefault="005653ED" w:rsidP="005653ED">
      <w:pPr>
        <w:numPr>
          <w:ilvl w:val="0"/>
          <w:numId w:val="33"/>
        </w:numPr>
        <w:spacing w:before="240" w:after="120" w:line="240" w:lineRule="auto"/>
        <w:contextualSpacing/>
        <w:jc w:val="both"/>
        <w:rPr>
          <w:rFonts w:cstheme="minorHAnsi"/>
          <w:b/>
          <w:bCs/>
          <w:sz w:val="24"/>
          <w:szCs w:val="24"/>
        </w:rPr>
      </w:pPr>
      <w:r w:rsidRPr="005653ED">
        <w:rPr>
          <w:rFonts w:cstheme="minorHAnsi"/>
          <w:sz w:val="24"/>
          <w:szCs w:val="24"/>
        </w:rPr>
        <w:t>Bölgede yerel ürün çeşitliği fazladır.</w:t>
      </w:r>
    </w:p>
    <w:p w14:paraId="4E941FA2" w14:textId="77777777" w:rsidR="005653ED" w:rsidRPr="005653ED" w:rsidRDefault="005653ED" w:rsidP="005653ED">
      <w:pPr>
        <w:numPr>
          <w:ilvl w:val="0"/>
          <w:numId w:val="33"/>
        </w:numPr>
        <w:spacing w:before="240" w:after="120" w:line="240" w:lineRule="auto"/>
        <w:contextualSpacing/>
        <w:jc w:val="both"/>
        <w:rPr>
          <w:rFonts w:cstheme="minorHAnsi"/>
          <w:b/>
          <w:bCs/>
          <w:sz w:val="24"/>
          <w:szCs w:val="24"/>
        </w:rPr>
      </w:pPr>
      <w:r w:rsidRPr="005653ED">
        <w:rPr>
          <w:rFonts w:cstheme="minorHAnsi"/>
          <w:sz w:val="24"/>
          <w:szCs w:val="24"/>
        </w:rPr>
        <w:t xml:space="preserve">Bölgede </w:t>
      </w:r>
      <w:proofErr w:type="spellStart"/>
      <w:r w:rsidRPr="005653ED">
        <w:rPr>
          <w:rFonts w:cstheme="minorHAnsi"/>
          <w:sz w:val="24"/>
          <w:szCs w:val="24"/>
        </w:rPr>
        <w:t>Mastaura</w:t>
      </w:r>
      <w:proofErr w:type="spellEnd"/>
      <w:r w:rsidRPr="005653ED">
        <w:rPr>
          <w:rFonts w:cstheme="minorHAnsi"/>
          <w:sz w:val="24"/>
          <w:szCs w:val="24"/>
        </w:rPr>
        <w:t xml:space="preserve"> Antik Kenti keşfedilmiştir.</w:t>
      </w:r>
    </w:p>
    <w:p w14:paraId="238E61D2" w14:textId="77777777" w:rsidR="005653ED" w:rsidRPr="005653ED" w:rsidRDefault="005653ED" w:rsidP="005653ED">
      <w:pPr>
        <w:numPr>
          <w:ilvl w:val="0"/>
          <w:numId w:val="33"/>
        </w:numPr>
        <w:spacing w:before="240" w:after="120" w:line="240" w:lineRule="auto"/>
        <w:contextualSpacing/>
        <w:jc w:val="both"/>
        <w:rPr>
          <w:rFonts w:cstheme="minorHAnsi"/>
          <w:b/>
          <w:bCs/>
          <w:sz w:val="24"/>
          <w:szCs w:val="24"/>
        </w:rPr>
      </w:pPr>
      <w:r w:rsidRPr="005653ED">
        <w:rPr>
          <w:rFonts w:cstheme="minorHAnsi"/>
          <w:sz w:val="24"/>
          <w:szCs w:val="24"/>
        </w:rPr>
        <w:t>Afrodisias ve Nysa Antik Kentleri bölgeye yakın bir konumdadır.</w:t>
      </w:r>
    </w:p>
    <w:p w14:paraId="284B7235" w14:textId="77777777" w:rsidR="005653ED" w:rsidRPr="005653ED" w:rsidRDefault="005653ED" w:rsidP="005653ED">
      <w:pPr>
        <w:numPr>
          <w:ilvl w:val="0"/>
          <w:numId w:val="33"/>
        </w:numPr>
        <w:spacing w:before="240" w:after="120" w:line="240" w:lineRule="auto"/>
        <w:contextualSpacing/>
        <w:jc w:val="both"/>
        <w:rPr>
          <w:rFonts w:cstheme="minorHAnsi"/>
          <w:b/>
          <w:bCs/>
          <w:sz w:val="24"/>
          <w:szCs w:val="24"/>
        </w:rPr>
      </w:pPr>
      <w:r w:rsidRPr="005653ED">
        <w:rPr>
          <w:rFonts w:cstheme="minorHAnsi"/>
          <w:sz w:val="24"/>
          <w:szCs w:val="24"/>
        </w:rPr>
        <w:t>Tarihsel zenginlik fazladır.</w:t>
      </w:r>
    </w:p>
    <w:p w14:paraId="71692894" w14:textId="77777777" w:rsidR="005653ED" w:rsidRPr="005653ED" w:rsidRDefault="005653ED" w:rsidP="005653ED">
      <w:pPr>
        <w:numPr>
          <w:ilvl w:val="0"/>
          <w:numId w:val="33"/>
        </w:numPr>
        <w:spacing w:before="240" w:after="120" w:line="240" w:lineRule="auto"/>
        <w:contextualSpacing/>
        <w:jc w:val="both"/>
        <w:rPr>
          <w:rFonts w:cstheme="minorHAnsi"/>
          <w:b/>
          <w:bCs/>
          <w:sz w:val="24"/>
          <w:szCs w:val="24"/>
        </w:rPr>
      </w:pPr>
      <w:r w:rsidRPr="005653ED">
        <w:rPr>
          <w:rFonts w:cstheme="minorHAnsi"/>
          <w:sz w:val="24"/>
          <w:szCs w:val="24"/>
        </w:rPr>
        <w:t>Bölgemizde uzun yaşam merkezi bulunmaktadır.</w:t>
      </w:r>
    </w:p>
    <w:p w14:paraId="6A46A0FC" w14:textId="77777777" w:rsidR="005653ED" w:rsidRPr="005653ED" w:rsidRDefault="005653ED" w:rsidP="005653ED">
      <w:pPr>
        <w:numPr>
          <w:ilvl w:val="0"/>
          <w:numId w:val="33"/>
        </w:numPr>
        <w:spacing w:before="240" w:after="120" w:line="240" w:lineRule="auto"/>
        <w:contextualSpacing/>
        <w:jc w:val="both"/>
        <w:rPr>
          <w:rFonts w:cstheme="minorHAnsi"/>
          <w:b/>
          <w:bCs/>
          <w:sz w:val="24"/>
          <w:szCs w:val="24"/>
        </w:rPr>
      </w:pPr>
      <w:r w:rsidRPr="005653ED">
        <w:rPr>
          <w:rFonts w:cstheme="minorHAnsi"/>
          <w:sz w:val="24"/>
          <w:szCs w:val="24"/>
        </w:rPr>
        <w:t>Kaynak suları fazla ve çeşitlidir.</w:t>
      </w:r>
    </w:p>
    <w:p w14:paraId="329AE10E" w14:textId="77777777" w:rsidR="005653ED" w:rsidRPr="005653ED" w:rsidRDefault="005653ED" w:rsidP="005653ED">
      <w:pPr>
        <w:numPr>
          <w:ilvl w:val="0"/>
          <w:numId w:val="33"/>
        </w:numPr>
        <w:spacing w:before="240" w:after="120" w:line="240" w:lineRule="auto"/>
        <w:contextualSpacing/>
        <w:jc w:val="both"/>
        <w:rPr>
          <w:rFonts w:cstheme="minorHAnsi"/>
          <w:b/>
          <w:bCs/>
          <w:sz w:val="24"/>
          <w:szCs w:val="24"/>
        </w:rPr>
      </w:pPr>
      <w:r w:rsidRPr="005653ED">
        <w:rPr>
          <w:rFonts w:cstheme="minorHAnsi"/>
          <w:sz w:val="24"/>
          <w:szCs w:val="24"/>
        </w:rPr>
        <w:t>NTO bağlantı yolları üzerinde yer almaktadır.</w:t>
      </w:r>
    </w:p>
    <w:p w14:paraId="7AB89313" w14:textId="77777777" w:rsidR="005653ED" w:rsidRPr="005653ED" w:rsidRDefault="005653ED" w:rsidP="005653ED">
      <w:pPr>
        <w:numPr>
          <w:ilvl w:val="0"/>
          <w:numId w:val="33"/>
        </w:numPr>
        <w:spacing w:before="240" w:after="120" w:line="240" w:lineRule="auto"/>
        <w:contextualSpacing/>
        <w:jc w:val="both"/>
        <w:rPr>
          <w:rFonts w:cstheme="minorHAnsi"/>
          <w:b/>
          <w:bCs/>
          <w:sz w:val="24"/>
          <w:szCs w:val="24"/>
        </w:rPr>
      </w:pPr>
      <w:r w:rsidRPr="005653ED">
        <w:rPr>
          <w:rFonts w:cstheme="minorHAnsi"/>
          <w:sz w:val="24"/>
          <w:szCs w:val="24"/>
        </w:rPr>
        <w:t>Gelecek zamanlarda çift hatlı tren yolunun faaliyete geçme ihtimali bulunmaktadır.</w:t>
      </w:r>
    </w:p>
    <w:p w14:paraId="15EF3A90" w14:textId="77777777" w:rsidR="005653ED" w:rsidRPr="005653ED" w:rsidRDefault="005653ED" w:rsidP="005653ED">
      <w:pPr>
        <w:spacing w:before="240" w:after="120" w:line="240" w:lineRule="auto"/>
        <w:ind w:left="720"/>
        <w:contextualSpacing/>
        <w:jc w:val="both"/>
        <w:rPr>
          <w:rFonts w:cstheme="minorHAnsi"/>
          <w:sz w:val="24"/>
          <w:szCs w:val="24"/>
        </w:rPr>
      </w:pPr>
    </w:p>
    <w:p w14:paraId="15A66721" w14:textId="77777777" w:rsidR="005653ED" w:rsidRPr="005653ED" w:rsidRDefault="005653ED" w:rsidP="005653ED">
      <w:pPr>
        <w:spacing w:before="240" w:after="120" w:line="240" w:lineRule="auto"/>
        <w:ind w:left="720"/>
        <w:contextualSpacing/>
        <w:jc w:val="both"/>
        <w:rPr>
          <w:rFonts w:cstheme="minorHAnsi"/>
          <w:color w:val="1F3864" w:themeColor="accent1" w:themeShade="80"/>
        </w:rPr>
      </w:pPr>
    </w:p>
    <w:p w14:paraId="2BCF1509" w14:textId="77777777" w:rsidR="005653ED" w:rsidRPr="005653ED" w:rsidRDefault="005653ED" w:rsidP="005653ED">
      <w:pPr>
        <w:spacing w:before="240" w:after="120" w:line="240" w:lineRule="auto"/>
        <w:ind w:left="720"/>
        <w:contextualSpacing/>
        <w:jc w:val="both"/>
        <w:rPr>
          <w:rFonts w:cstheme="minorHAnsi"/>
          <w:b/>
          <w:bCs/>
          <w:color w:val="1F3864" w:themeColor="accent1" w:themeShade="80"/>
          <w:sz w:val="32"/>
          <w:szCs w:val="32"/>
        </w:rPr>
      </w:pPr>
      <w:r w:rsidRPr="005653ED">
        <w:rPr>
          <w:rFonts w:cstheme="minorHAnsi"/>
          <w:b/>
          <w:bCs/>
          <w:color w:val="1F3864" w:themeColor="accent1" w:themeShade="80"/>
          <w:sz w:val="32"/>
          <w:szCs w:val="32"/>
        </w:rPr>
        <w:t>TEHDİTLER</w:t>
      </w:r>
    </w:p>
    <w:p w14:paraId="4266CF03" w14:textId="77777777" w:rsidR="005653ED" w:rsidRPr="005653ED" w:rsidRDefault="005653ED" w:rsidP="005653ED">
      <w:pPr>
        <w:numPr>
          <w:ilvl w:val="0"/>
          <w:numId w:val="33"/>
        </w:numPr>
        <w:spacing w:before="240" w:after="120" w:line="240" w:lineRule="auto"/>
        <w:contextualSpacing/>
        <w:jc w:val="both"/>
        <w:rPr>
          <w:rFonts w:cstheme="minorHAnsi"/>
          <w:sz w:val="24"/>
          <w:szCs w:val="24"/>
        </w:rPr>
      </w:pPr>
      <w:r w:rsidRPr="005653ED">
        <w:rPr>
          <w:rFonts w:cstheme="minorHAnsi"/>
          <w:sz w:val="24"/>
          <w:szCs w:val="24"/>
        </w:rPr>
        <w:t>Bölgenin birinci dereceden deprem bölgesi içinde yer alması ve bu nedenle sıklıkla doğal afetler yaşanmaktadır.</w:t>
      </w:r>
    </w:p>
    <w:p w14:paraId="7D2090A2" w14:textId="77777777" w:rsidR="005653ED" w:rsidRPr="005653ED" w:rsidRDefault="005653ED" w:rsidP="005653ED">
      <w:pPr>
        <w:numPr>
          <w:ilvl w:val="0"/>
          <w:numId w:val="33"/>
        </w:numPr>
        <w:spacing w:before="240" w:after="120" w:line="240" w:lineRule="auto"/>
        <w:contextualSpacing/>
        <w:jc w:val="both"/>
        <w:rPr>
          <w:rFonts w:cstheme="minorHAnsi"/>
          <w:sz w:val="24"/>
          <w:szCs w:val="24"/>
        </w:rPr>
      </w:pPr>
      <w:r w:rsidRPr="005653ED">
        <w:rPr>
          <w:rFonts w:cstheme="minorHAnsi"/>
          <w:sz w:val="24"/>
          <w:szCs w:val="24"/>
        </w:rPr>
        <w:t>Jeotermal sistemler tarımı ve inciri etkilemektedir.</w:t>
      </w:r>
    </w:p>
    <w:p w14:paraId="6559A24B" w14:textId="77777777" w:rsidR="005653ED" w:rsidRPr="005653ED" w:rsidRDefault="005653ED" w:rsidP="005653ED">
      <w:pPr>
        <w:numPr>
          <w:ilvl w:val="0"/>
          <w:numId w:val="33"/>
        </w:numPr>
        <w:spacing w:before="240" w:after="120" w:line="240" w:lineRule="auto"/>
        <w:contextualSpacing/>
        <w:jc w:val="both"/>
        <w:rPr>
          <w:rFonts w:cstheme="minorHAnsi"/>
          <w:sz w:val="24"/>
          <w:szCs w:val="24"/>
        </w:rPr>
      </w:pPr>
      <w:r w:rsidRPr="005653ED">
        <w:rPr>
          <w:rFonts w:cstheme="minorHAnsi"/>
          <w:sz w:val="24"/>
          <w:szCs w:val="24"/>
        </w:rPr>
        <w:t>Ticaret Odalarına kayıt zorunluluğunun kaldırılma ihtimali bulunmaktadır.</w:t>
      </w:r>
    </w:p>
    <w:p w14:paraId="3AB3F26F" w14:textId="77777777" w:rsidR="005653ED" w:rsidRPr="005653ED" w:rsidRDefault="005653ED" w:rsidP="005653ED">
      <w:pPr>
        <w:numPr>
          <w:ilvl w:val="0"/>
          <w:numId w:val="33"/>
        </w:numPr>
        <w:spacing w:before="240" w:after="120" w:line="240" w:lineRule="auto"/>
        <w:contextualSpacing/>
        <w:jc w:val="both"/>
        <w:rPr>
          <w:rFonts w:cstheme="minorHAnsi"/>
          <w:sz w:val="24"/>
          <w:szCs w:val="24"/>
        </w:rPr>
      </w:pPr>
      <w:r w:rsidRPr="005653ED">
        <w:rPr>
          <w:rFonts w:cstheme="minorHAnsi"/>
          <w:sz w:val="24"/>
          <w:szCs w:val="24"/>
        </w:rPr>
        <w:t>Kamu ve özel sektör yatırımları yetersiz kalmaktadır.</w:t>
      </w:r>
    </w:p>
    <w:p w14:paraId="24686857" w14:textId="77777777" w:rsidR="005653ED" w:rsidRPr="005653ED" w:rsidRDefault="005653ED" w:rsidP="005653ED">
      <w:pPr>
        <w:numPr>
          <w:ilvl w:val="0"/>
          <w:numId w:val="33"/>
        </w:numPr>
        <w:spacing w:before="240" w:after="120" w:line="240" w:lineRule="auto"/>
        <w:contextualSpacing/>
        <w:jc w:val="both"/>
        <w:rPr>
          <w:rFonts w:cstheme="minorHAnsi"/>
          <w:sz w:val="24"/>
          <w:szCs w:val="24"/>
        </w:rPr>
      </w:pPr>
      <w:r w:rsidRPr="005653ED">
        <w:rPr>
          <w:rFonts w:cstheme="minorHAnsi"/>
          <w:sz w:val="24"/>
          <w:szCs w:val="24"/>
        </w:rPr>
        <w:t>Bölgede kalifiye ve nitelikli eleman sayısı yetersizdir.</w:t>
      </w:r>
    </w:p>
    <w:p w14:paraId="5477872E" w14:textId="77777777" w:rsidR="005653ED" w:rsidRPr="005653ED" w:rsidRDefault="005653ED" w:rsidP="005653ED">
      <w:pPr>
        <w:numPr>
          <w:ilvl w:val="0"/>
          <w:numId w:val="33"/>
        </w:numPr>
        <w:spacing w:before="240" w:after="120" w:line="240" w:lineRule="auto"/>
        <w:contextualSpacing/>
        <w:jc w:val="both"/>
        <w:rPr>
          <w:rFonts w:cstheme="minorHAnsi"/>
          <w:sz w:val="24"/>
          <w:szCs w:val="24"/>
        </w:rPr>
      </w:pPr>
      <w:r w:rsidRPr="005653ED">
        <w:rPr>
          <w:rFonts w:cstheme="minorHAnsi"/>
          <w:sz w:val="24"/>
          <w:szCs w:val="24"/>
        </w:rPr>
        <w:t>Bölgede fuar alanı bulunmamaktadır.</w:t>
      </w:r>
    </w:p>
    <w:p w14:paraId="0889C4AF" w14:textId="77777777" w:rsidR="005653ED" w:rsidRPr="005653ED" w:rsidRDefault="005653ED" w:rsidP="005653ED">
      <w:pPr>
        <w:numPr>
          <w:ilvl w:val="0"/>
          <w:numId w:val="33"/>
        </w:numPr>
        <w:spacing w:before="240" w:after="120" w:line="240" w:lineRule="auto"/>
        <w:contextualSpacing/>
        <w:jc w:val="both"/>
        <w:rPr>
          <w:rFonts w:cstheme="minorHAnsi"/>
          <w:sz w:val="24"/>
          <w:szCs w:val="24"/>
        </w:rPr>
      </w:pPr>
      <w:r w:rsidRPr="005653ED">
        <w:rPr>
          <w:rFonts w:cstheme="minorHAnsi"/>
          <w:sz w:val="24"/>
          <w:szCs w:val="24"/>
        </w:rPr>
        <w:t>İlerleyen zamanlarda bölgede otoban yapılması ihtimali bulunmaktadır.</w:t>
      </w:r>
    </w:p>
    <w:p w14:paraId="284B204D" w14:textId="77777777" w:rsidR="005653ED" w:rsidRPr="005653ED" w:rsidRDefault="005653ED" w:rsidP="005653ED">
      <w:pPr>
        <w:spacing w:before="240" w:after="120" w:line="240" w:lineRule="auto"/>
        <w:rPr>
          <w:rFonts w:cstheme="minorHAnsi"/>
          <w:sz w:val="24"/>
          <w:szCs w:val="24"/>
        </w:rPr>
      </w:pPr>
    </w:p>
    <w:p w14:paraId="652302B0" w14:textId="77777777" w:rsidR="005653ED" w:rsidRPr="005653ED" w:rsidRDefault="005653ED" w:rsidP="005653ED">
      <w:pPr>
        <w:spacing w:before="240" w:after="120" w:line="240" w:lineRule="auto"/>
        <w:rPr>
          <w:rFonts w:cstheme="minorHAnsi"/>
          <w:color w:val="002060"/>
        </w:rPr>
      </w:pPr>
    </w:p>
    <w:p w14:paraId="0B2AF62E" w14:textId="4746D53B" w:rsidR="005653ED" w:rsidRPr="005653ED" w:rsidRDefault="005653ED" w:rsidP="005653ED">
      <w:pPr>
        <w:keepNext/>
        <w:keepLines/>
        <w:tabs>
          <w:tab w:val="left" w:pos="567"/>
        </w:tabs>
        <w:spacing w:before="40" w:after="0"/>
        <w:ind w:left="142"/>
        <w:outlineLvl w:val="2"/>
        <w:rPr>
          <w:rFonts w:eastAsiaTheme="majorEastAsia" w:cstheme="majorBidi"/>
          <w:b/>
          <w:i/>
          <w:color w:val="002060"/>
          <w:sz w:val="24"/>
          <w:szCs w:val="24"/>
        </w:rPr>
      </w:pPr>
      <w:bookmarkStart w:id="143" w:name="_Toc87016710"/>
      <w:bookmarkStart w:id="144" w:name="_Toc87974467"/>
      <w:r w:rsidRPr="005653ED">
        <w:rPr>
          <w:rFonts w:eastAsiaTheme="majorEastAsia" w:cstheme="majorBidi"/>
          <w:b/>
          <w:i/>
          <w:color w:val="002060"/>
          <w:sz w:val="24"/>
          <w:szCs w:val="24"/>
        </w:rPr>
        <w:t>4.2.2.PESTLE Analizi</w:t>
      </w:r>
      <w:bookmarkEnd w:id="143"/>
      <w:bookmarkEnd w:id="144"/>
    </w:p>
    <w:p w14:paraId="0A32E6D4" w14:textId="77777777" w:rsidR="005653ED" w:rsidRPr="005653ED" w:rsidRDefault="005653ED" w:rsidP="005653ED">
      <w:pPr>
        <w:shd w:val="clear" w:color="auto" w:fill="FFFFFF"/>
        <w:spacing w:before="360" w:after="360" w:line="240" w:lineRule="auto"/>
        <w:jc w:val="both"/>
        <w:rPr>
          <w:rFonts w:eastAsia="Times New Roman" w:cstheme="minorHAnsi"/>
          <w:sz w:val="24"/>
          <w:szCs w:val="24"/>
          <w:lang w:eastAsia="tr-TR"/>
        </w:rPr>
      </w:pPr>
      <w:r w:rsidRPr="005653ED">
        <w:rPr>
          <w:rFonts w:eastAsia="Times New Roman" w:cstheme="minorHAnsi"/>
          <w:sz w:val="24"/>
          <w:szCs w:val="24"/>
          <w:lang w:eastAsia="tr-TR"/>
        </w:rPr>
        <w:t>PESTLE Politik, Ekonomik, Sosyal, Teknolojik, Yasal (Legal) ve Çevresel (Environment) etmenlerin baş harflerinden oluşan bir kısaltmadır. Bu analiz sonucunda hem tehditler hem de avantajlar belirlenir.</w:t>
      </w:r>
    </w:p>
    <w:p w14:paraId="5DCE1B9F" w14:textId="77777777" w:rsidR="005653ED" w:rsidRPr="005653ED" w:rsidRDefault="005653ED" w:rsidP="005653ED">
      <w:pPr>
        <w:shd w:val="clear" w:color="auto" w:fill="FFFFFF"/>
        <w:spacing w:before="360" w:after="360" w:line="240" w:lineRule="auto"/>
        <w:jc w:val="both"/>
        <w:rPr>
          <w:rFonts w:eastAsia="Times New Roman" w:cstheme="minorHAnsi"/>
          <w:sz w:val="24"/>
          <w:szCs w:val="24"/>
          <w:lang w:eastAsia="tr-TR"/>
        </w:rPr>
      </w:pPr>
      <w:r w:rsidRPr="005653ED">
        <w:rPr>
          <w:rFonts w:eastAsia="Times New Roman" w:cstheme="minorHAnsi"/>
          <w:b/>
          <w:bCs/>
          <w:sz w:val="24"/>
          <w:szCs w:val="24"/>
          <w:lang w:eastAsia="tr-TR"/>
        </w:rPr>
        <w:t>Politik etkenler</w:t>
      </w:r>
      <w:r w:rsidRPr="005653ED">
        <w:rPr>
          <w:rFonts w:eastAsia="Times New Roman" w:cstheme="minorHAnsi"/>
          <w:sz w:val="24"/>
          <w:szCs w:val="24"/>
          <w:lang w:eastAsia="tr-TR"/>
        </w:rPr>
        <w:t>, kanun, yönetmelik ve ilgili mevzuatlarda yer alan ve kurumu etkileyecek kısıtlama ve düzenlemeler politik etkenler olarak adlandırılır. Örneğin, kurumun faaliyeti ile ilgili düzenli olarak yapılması gereken bir bildirime ilişkin yasal bir düzenleme, PESTLE analizinde bir politik etken olarak yer alacaktır.</w:t>
      </w:r>
    </w:p>
    <w:p w14:paraId="47067CFA" w14:textId="77777777" w:rsidR="005653ED" w:rsidRPr="005653ED" w:rsidRDefault="005653ED" w:rsidP="005653ED">
      <w:pPr>
        <w:shd w:val="clear" w:color="auto" w:fill="FFFFFF"/>
        <w:spacing w:before="360" w:after="360" w:line="240" w:lineRule="auto"/>
        <w:jc w:val="both"/>
        <w:rPr>
          <w:rFonts w:eastAsia="Times New Roman" w:cstheme="minorHAnsi"/>
          <w:sz w:val="24"/>
          <w:szCs w:val="24"/>
          <w:lang w:eastAsia="tr-TR"/>
        </w:rPr>
      </w:pPr>
      <w:r w:rsidRPr="005653ED">
        <w:rPr>
          <w:rFonts w:eastAsia="Times New Roman" w:cstheme="minorHAnsi"/>
          <w:b/>
          <w:bCs/>
          <w:sz w:val="24"/>
          <w:szCs w:val="24"/>
          <w:lang w:eastAsia="tr-TR"/>
        </w:rPr>
        <w:t>Ekonomik etkenler</w:t>
      </w:r>
      <w:r w:rsidRPr="005653ED">
        <w:rPr>
          <w:rFonts w:eastAsia="Times New Roman" w:cstheme="minorHAnsi"/>
          <w:sz w:val="24"/>
          <w:szCs w:val="24"/>
          <w:lang w:eastAsia="tr-TR"/>
        </w:rPr>
        <w:t>, kurumu ekonomik olarak etkileyecek ülkenin ya da birlikte iş yapılan diğer ülkelerin ekonomik durumları, enflasyon oranları, vergi oranları, borsanın durumu, işçi maliyetleri gibi etkenlerdir.</w:t>
      </w:r>
    </w:p>
    <w:p w14:paraId="5EF550F8" w14:textId="77777777" w:rsidR="005653ED" w:rsidRPr="005653ED" w:rsidRDefault="005653ED" w:rsidP="005653ED">
      <w:pPr>
        <w:shd w:val="clear" w:color="auto" w:fill="FFFFFF"/>
        <w:spacing w:before="360" w:after="360" w:line="240" w:lineRule="auto"/>
        <w:jc w:val="both"/>
        <w:rPr>
          <w:rFonts w:eastAsia="Times New Roman" w:cstheme="minorHAnsi"/>
          <w:sz w:val="24"/>
          <w:szCs w:val="24"/>
          <w:lang w:eastAsia="tr-TR"/>
        </w:rPr>
      </w:pPr>
      <w:r w:rsidRPr="005653ED">
        <w:rPr>
          <w:rFonts w:eastAsia="Times New Roman" w:cstheme="minorHAnsi"/>
          <w:b/>
          <w:bCs/>
          <w:sz w:val="24"/>
          <w:szCs w:val="24"/>
          <w:lang w:eastAsia="tr-TR"/>
        </w:rPr>
        <w:t>Sosyal etkenler</w:t>
      </w:r>
      <w:r w:rsidRPr="005653ED">
        <w:rPr>
          <w:rFonts w:eastAsia="Times New Roman" w:cstheme="minorHAnsi"/>
          <w:sz w:val="24"/>
          <w:szCs w:val="24"/>
          <w:lang w:eastAsia="tr-TR"/>
        </w:rPr>
        <w:t>, daha çok olası müşterileri, ya da kamu durumunda vatandaşları ilgilendiren etmenlerdir. Nüfus artış hızı, eğitim seviyesi, yaşam biçimi seçimleri gibi etkenler sosyal etkenlere örnek olarak verilebilir.</w:t>
      </w:r>
    </w:p>
    <w:p w14:paraId="0430253F" w14:textId="77777777" w:rsidR="005653ED" w:rsidRPr="005653ED" w:rsidRDefault="005653ED" w:rsidP="005653ED">
      <w:pPr>
        <w:shd w:val="clear" w:color="auto" w:fill="FFFFFF"/>
        <w:spacing w:before="360" w:after="360" w:line="240" w:lineRule="auto"/>
        <w:jc w:val="both"/>
        <w:rPr>
          <w:rFonts w:eastAsia="Times New Roman" w:cstheme="minorHAnsi"/>
          <w:sz w:val="24"/>
          <w:szCs w:val="24"/>
          <w:lang w:eastAsia="tr-TR"/>
        </w:rPr>
      </w:pPr>
      <w:r w:rsidRPr="005653ED">
        <w:rPr>
          <w:rFonts w:eastAsia="Times New Roman" w:cstheme="minorHAnsi"/>
          <w:b/>
          <w:bCs/>
          <w:sz w:val="24"/>
          <w:szCs w:val="24"/>
          <w:lang w:eastAsia="tr-TR"/>
        </w:rPr>
        <w:t>Teknolojik etkenler,</w:t>
      </w:r>
      <w:r w:rsidRPr="005653ED">
        <w:rPr>
          <w:rFonts w:eastAsia="Times New Roman" w:cstheme="minorHAnsi"/>
          <w:sz w:val="24"/>
          <w:szCs w:val="24"/>
          <w:lang w:eastAsia="tr-TR"/>
        </w:rPr>
        <w:t> teknolojik gelişmelerin etkilerini belirler. İletişimdeki yenilikler, sunucu ya da internet maliyetlerindeki değişiklikler teknolojik etkenlere örnek olarak verilebilir.</w:t>
      </w:r>
    </w:p>
    <w:p w14:paraId="46118B9F" w14:textId="77777777" w:rsidR="005653ED" w:rsidRPr="005653ED" w:rsidRDefault="005653ED" w:rsidP="005653ED">
      <w:pPr>
        <w:shd w:val="clear" w:color="auto" w:fill="FFFFFF"/>
        <w:spacing w:before="360" w:after="360" w:line="240" w:lineRule="auto"/>
        <w:jc w:val="both"/>
        <w:rPr>
          <w:rFonts w:eastAsia="Times New Roman" w:cstheme="minorHAnsi"/>
          <w:sz w:val="24"/>
          <w:szCs w:val="24"/>
          <w:lang w:eastAsia="tr-TR"/>
        </w:rPr>
      </w:pPr>
      <w:r w:rsidRPr="005653ED">
        <w:rPr>
          <w:rFonts w:eastAsia="Times New Roman" w:cstheme="minorHAnsi"/>
          <w:b/>
          <w:bCs/>
          <w:sz w:val="24"/>
          <w:szCs w:val="24"/>
          <w:lang w:eastAsia="tr-TR"/>
        </w:rPr>
        <w:t>Yasal etkenler</w:t>
      </w:r>
      <w:r w:rsidRPr="005653ED">
        <w:rPr>
          <w:rFonts w:eastAsia="Times New Roman" w:cstheme="minorHAnsi"/>
          <w:sz w:val="24"/>
          <w:szCs w:val="24"/>
          <w:lang w:eastAsia="tr-TR"/>
        </w:rPr>
        <w:t xml:space="preserve">, politik etkenlere oldukça benzerlik gösterse de kurumların işletme giderlerini etkiletebilecek diğer hususları da içerir, tüketici, sağlık ve güvenlikle ilgili etkenler özellikle bu alana girer. </w:t>
      </w:r>
    </w:p>
    <w:p w14:paraId="2A263345" w14:textId="77777777" w:rsidR="005653ED" w:rsidRPr="005653ED" w:rsidRDefault="005653ED" w:rsidP="005653ED">
      <w:pPr>
        <w:shd w:val="clear" w:color="auto" w:fill="FFFFFF"/>
        <w:spacing w:before="360" w:after="360" w:line="240" w:lineRule="auto"/>
        <w:jc w:val="both"/>
        <w:rPr>
          <w:rFonts w:eastAsia="Times New Roman" w:cstheme="minorHAnsi"/>
          <w:sz w:val="24"/>
          <w:szCs w:val="24"/>
          <w:lang w:eastAsia="tr-TR"/>
        </w:rPr>
      </w:pPr>
      <w:r w:rsidRPr="005653ED">
        <w:rPr>
          <w:rFonts w:eastAsia="Times New Roman" w:cstheme="minorHAnsi"/>
          <w:b/>
          <w:bCs/>
          <w:sz w:val="24"/>
          <w:szCs w:val="24"/>
          <w:lang w:eastAsia="tr-TR"/>
        </w:rPr>
        <w:t>Çevresel etkenler,</w:t>
      </w:r>
      <w:r w:rsidRPr="005653ED">
        <w:rPr>
          <w:rFonts w:eastAsia="Times New Roman" w:cstheme="minorHAnsi"/>
          <w:sz w:val="24"/>
          <w:szCs w:val="24"/>
          <w:lang w:eastAsia="tr-TR"/>
        </w:rPr>
        <w:t xml:space="preserve"> iklim, hava koşulları ve çevre duyarlılığı ile ilgili etkenlerdir. </w:t>
      </w:r>
    </w:p>
    <w:p w14:paraId="3C1C140F" w14:textId="77777777" w:rsidR="005653ED" w:rsidRPr="005653ED" w:rsidRDefault="005653ED" w:rsidP="005653ED"/>
    <w:p w14:paraId="1C3A4CA8" w14:textId="77777777" w:rsidR="005653ED" w:rsidRPr="005653ED" w:rsidRDefault="005653ED" w:rsidP="005653ED">
      <w:pPr>
        <w:keepNext/>
        <w:spacing w:after="200" w:line="240" w:lineRule="auto"/>
        <w:jc w:val="center"/>
        <w:rPr>
          <w:b/>
          <w:bCs/>
        </w:rPr>
      </w:pPr>
      <w:bookmarkStart w:id="145" w:name="_Toc87452754"/>
      <w:bookmarkStart w:id="146" w:name="_Toc87455928"/>
      <w:r w:rsidRPr="005653ED">
        <w:rPr>
          <w:b/>
          <w:bCs/>
        </w:rPr>
        <w:t xml:space="preserve">Tablo </w:t>
      </w:r>
      <w:r w:rsidRPr="005653ED">
        <w:rPr>
          <w:b/>
          <w:bCs/>
        </w:rPr>
        <w:fldChar w:fldCharType="begin"/>
      </w:r>
      <w:r w:rsidRPr="005653ED">
        <w:rPr>
          <w:b/>
          <w:bCs/>
        </w:rPr>
        <w:instrText xml:space="preserve"> SEQ Tablo \* ARABIC </w:instrText>
      </w:r>
      <w:r w:rsidRPr="005653ED">
        <w:rPr>
          <w:b/>
          <w:bCs/>
        </w:rPr>
        <w:fldChar w:fldCharType="separate"/>
      </w:r>
      <w:r w:rsidRPr="005653ED">
        <w:rPr>
          <w:b/>
          <w:bCs/>
          <w:noProof/>
        </w:rPr>
        <w:t>3</w:t>
      </w:r>
      <w:r w:rsidRPr="005653ED">
        <w:rPr>
          <w:b/>
          <w:bCs/>
        </w:rPr>
        <w:fldChar w:fldCharType="end"/>
      </w:r>
      <w:r w:rsidRPr="005653ED">
        <w:rPr>
          <w:b/>
          <w:bCs/>
        </w:rPr>
        <w:t>: PESTLE Analizi</w:t>
      </w:r>
      <w:bookmarkEnd w:id="145"/>
      <w:bookmarkEnd w:id="146"/>
    </w:p>
    <w:tbl>
      <w:tblPr>
        <w:tblW w:w="5364" w:type="pct"/>
        <w:tblInd w:w="-72" w:type="dxa"/>
        <w:tblLayout w:type="fixed"/>
        <w:tblCellMar>
          <w:left w:w="70" w:type="dxa"/>
          <w:right w:w="70" w:type="dxa"/>
        </w:tblCellMar>
        <w:tblLook w:val="04A0" w:firstRow="1" w:lastRow="0" w:firstColumn="1" w:lastColumn="0" w:noHBand="0" w:noVBand="1"/>
      </w:tblPr>
      <w:tblGrid>
        <w:gridCol w:w="4861"/>
        <w:gridCol w:w="109"/>
        <w:gridCol w:w="4740"/>
        <w:gridCol w:w="12"/>
      </w:tblGrid>
      <w:tr w:rsidR="005653ED" w:rsidRPr="005653ED" w14:paraId="01AD9A41" w14:textId="77777777" w:rsidTr="00A110BB">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16365C"/>
            <w:noWrap/>
            <w:tcMar>
              <w:top w:w="15" w:type="dxa"/>
              <w:left w:w="70" w:type="dxa"/>
              <w:bottom w:w="15" w:type="dxa"/>
              <w:right w:w="70" w:type="dxa"/>
            </w:tcMar>
            <w:vAlign w:val="center"/>
            <w:hideMark/>
          </w:tcPr>
          <w:p w14:paraId="039B8E45" w14:textId="77777777" w:rsidR="005653ED" w:rsidRPr="005653ED" w:rsidRDefault="005653ED" w:rsidP="005653ED">
            <w:pPr>
              <w:jc w:val="center"/>
              <w:rPr>
                <w:rFonts w:eastAsia="Times New Roman" w:cstheme="minorHAnsi"/>
                <w:b/>
                <w:bCs/>
                <w:lang w:eastAsia="tr-TR"/>
              </w:rPr>
            </w:pPr>
            <w:proofErr w:type="gramStart"/>
            <w:r w:rsidRPr="005653ED">
              <w:rPr>
                <w:rFonts w:eastAsia="Times New Roman" w:cstheme="minorHAnsi"/>
                <w:b/>
                <w:bCs/>
                <w:lang w:eastAsia="tr-TR"/>
              </w:rPr>
              <w:t>POLİTİK  ANALİZ</w:t>
            </w:r>
            <w:proofErr w:type="gramEnd"/>
          </w:p>
        </w:tc>
      </w:tr>
      <w:tr w:rsidR="005653ED" w:rsidRPr="005653ED" w14:paraId="4584BC49" w14:textId="77777777" w:rsidTr="00A110BB">
        <w:trPr>
          <w:gridAfter w:val="1"/>
          <w:wAfter w:w="6" w:type="pct"/>
          <w:trHeight w:val="315"/>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15" w:type="dxa"/>
              <w:left w:w="70" w:type="dxa"/>
              <w:bottom w:w="15" w:type="dxa"/>
              <w:right w:w="70" w:type="dxa"/>
            </w:tcMar>
            <w:vAlign w:val="center"/>
            <w:hideMark/>
          </w:tcPr>
          <w:p w14:paraId="7C035107" w14:textId="77777777" w:rsidR="005653ED" w:rsidRPr="005653ED" w:rsidRDefault="005653ED" w:rsidP="005653ED">
            <w:pPr>
              <w:jc w:val="center"/>
              <w:rPr>
                <w:rFonts w:eastAsia="Times New Roman" w:cstheme="minorHAnsi"/>
                <w:b/>
                <w:bCs/>
                <w:lang w:eastAsia="tr-TR"/>
              </w:rPr>
            </w:pPr>
            <w:r w:rsidRPr="005653ED">
              <w:rPr>
                <w:rFonts w:eastAsia="Times New Roman" w:cstheme="minorHAnsi"/>
                <w:b/>
                <w:bCs/>
                <w:lang w:eastAsia="tr-TR"/>
              </w:rPr>
              <w:t xml:space="preserve">Olumlu </w:t>
            </w:r>
          </w:p>
        </w:tc>
        <w:tc>
          <w:tcPr>
            <w:tcW w:w="2438" w:type="pct"/>
            <w:tcBorders>
              <w:top w:val="single" w:sz="4" w:space="0" w:color="auto"/>
              <w:left w:val="single" w:sz="4" w:space="0" w:color="auto"/>
              <w:bottom w:val="single" w:sz="4" w:space="0" w:color="auto"/>
              <w:right w:val="single" w:sz="4" w:space="0" w:color="auto"/>
            </w:tcBorders>
            <w:shd w:val="clear" w:color="auto" w:fill="FFC000"/>
            <w:noWrap/>
            <w:tcMar>
              <w:top w:w="15" w:type="dxa"/>
              <w:left w:w="70" w:type="dxa"/>
              <w:bottom w:w="15" w:type="dxa"/>
              <w:right w:w="70" w:type="dxa"/>
            </w:tcMar>
            <w:vAlign w:val="center"/>
            <w:hideMark/>
          </w:tcPr>
          <w:p w14:paraId="26487A33" w14:textId="77777777" w:rsidR="005653ED" w:rsidRPr="005653ED" w:rsidRDefault="005653ED" w:rsidP="005653ED">
            <w:pPr>
              <w:jc w:val="center"/>
              <w:rPr>
                <w:rFonts w:eastAsia="Times New Roman" w:cstheme="minorHAnsi"/>
                <w:b/>
                <w:bCs/>
                <w:lang w:eastAsia="tr-TR"/>
              </w:rPr>
            </w:pPr>
            <w:r w:rsidRPr="005653ED">
              <w:rPr>
                <w:rFonts w:eastAsia="Times New Roman" w:cstheme="minorHAnsi"/>
                <w:b/>
                <w:bCs/>
                <w:lang w:eastAsia="tr-TR"/>
              </w:rPr>
              <w:t>Olumsuz</w:t>
            </w:r>
          </w:p>
        </w:tc>
      </w:tr>
      <w:tr w:rsidR="005653ED" w:rsidRPr="005653ED" w14:paraId="2624C719" w14:textId="77777777" w:rsidTr="00A110BB">
        <w:trPr>
          <w:gridAfter w:val="1"/>
          <w:wAfter w:w="6" w:type="pct"/>
          <w:trHeight w:val="66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10381A7C"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NTO siyasi partilere eşit mesafede bulunmaktadır.</w:t>
            </w:r>
          </w:p>
        </w:tc>
        <w:tc>
          <w:tcPr>
            <w:tcW w:w="2438" w:type="pct"/>
            <w:tcBorders>
              <w:top w:val="single" w:sz="4" w:space="0" w:color="auto"/>
              <w:left w:val="single" w:sz="4" w:space="0" w:color="auto"/>
              <w:bottom w:val="single" w:sz="4" w:space="0" w:color="auto"/>
              <w:right w:val="single" w:sz="4" w:space="0" w:color="auto"/>
            </w:tcBorders>
            <w:shd w:val="clear" w:color="auto" w:fill="FFC000"/>
            <w:tcMar>
              <w:top w:w="15" w:type="dxa"/>
              <w:left w:w="70" w:type="dxa"/>
              <w:bottom w:w="15" w:type="dxa"/>
              <w:right w:w="70" w:type="dxa"/>
            </w:tcMar>
            <w:vAlign w:val="center"/>
            <w:hideMark/>
          </w:tcPr>
          <w:p w14:paraId="535CB1FB"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 xml:space="preserve"> NTO </w:t>
            </w:r>
            <w:proofErr w:type="spellStart"/>
            <w:r w:rsidRPr="005653ED">
              <w:rPr>
                <w:rFonts w:eastAsia="Times New Roman" w:cstheme="minorHAnsi"/>
                <w:lang w:eastAsia="tr-TR"/>
              </w:rPr>
              <w:t>nun</w:t>
            </w:r>
            <w:proofErr w:type="spellEnd"/>
            <w:r w:rsidRPr="005653ED">
              <w:rPr>
                <w:rFonts w:eastAsia="Times New Roman" w:cstheme="minorHAnsi"/>
                <w:lang w:eastAsia="tr-TR"/>
              </w:rPr>
              <w:t xml:space="preserve"> Yatırım Teşvik Bölgesinde üçüncü bölgede yer alması gerekirken ikinci bölgede yer almaktadır.</w:t>
            </w:r>
          </w:p>
        </w:tc>
      </w:tr>
      <w:tr w:rsidR="005653ED" w:rsidRPr="005653ED" w14:paraId="2E34982F" w14:textId="77777777" w:rsidTr="00A110BB">
        <w:trPr>
          <w:gridAfter w:val="1"/>
          <w:wAfter w:w="6" w:type="pct"/>
          <w:trHeight w:val="66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6BF6C68C"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NTO Yönetim Kurulunda farklı siyasi gruplardan üyeler bulunmaktadır.</w:t>
            </w:r>
          </w:p>
        </w:tc>
        <w:tc>
          <w:tcPr>
            <w:tcW w:w="2438" w:type="pct"/>
            <w:tcBorders>
              <w:top w:val="single" w:sz="4" w:space="0" w:color="auto"/>
              <w:left w:val="single" w:sz="4" w:space="0" w:color="auto"/>
              <w:bottom w:val="single" w:sz="4" w:space="0" w:color="auto"/>
              <w:right w:val="single" w:sz="4" w:space="0" w:color="auto"/>
            </w:tcBorders>
            <w:shd w:val="clear" w:color="auto" w:fill="FFC000"/>
            <w:tcMar>
              <w:top w:w="15" w:type="dxa"/>
              <w:left w:w="70" w:type="dxa"/>
              <w:bottom w:w="15" w:type="dxa"/>
              <w:right w:w="70" w:type="dxa"/>
            </w:tcMar>
            <w:vAlign w:val="center"/>
            <w:hideMark/>
          </w:tcPr>
          <w:p w14:paraId="752BD919"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Nazilli ilçe olması.</w:t>
            </w:r>
          </w:p>
        </w:tc>
      </w:tr>
      <w:tr w:rsidR="005653ED" w:rsidRPr="005653ED" w14:paraId="0EFEDD77" w14:textId="77777777" w:rsidTr="00A110BB">
        <w:trPr>
          <w:gridAfter w:val="1"/>
          <w:wAfter w:w="6" w:type="pct"/>
          <w:trHeight w:val="66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32BEFF8B"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lastRenderedPageBreak/>
              <w:t>Sorumluluk sahamızda iki milletvekili bulunmaktadır.</w:t>
            </w:r>
          </w:p>
        </w:tc>
        <w:tc>
          <w:tcPr>
            <w:tcW w:w="2438" w:type="pct"/>
            <w:tcBorders>
              <w:top w:val="single" w:sz="4" w:space="0" w:color="auto"/>
              <w:left w:val="single" w:sz="4" w:space="0" w:color="auto"/>
              <w:bottom w:val="single" w:sz="4" w:space="0" w:color="auto"/>
              <w:right w:val="single" w:sz="4" w:space="0" w:color="auto"/>
            </w:tcBorders>
            <w:shd w:val="clear" w:color="auto" w:fill="FFC000"/>
            <w:tcMar>
              <w:top w:w="15" w:type="dxa"/>
              <w:left w:w="70" w:type="dxa"/>
              <w:bottom w:w="15" w:type="dxa"/>
              <w:right w:w="70" w:type="dxa"/>
            </w:tcMar>
            <w:vAlign w:val="center"/>
            <w:hideMark/>
          </w:tcPr>
          <w:p w14:paraId="645E4160"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İktidar partisinin Nazilli de seçim kazanamaması.</w:t>
            </w:r>
          </w:p>
        </w:tc>
      </w:tr>
      <w:tr w:rsidR="005653ED" w:rsidRPr="005653ED" w14:paraId="65FB1E50" w14:textId="77777777" w:rsidTr="00A110BB">
        <w:trPr>
          <w:gridAfter w:val="1"/>
          <w:wAfter w:w="6" w:type="pct"/>
          <w:trHeight w:val="645"/>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6282CCAF" w14:textId="77777777" w:rsidR="005653ED" w:rsidRPr="005653ED" w:rsidRDefault="005653ED" w:rsidP="005653ED">
            <w:pPr>
              <w:rPr>
                <w:rFonts w:eastAsia="Times New Roman" w:cstheme="minorHAnsi"/>
                <w:lang w:eastAsia="tr-TR"/>
              </w:rPr>
            </w:pPr>
          </w:p>
        </w:tc>
        <w:tc>
          <w:tcPr>
            <w:tcW w:w="2438" w:type="pct"/>
            <w:tcBorders>
              <w:top w:val="single" w:sz="4" w:space="0" w:color="auto"/>
              <w:left w:val="single" w:sz="4" w:space="0" w:color="auto"/>
              <w:bottom w:val="single" w:sz="4" w:space="0" w:color="auto"/>
              <w:right w:val="single" w:sz="4" w:space="0" w:color="auto"/>
            </w:tcBorders>
            <w:shd w:val="clear" w:color="auto" w:fill="FFC000"/>
            <w:tcMar>
              <w:top w:w="15" w:type="dxa"/>
              <w:left w:w="70" w:type="dxa"/>
              <w:bottom w:w="15" w:type="dxa"/>
              <w:right w:w="70" w:type="dxa"/>
            </w:tcMar>
            <w:vAlign w:val="center"/>
            <w:hideMark/>
          </w:tcPr>
          <w:p w14:paraId="4EF34717"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Sorumluluk sahamızdaki üyelerimizin üretim, ticaret alanlarının yetersizliğine siyasilerin çözüm üretememektedir.</w:t>
            </w:r>
          </w:p>
        </w:tc>
      </w:tr>
      <w:tr w:rsidR="005653ED" w:rsidRPr="005653ED" w14:paraId="2DBB82D7" w14:textId="77777777" w:rsidTr="00A110BB">
        <w:trPr>
          <w:gridAfter w:val="1"/>
          <w:wAfter w:w="6" w:type="pct"/>
          <w:trHeight w:val="48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6DC6BE8C"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 xml:space="preserve"> </w:t>
            </w:r>
          </w:p>
        </w:tc>
        <w:tc>
          <w:tcPr>
            <w:tcW w:w="2438" w:type="pct"/>
            <w:tcBorders>
              <w:top w:val="single" w:sz="4" w:space="0" w:color="auto"/>
              <w:left w:val="nil"/>
              <w:bottom w:val="single" w:sz="4" w:space="0" w:color="auto"/>
              <w:right w:val="single" w:sz="4" w:space="0" w:color="auto"/>
            </w:tcBorders>
            <w:shd w:val="clear" w:color="auto" w:fill="FFC000"/>
            <w:noWrap/>
            <w:tcMar>
              <w:top w:w="15" w:type="dxa"/>
              <w:left w:w="70" w:type="dxa"/>
              <w:bottom w:w="15" w:type="dxa"/>
              <w:right w:w="70" w:type="dxa"/>
            </w:tcMar>
            <w:vAlign w:val="bottom"/>
            <w:hideMark/>
          </w:tcPr>
          <w:p w14:paraId="7C88F8BE"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Genel olarak vergi artışlarının olması.</w:t>
            </w:r>
          </w:p>
        </w:tc>
      </w:tr>
      <w:tr w:rsidR="005653ED" w:rsidRPr="005653ED" w14:paraId="7FCADA46" w14:textId="77777777" w:rsidTr="00A110BB">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16365C"/>
            <w:noWrap/>
            <w:tcMar>
              <w:top w:w="15" w:type="dxa"/>
              <w:left w:w="70" w:type="dxa"/>
              <w:bottom w:w="15" w:type="dxa"/>
              <w:right w:w="70" w:type="dxa"/>
            </w:tcMar>
            <w:vAlign w:val="center"/>
            <w:hideMark/>
          </w:tcPr>
          <w:p w14:paraId="0D9748A7" w14:textId="77777777" w:rsidR="005653ED" w:rsidRPr="005653ED" w:rsidRDefault="005653ED" w:rsidP="005653ED">
            <w:pPr>
              <w:jc w:val="center"/>
              <w:rPr>
                <w:rFonts w:eastAsia="Times New Roman" w:cstheme="minorHAnsi"/>
                <w:b/>
                <w:bCs/>
                <w:lang w:eastAsia="tr-TR"/>
              </w:rPr>
            </w:pPr>
            <w:r w:rsidRPr="005653ED">
              <w:rPr>
                <w:rFonts w:eastAsia="Times New Roman" w:cstheme="minorHAnsi"/>
                <w:b/>
                <w:bCs/>
                <w:lang w:eastAsia="tr-TR"/>
              </w:rPr>
              <w:t>EKONOMİK ANALİZ</w:t>
            </w:r>
          </w:p>
        </w:tc>
      </w:tr>
      <w:tr w:rsidR="005653ED" w:rsidRPr="005653ED" w14:paraId="1C0588E8" w14:textId="77777777" w:rsidTr="00A110BB">
        <w:trPr>
          <w:gridAfter w:val="1"/>
          <w:wAfter w:w="6" w:type="pct"/>
          <w:trHeight w:val="315"/>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15" w:type="dxa"/>
              <w:left w:w="70" w:type="dxa"/>
              <w:bottom w:w="15" w:type="dxa"/>
              <w:right w:w="70" w:type="dxa"/>
            </w:tcMar>
            <w:vAlign w:val="center"/>
            <w:hideMark/>
          </w:tcPr>
          <w:p w14:paraId="2424A4B2" w14:textId="77777777" w:rsidR="005653ED" w:rsidRPr="005653ED" w:rsidRDefault="005653ED" w:rsidP="005653ED">
            <w:pPr>
              <w:jc w:val="center"/>
              <w:rPr>
                <w:rFonts w:eastAsia="Times New Roman" w:cstheme="minorHAnsi"/>
                <w:b/>
                <w:bCs/>
                <w:lang w:eastAsia="tr-TR"/>
              </w:rPr>
            </w:pPr>
            <w:r w:rsidRPr="005653ED">
              <w:rPr>
                <w:rFonts w:eastAsia="Times New Roman" w:cstheme="minorHAnsi"/>
                <w:b/>
                <w:bCs/>
                <w:lang w:eastAsia="tr-TR"/>
              </w:rPr>
              <w:t xml:space="preserve">Olumlu </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tcMar>
              <w:top w:w="15" w:type="dxa"/>
              <w:left w:w="70" w:type="dxa"/>
              <w:bottom w:w="15" w:type="dxa"/>
              <w:right w:w="70" w:type="dxa"/>
            </w:tcMar>
            <w:vAlign w:val="center"/>
            <w:hideMark/>
          </w:tcPr>
          <w:p w14:paraId="2CCEFE7B" w14:textId="77777777" w:rsidR="005653ED" w:rsidRPr="005653ED" w:rsidRDefault="005653ED" w:rsidP="005653ED">
            <w:pPr>
              <w:jc w:val="center"/>
              <w:rPr>
                <w:rFonts w:eastAsia="Times New Roman" w:cstheme="minorHAnsi"/>
                <w:b/>
                <w:bCs/>
                <w:lang w:eastAsia="tr-TR"/>
              </w:rPr>
            </w:pPr>
            <w:r w:rsidRPr="005653ED">
              <w:rPr>
                <w:rFonts w:eastAsia="Times New Roman" w:cstheme="minorHAnsi"/>
                <w:b/>
                <w:bCs/>
                <w:lang w:eastAsia="tr-TR"/>
              </w:rPr>
              <w:t>Olumsuz</w:t>
            </w:r>
          </w:p>
        </w:tc>
      </w:tr>
      <w:tr w:rsidR="005653ED" w:rsidRPr="005653ED" w14:paraId="02B83504" w14:textId="77777777" w:rsidTr="00A110BB">
        <w:trPr>
          <w:gridAfter w:val="1"/>
          <w:wAfter w:w="6" w:type="pct"/>
          <w:trHeight w:val="66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1B61E60E"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 xml:space="preserve">Sorumluluk alanlarımızdan olan Buharkent’te OSB açılmıştır. </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15C35C4A"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Mavi yakalı çalışan sayısında eksiklikler bulunmaktadır.</w:t>
            </w:r>
          </w:p>
        </w:tc>
      </w:tr>
      <w:tr w:rsidR="005653ED" w:rsidRPr="005653ED" w14:paraId="30B49EC0" w14:textId="77777777" w:rsidTr="00A110BB">
        <w:trPr>
          <w:gridAfter w:val="1"/>
          <w:wAfter w:w="6" w:type="pct"/>
          <w:trHeight w:val="66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6FD67B6B"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KOSGEB verdiği destekler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1249B515"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Çift hatlı raylı sistem gelişmemiştir.</w:t>
            </w:r>
          </w:p>
        </w:tc>
      </w:tr>
      <w:tr w:rsidR="005653ED" w:rsidRPr="005653ED" w14:paraId="76D5C2B2" w14:textId="77777777" w:rsidTr="00A110BB">
        <w:trPr>
          <w:gridAfter w:val="1"/>
          <w:wAfter w:w="6" w:type="pct"/>
          <w:trHeight w:val="66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1C3B0777"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 xml:space="preserve">KOBİ </w:t>
            </w:r>
            <w:proofErr w:type="spellStart"/>
            <w:r w:rsidRPr="005653ED">
              <w:rPr>
                <w:rFonts w:eastAsia="Times New Roman" w:cstheme="minorHAnsi"/>
                <w:lang w:eastAsia="tr-TR"/>
              </w:rPr>
              <w:t>lere</w:t>
            </w:r>
            <w:proofErr w:type="spellEnd"/>
            <w:r w:rsidRPr="005653ED">
              <w:rPr>
                <w:rFonts w:eastAsia="Times New Roman" w:cstheme="minorHAnsi"/>
                <w:lang w:eastAsia="tr-TR"/>
              </w:rPr>
              <w:t xml:space="preserve"> yönelik verilen destekler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1F9A204C"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Sorumluluk alanımızda yeterli sayıda fuar alanı bulunmamaktadır.</w:t>
            </w:r>
          </w:p>
        </w:tc>
      </w:tr>
      <w:tr w:rsidR="005653ED" w:rsidRPr="005653ED" w14:paraId="0DBC6E55" w14:textId="77777777" w:rsidTr="00A110BB">
        <w:trPr>
          <w:gridAfter w:val="1"/>
          <w:wAfter w:w="6" w:type="pct"/>
          <w:trHeight w:val="645"/>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019B249F"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TKDK verdiği destekler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37D8A847"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İklim değişikliği nedeniyle yerel ürün olan incir vb. ürünlerde kalite düşmekte ve ilgili işletmeler olumsuz etkilenmektedir.</w:t>
            </w:r>
          </w:p>
        </w:tc>
      </w:tr>
      <w:tr w:rsidR="005653ED" w:rsidRPr="005653ED" w14:paraId="062841FB" w14:textId="77777777" w:rsidTr="00A110BB">
        <w:trPr>
          <w:gridAfter w:val="1"/>
          <w:wAfter w:w="6" w:type="pct"/>
          <w:trHeight w:val="48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10E17D36"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 xml:space="preserve">TOBB aracılığıyla NTO tarafından Nefes Kredileri verilmektedir. </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358D3B49"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Sorumluluk alanımızda bulunan vasfını yitirmiş ziraat ve tarım alanları ekonomiye kazandırılamamaktadır.</w:t>
            </w:r>
          </w:p>
        </w:tc>
      </w:tr>
      <w:tr w:rsidR="005653ED" w:rsidRPr="005653ED" w14:paraId="73E241B6" w14:textId="77777777" w:rsidTr="00A110BB">
        <w:trPr>
          <w:gridAfter w:val="1"/>
          <w:wAfter w:w="6" w:type="pct"/>
          <w:trHeight w:val="1065"/>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5177E138"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Sorumluluk sahamızda “sarı lob” inciri yetişmektedir.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7F081388" w14:textId="77777777" w:rsidR="005653ED" w:rsidRPr="005653ED" w:rsidRDefault="005653ED" w:rsidP="005653ED">
            <w:pPr>
              <w:rPr>
                <w:rFonts w:eastAsia="Times New Roman" w:cstheme="minorHAnsi"/>
                <w:lang w:eastAsia="tr-TR"/>
              </w:rPr>
            </w:pPr>
          </w:p>
        </w:tc>
      </w:tr>
      <w:tr w:rsidR="005653ED" w:rsidRPr="005653ED" w14:paraId="49C2FDC1" w14:textId="77777777" w:rsidTr="00A110BB">
        <w:trPr>
          <w:gridAfter w:val="1"/>
          <w:wAfter w:w="6" w:type="pct"/>
          <w:trHeight w:val="645"/>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49FFE651"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Tarım ürün çeşitliliğinin fazladır.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79338D5C" w14:textId="77777777" w:rsidR="005653ED" w:rsidRPr="005653ED" w:rsidRDefault="005653ED" w:rsidP="005653ED">
            <w:pPr>
              <w:rPr>
                <w:rFonts w:eastAsia="Times New Roman" w:cstheme="minorHAnsi"/>
                <w:lang w:eastAsia="tr-TR"/>
              </w:rPr>
            </w:pPr>
          </w:p>
        </w:tc>
      </w:tr>
      <w:tr w:rsidR="005653ED" w:rsidRPr="005653ED" w14:paraId="5115BF53" w14:textId="77777777" w:rsidTr="00A110BB">
        <w:trPr>
          <w:gridAfter w:val="1"/>
          <w:wAfter w:w="6" w:type="pct"/>
          <w:trHeight w:val="465"/>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588DAE5A"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Sorumluluk sahamızda birçok yerel ürün yetişmektedir.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4E669959" w14:textId="77777777" w:rsidR="005653ED" w:rsidRPr="005653ED" w:rsidRDefault="005653ED" w:rsidP="005653ED">
            <w:pPr>
              <w:rPr>
                <w:rFonts w:eastAsia="Times New Roman" w:cstheme="minorHAnsi"/>
                <w:lang w:eastAsia="tr-TR"/>
              </w:rPr>
            </w:pPr>
          </w:p>
        </w:tc>
      </w:tr>
      <w:tr w:rsidR="005653ED" w:rsidRPr="005653ED" w14:paraId="7FA805A4" w14:textId="77777777" w:rsidTr="00A110BB">
        <w:trPr>
          <w:gridAfter w:val="1"/>
          <w:wAfter w:w="6" w:type="pct"/>
          <w:trHeight w:val="465"/>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4A59C4BE"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Sorumluluk sahamızda iki tane OSB bulunmaktadır.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70DD94F2" w14:textId="77777777" w:rsidR="005653ED" w:rsidRPr="005653ED" w:rsidRDefault="005653ED" w:rsidP="005653ED">
            <w:pPr>
              <w:rPr>
                <w:rFonts w:eastAsia="Times New Roman" w:cstheme="minorHAnsi"/>
                <w:lang w:eastAsia="tr-TR"/>
              </w:rPr>
            </w:pPr>
          </w:p>
        </w:tc>
      </w:tr>
      <w:tr w:rsidR="005653ED" w:rsidRPr="005653ED" w14:paraId="23403139" w14:textId="77777777" w:rsidTr="00A110BB">
        <w:trPr>
          <w:gridAfter w:val="1"/>
          <w:wAfter w:w="6" w:type="pct"/>
          <w:trHeight w:val="465"/>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tcPr>
          <w:p w14:paraId="6BED5CFC"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Ulaştırma alt yapısında meydana gelen iyileştirmeler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tcPr>
          <w:p w14:paraId="0C152BDB" w14:textId="77777777" w:rsidR="005653ED" w:rsidRPr="005653ED" w:rsidRDefault="005653ED" w:rsidP="005653ED">
            <w:pPr>
              <w:rPr>
                <w:rFonts w:eastAsia="Times New Roman" w:cstheme="minorHAnsi"/>
                <w:lang w:eastAsia="tr-TR"/>
              </w:rPr>
            </w:pPr>
          </w:p>
        </w:tc>
      </w:tr>
      <w:tr w:rsidR="005653ED" w:rsidRPr="005653ED" w14:paraId="06771B8B" w14:textId="77777777" w:rsidTr="00A110BB">
        <w:trPr>
          <w:gridAfter w:val="1"/>
          <w:wAfter w:w="6" w:type="pct"/>
          <w:trHeight w:val="465"/>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tcPr>
          <w:p w14:paraId="70AD282D"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NTO katkısı ile üniversitede bir bölüm açılmıştır.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tcPr>
          <w:p w14:paraId="3DEB49B3" w14:textId="77777777" w:rsidR="005653ED" w:rsidRPr="005653ED" w:rsidRDefault="005653ED" w:rsidP="005653ED">
            <w:pPr>
              <w:rPr>
                <w:rFonts w:eastAsia="Times New Roman" w:cstheme="minorHAnsi"/>
                <w:lang w:eastAsia="tr-TR"/>
              </w:rPr>
            </w:pPr>
          </w:p>
        </w:tc>
      </w:tr>
      <w:tr w:rsidR="005653ED" w:rsidRPr="005653ED" w14:paraId="409B4883" w14:textId="77777777" w:rsidTr="00A110BB">
        <w:trPr>
          <w:gridAfter w:val="1"/>
          <w:wAfter w:w="6" w:type="pct"/>
          <w:trHeight w:val="465"/>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tcPr>
          <w:p w14:paraId="226849DD"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Sorumluluk sahamızda önemli madenler bulunmaktadır.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tcPr>
          <w:p w14:paraId="15E656C4" w14:textId="77777777" w:rsidR="005653ED" w:rsidRPr="005653ED" w:rsidRDefault="005653ED" w:rsidP="005653ED">
            <w:pPr>
              <w:rPr>
                <w:rFonts w:eastAsia="Times New Roman" w:cstheme="minorHAnsi"/>
                <w:lang w:eastAsia="tr-TR"/>
              </w:rPr>
            </w:pPr>
          </w:p>
        </w:tc>
      </w:tr>
      <w:tr w:rsidR="005653ED" w:rsidRPr="005653ED" w14:paraId="302998E6" w14:textId="77777777" w:rsidTr="00A110BB">
        <w:trPr>
          <w:gridAfter w:val="1"/>
          <w:wAfter w:w="6" w:type="pct"/>
          <w:trHeight w:val="465"/>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tcPr>
          <w:p w14:paraId="2039A2FB"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Kadın girişimci sayısında artış yaşanmaktadır.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tcPr>
          <w:p w14:paraId="5E2E4568" w14:textId="77777777" w:rsidR="005653ED" w:rsidRPr="005653ED" w:rsidRDefault="005653ED" w:rsidP="005653ED">
            <w:pPr>
              <w:rPr>
                <w:rFonts w:eastAsia="Times New Roman" w:cstheme="minorHAnsi"/>
                <w:lang w:eastAsia="tr-TR"/>
              </w:rPr>
            </w:pPr>
          </w:p>
        </w:tc>
      </w:tr>
      <w:tr w:rsidR="005653ED" w:rsidRPr="005653ED" w14:paraId="571B7867" w14:textId="77777777" w:rsidTr="00A110BB">
        <w:trPr>
          <w:gridAfter w:val="1"/>
          <w:wAfter w:w="6" w:type="pct"/>
          <w:trHeight w:val="465"/>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tcPr>
          <w:p w14:paraId="46DB7B88"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Sorumluluk sahamızda çok miktarda doğal kaynak suyu bulunmaktadır.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tcPr>
          <w:p w14:paraId="6D1EF149" w14:textId="77777777" w:rsidR="005653ED" w:rsidRPr="005653ED" w:rsidRDefault="005653ED" w:rsidP="005653ED">
            <w:pPr>
              <w:rPr>
                <w:rFonts w:eastAsia="Times New Roman" w:cstheme="minorHAnsi"/>
                <w:lang w:eastAsia="tr-TR"/>
              </w:rPr>
            </w:pPr>
          </w:p>
        </w:tc>
      </w:tr>
      <w:tr w:rsidR="005653ED" w:rsidRPr="005653ED" w14:paraId="5ABB79E4" w14:textId="77777777" w:rsidTr="00A110BB">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16365C"/>
            <w:noWrap/>
            <w:tcMar>
              <w:top w:w="15" w:type="dxa"/>
              <w:left w:w="70" w:type="dxa"/>
              <w:bottom w:w="15" w:type="dxa"/>
              <w:right w:w="70" w:type="dxa"/>
            </w:tcMar>
            <w:vAlign w:val="center"/>
            <w:hideMark/>
          </w:tcPr>
          <w:p w14:paraId="53E6DD0F" w14:textId="77777777" w:rsidR="005653ED" w:rsidRPr="005653ED" w:rsidRDefault="005653ED" w:rsidP="005653ED">
            <w:pPr>
              <w:jc w:val="center"/>
              <w:rPr>
                <w:rFonts w:eastAsia="Times New Roman" w:cstheme="minorHAnsi"/>
                <w:b/>
                <w:bCs/>
                <w:lang w:eastAsia="tr-TR"/>
              </w:rPr>
            </w:pPr>
            <w:r w:rsidRPr="005653ED">
              <w:rPr>
                <w:rFonts w:eastAsia="Times New Roman" w:cstheme="minorHAnsi"/>
                <w:b/>
                <w:bCs/>
                <w:lang w:eastAsia="tr-TR"/>
              </w:rPr>
              <w:lastRenderedPageBreak/>
              <w:t>SOSYO-KÜLTÜREL ANALİZ</w:t>
            </w:r>
          </w:p>
        </w:tc>
      </w:tr>
      <w:tr w:rsidR="005653ED" w:rsidRPr="005653ED" w14:paraId="0A84A6EC" w14:textId="77777777" w:rsidTr="00A110BB">
        <w:trPr>
          <w:gridAfter w:val="1"/>
          <w:wAfter w:w="6" w:type="pct"/>
          <w:trHeight w:val="315"/>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15" w:type="dxa"/>
              <w:left w:w="70" w:type="dxa"/>
              <w:bottom w:w="15" w:type="dxa"/>
              <w:right w:w="70" w:type="dxa"/>
            </w:tcMar>
            <w:vAlign w:val="center"/>
            <w:hideMark/>
          </w:tcPr>
          <w:p w14:paraId="653FF9D1" w14:textId="77777777" w:rsidR="005653ED" w:rsidRPr="005653ED" w:rsidRDefault="005653ED" w:rsidP="005653ED">
            <w:pPr>
              <w:jc w:val="center"/>
              <w:rPr>
                <w:rFonts w:eastAsia="Times New Roman" w:cstheme="minorHAnsi"/>
                <w:b/>
                <w:bCs/>
                <w:lang w:eastAsia="tr-TR"/>
              </w:rPr>
            </w:pPr>
            <w:r w:rsidRPr="005653ED">
              <w:rPr>
                <w:rFonts w:eastAsia="Times New Roman" w:cstheme="minorHAnsi"/>
                <w:b/>
                <w:bCs/>
                <w:lang w:eastAsia="tr-TR"/>
              </w:rPr>
              <w:t xml:space="preserve">Olumlu </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tcMar>
              <w:top w:w="15" w:type="dxa"/>
              <w:left w:w="70" w:type="dxa"/>
              <w:bottom w:w="15" w:type="dxa"/>
              <w:right w:w="70" w:type="dxa"/>
            </w:tcMar>
            <w:vAlign w:val="center"/>
            <w:hideMark/>
          </w:tcPr>
          <w:p w14:paraId="625FA688" w14:textId="77777777" w:rsidR="005653ED" w:rsidRPr="005653ED" w:rsidRDefault="005653ED" w:rsidP="005653ED">
            <w:pPr>
              <w:jc w:val="center"/>
              <w:rPr>
                <w:rFonts w:eastAsia="Times New Roman" w:cstheme="minorHAnsi"/>
                <w:b/>
                <w:bCs/>
                <w:lang w:eastAsia="tr-TR"/>
              </w:rPr>
            </w:pPr>
            <w:r w:rsidRPr="005653ED">
              <w:rPr>
                <w:rFonts w:eastAsia="Times New Roman" w:cstheme="minorHAnsi"/>
                <w:b/>
                <w:bCs/>
                <w:lang w:eastAsia="tr-TR"/>
              </w:rPr>
              <w:t>Olumsuz</w:t>
            </w:r>
          </w:p>
        </w:tc>
      </w:tr>
      <w:tr w:rsidR="005653ED" w:rsidRPr="005653ED" w14:paraId="42F63220" w14:textId="77777777" w:rsidTr="00A110BB">
        <w:trPr>
          <w:gridAfter w:val="1"/>
          <w:wAfter w:w="6" w:type="pct"/>
          <w:trHeight w:val="48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1E045459"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NTO üyelerine ve çalışanlarına yönelik geliştirici eğitim programları düzenlenmektedir.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27249F0B"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Sorumluluk sahamızda çarpık kentleşme vardır.</w:t>
            </w:r>
          </w:p>
        </w:tc>
      </w:tr>
      <w:tr w:rsidR="005653ED" w:rsidRPr="005653ED" w14:paraId="481BDCB6" w14:textId="77777777" w:rsidTr="00A110BB">
        <w:trPr>
          <w:gridAfter w:val="1"/>
          <w:wAfter w:w="6" w:type="pct"/>
          <w:trHeight w:val="72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79EDDA40"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Sorumluluk sahamızda bulunan ilçelerin emeklilerin yaşamak için tercih ettiği yaşam alanı konumundadır.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34DAC748"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Nitelikli insan gücü göç vermekte, niteliksiz insan gücünün bölgeye göç almaktadır.</w:t>
            </w:r>
          </w:p>
        </w:tc>
      </w:tr>
      <w:tr w:rsidR="005653ED" w:rsidRPr="005653ED" w14:paraId="5CE0AD2E" w14:textId="77777777" w:rsidTr="00A110BB">
        <w:trPr>
          <w:gridAfter w:val="1"/>
          <w:wAfter w:w="6" w:type="pct"/>
          <w:trHeight w:val="72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6FEF1DDD"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 xml:space="preserve">Afrodisias, </w:t>
            </w:r>
            <w:proofErr w:type="spellStart"/>
            <w:r w:rsidRPr="005653ED">
              <w:rPr>
                <w:rFonts w:eastAsia="Times New Roman" w:cstheme="minorHAnsi"/>
                <w:lang w:eastAsia="tr-TR"/>
              </w:rPr>
              <w:t>Mastaura</w:t>
            </w:r>
            <w:proofErr w:type="spellEnd"/>
            <w:r w:rsidRPr="005653ED">
              <w:rPr>
                <w:rFonts w:eastAsia="Times New Roman" w:cstheme="minorHAnsi"/>
                <w:lang w:eastAsia="tr-TR"/>
              </w:rPr>
              <w:t xml:space="preserve">, Nysa, </w:t>
            </w:r>
            <w:proofErr w:type="spellStart"/>
            <w:r w:rsidRPr="005653ED">
              <w:rPr>
                <w:rFonts w:eastAsia="Times New Roman" w:cstheme="minorHAnsi"/>
                <w:lang w:eastAsia="tr-TR"/>
              </w:rPr>
              <w:t>Arpaz</w:t>
            </w:r>
            <w:proofErr w:type="spellEnd"/>
            <w:r w:rsidRPr="005653ED">
              <w:rPr>
                <w:rFonts w:eastAsia="Times New Roman" w:cstheme="minorHAnsi"/>
                <w:lang w:eastAsia="tr-TR"/>
              </w:rPr>
              <w:t xml:space="preserve"> gibi Antik kentler sorumluluk sahamızda bulunmaktadır.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435988C4"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Sorumluluk sahamızda yeterli sayıda fuar ve festival alanı bulunmamaktadır.</w:t>
            </w:r>
          </w:p>
        </w:tc>
      </w:tr>
      <w:tr w:rsidR="005653ED" w:rsidRPr="005653ED" w14:paraId="7ABCB9A9" w14:textId="77777777" w:rsidTr="00A110BB">
        <w:trPr>
          <w:gridAfter w:val="1"/>
          <w:wAfter w:w="6" w:type="pct"/>
          <w:trHeight w:val="72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32609FB8"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 xml:space="preserve">Sorumluluk sahamızda Kör Teke Kalesi, </w:t>
            </w:r>
            <w:proofErr w:type="spellStart"/>
            <w:r w:rsidRPr="005653ED">
              <w:rPr>
                <w:rFonts w:eastAsia="Times New Roman" w:cstheme="minorHAnsi"/>
                <w:lang w:eastAsia="tr-TR"/>
              </w:rPr>
              <w:t>Arapapıştı</w:t>
            </w:r>
            <w:proofErr w:type="spellEnd"/>
            <w:r w:rsidRPr="005653ED">
              <w:rPr>
                <w:rFonts w:eastAsia="Times New Roman" w:cstheme="minorHAnsi"/>
                <w:lang w:eastAsia="tr-TR"/>
              </w:rPr>
              <w:t xml:space="preserve"> Kanyonu gibi turistlik alanlar bulunmaktadır.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3FDC1FCC" w14:textId="77777777" w:rsidR="005653ED" w:rsidRPr="005653ED" w:rsidRDefault="005653ED" w:rsidP="005653ED">
            <w:pPr>
              <w:rPr>
                <w:rFonts w:eastAsia="Times New Roman" w:cstheme="minorHAnsi"/>
                <w:lang w:eastAsia="tr-TR"/>
              </w:rPr>
            </w:pPr>
          </w:p>
        </w:tc>
      </w:tr>
      <w:tr w:rsidR="005653ED" w:rsidRPr="005653ED" w14:paraId="12772B37" w14:textId="77777777" w:rsidTr="00A110BB">
        <w:trPr>
          <w:gridAfter w:val="1"/>
          <w:wAfter w:w="6" w:type="pct"/>
          <w:trHeight w:val="72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352B7F75"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Sorumluluk sahamızda coğrafi işareti bulunan ürünler bulunmaktadır. (</w:t>
            </w:r>
            <w:proofErr w:type="gramStart"/>
            <w:r w:rsidRPr="005653ED">
              <w:rPr>
                <w:rFonts w:eastAsia="Times New Roman" w:cstheme="minorHAnsi"/>
                <w:lang w:eastAsia="tr-TR"/>
              </w:rPr>
              <w:t>çömlekçilik</w:t>
            </w:r>
            <w:proofErr w:type="gramEnd"/>
            <w:r w:rsidRPr="005653ED">
              <w:rPr>
                <w:rFonts w:eastAsia="Times New Roman" w:cstheme="minorHAnsi"/>
                <w:lang w:eastAsia="tr-TR"/>
              </w:rPr>
              <w:t>, pide vb.)</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60C5771B" w14:textId="77777777" w:rsidR="005653ED" w:rsidRPr="005653ED" w:rsidRDefault="005653ED" w:rsidP="005653ED">
            <w:pPr>
              <w:rPr>
                <w:rFonts w:eastAsia="Times New Roman" w:cstheme="minorHAnsi"/>
                <w:lang w:eastAsia="tr-TR"/>
              </w:rPr>
            </w:pPr>
          </w:p>
        </w:tc>
      </w:tr>
      <w:tr w:rsidR="005653ED" w:rsidRPr="005653ED" w14:paraId="45DCBB6F" w14:textId="77777777" w:rsidTr="00A110BB">
        <w:trPr>
          <w:gridAfter w:val="1"/>
          <w:wAfter w:w="6" w:type="pct"/>
          <w:trHeight w:val="72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00C19FBF"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Sorumluluk sahamızda birçok coğrafi işaretin alınması için çalışmalar devam etmektedir.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1F1A0FCC" w14:textId="77777777" w:rsidR="005653ED" w:rsidRPr="005653ED" w:rsidRDefault="005653ED" w:rsidP="005653ED">
            <w:pPr>
              <w:rPr>
                <w:rFonts w:eastAsia="Times New Roman" w:cstheme="minorHAnsi"/>
                <w:lang w:eastAsia="tr-TR"/>
              </w:rPr>
            </w:pPr>
          </w:p>
        </w:tc>
      </w:tr>
      <w:tr w:rsidR="005653ED" w:rsidRPr="005653ED" w14:paraId="6BDEFC84" w14:textId="77777777" w:rsidTr="00A110BB">
        <w:trPr>
          <w:gridAfter w:val="1"/>
          <w:wAfter w:w="6" w:type="pct"/>
          <w:trHeight w:val="48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400F6AC0" w14:textId="77777777" w:rsidR="005653ED" w:rsidRPr="005653ED" w:rsidRDefault="005653ED" w:rsidP="005653ED">
            <w:pPr>
              <w:rPr>
                <w:rFonts w:eastAsia="Times New Roman" w:cstheme="minorHAnsi"/>
                <w:lang w:eastAsia="tr-TR"/>
              </w:rPr>
            </w:pP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2A7F2C9B" w14:textId="77777777" w:rsidR="005653ED" w:rsidRPr="005653ED" w:rsidRDefault="005653ED" w:rsidP="005653ED">
            <w:pPr>
              <w:rPr>
                <w:rFonts w:eastAsia="Times New Roman" w:cstheme="minorHAnsi"/>
                <w:lang w:eastAsia="tr-TR"/>
              </w:rPr>
            </w:pPr>
          </w:p>
        </w:tc>
      </w:tr>
      <w:tr w:rsidR="005653ED" w:rsidRPr="005653ED" w14:paraId="6D5E2737" w14:textId="77777777" w:rsidTr="00A110BB">
        <w:trPr>
          <w:gridAfter w:val="1"/>
          <w:wAfter w:w="6" w:type="pct"/>
          <w:trHeight w:val="48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648A355C" w14:textId="77777777" w:rsidR="005653ED" w:rsidRPr="005653ED" w:rsidRDefault="005653ED" w:rsidP="005653ED">
            <w:pPr>
              <w:rPr>
                <w:rFonts w:eastAsia="Times New Roman" w:cstheme="minorHAnsi"/>
                <w:lang w:eastAsia="tr-TR"/>
              </w:rPr>
            </w:pP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252DE95C" w14:textId="77777777" w:rsidR="005653ED" w:rsidRPr="005653ED" w:rsidRDefault="005653ED" w:rsidP="005653ED">
            <w:pPr>
              <w:rPr>
                <w:rFonts w:eastAsia="Times New Roman" w:cstheme="minorHAnsi"/>
                <w:lang w:eastAsia="tr-TR"/>
              </w:rPr>
            </w:pPr>
          </w:p>
        </w:tc>
      </w:tr>
      <w:tr w:rsidR="005653ED" w:rsidRPr="005653ED" w14:paraId="263EB35C" w14:textId="77777777" w:rsidTr="00A110BB">
        <w:trPr>
          <w:gridAfter w:val="1"/>
          <w:wAfter w:w="6" w:type="pct"/>
          <w:trHeight w:val="48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50135D0B" w14:textId="77777777" w:rsidR="005653ED" w:rsidRPr="005653ED" w:rsidRDefault="005653ED" w:rsidP="005653ED">
            <w:pPr>
              <w:rPr>
                <w:rFonts w:eastAsia="Times New Roman" w:cstheme="minorHAnsi"/>
                <w:lang w:eastAsia="tr-TR"/>
              </w:rPr>
            </w:pP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11E556C6" w14:textId="77777777" w:rsidR="005653ED" w:rsidRPr="005653ED" w:rsidRDefault="005653ED" w:rsidP="005653ED">
            <w:pPr>
              <w:rPr>
                <w:rFonts w:eastAsia="Times New Roman" w:cstheme="minorHAnsi"/>
                <w:lang w:eastAsia="tr-TR"/>
              </w:rPr>
            </w:pPr>
          </w:p>
        </w:tc>
      </w:tr>
      <w:tr w:rsidR="005653ED" w:rsidRPr="005653ED" w14:paraId="46631D7F"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16365C"/>
            <w:noWrap/>
            <w:tcMar>
              <w:top w:w="15" w:type="dxa"/>
              <w:left w:w="70" w:type="dxa"/>
              <w:bottom w:w="15" w:type="dxa"/>
              <w:right w:w="70" w:type="dxa"/>
            </w:tcMar>
            <w:vAlign w:val="center"/>
            <w:hideMark/>
          </w:tcPr>
          <w:p w14:paraId="4E73AA8F" w14:textId="77777777" w:rsidR="005653ED" w:rsidRPr="005653ED" w:rsidRDefault="005653ED" w:rsidP="005653ED">
            <w:pPr>
              <w:spacing w:after="0"/>
              <w:jc w:val="center"/>
              <w:rPr>
                <w:rFonts w:ascii="Calibri" w:eastAsia="Times New Roman" w:hAnsi="Calibri" w:cs="Times New Roman"/>
                <w:b/>
                <w:bCs/>
                <w:sz w:val="24"/>
                <w:szCs w:val="24"/>
                <w:lang w:eastAsia="tr-TR"/>
              </w:rPr>
            </w:pPr>
            <w:bookmarkStart w:id="147" w:name="_Hlk87391556"/>
            <w:r w:rsidRPr="005653ED">
              <w:rPr>
                <w:rFonts w:ascii="Calibri" w:eastAsia="Times New Roman" w:hAnsi="Calibri" w:cs="Times New Roman"/>
                <w:b/>
                <w:bCs/>
                <w:lang w:eastAsia="tr-TR"/>
              </w:rPr>
              <w:t>TEKNOLOJİK</w:t>
            </w:r>
          </w:p>
        </w:tc>
      </w:tr>
      <w:tr w:rsidR="005653ED" w:rsidRPr="005653ED" w14:paraId="02A6A1E1"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trHeight w:val="315"/>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15" w:type="dxa"/>
              <w:left w:w="70" w:type="dxa"/>
              <w:bottom w:w="15" w:type="dxa"/>
              <w:right w:w="70" w:type="dxa"/>
            </w:tcMar>
            <w:vAlign w:val="center"/>
            <w:hideMark/>
          </w:tcPr>
          <w:p w14:paraId="636F5A0A" w14:textId="77777777" w:rsidR="005653ED" w:rsidRPr="005653ED" w:rsidRDefault="005653ED" w:rsidP="005653ED">
            <w:pPr>
              <w:spacing w:after="0"/>
              <w:jc w:val="center"/>
              <w:rPr>
                <w:rFonts w:ascii="Calibri" w:eastAsia="Times New Roman" w:hAnsi="Calibri" w:cs="Times New Roman"/>
                <w:b/>
                <w:bCs/>
                <w:sz w:val="24"/>
                <w:szCs w:val="24"/>
                <w:lang w:eastAsia="tr-TR"/>
              </w:rPr>
            </w:pPr>
            <w:r w:rsidRPr="005653ED">
              <w:rPr>
                <w:rFonts w:ascii="Calibri" w:eastAsia="Times New Roman" w:hAnsi="Calibri" w:cs="Times New Roman"/>
                <w:b/>
                <w:bCs/>
                <w:sz w:val="24"/>
                <w:szCs w:val="24"/>
                <w:lang w:eastAsia="tr-TR"/>
              </w:rPr>
              <w:t xml:space="preserve">Olumlu </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tcMar>
              <w:top w:w="15" w:type="dxa"/>
              <w:left w:w="70" w:type="dxa"/>
              <w:bottom w:w="15" w:type="dxa"/>
              <w:right w:w="70" w:type="dxa"/>
            </w:tcMar>
            <w:vAlign w:val="center"/>
            <w:hideMark/>
          </w:tcPr>
          <w:p w14:paraId="41DE27B8" w14:textId="77777777" w:rsidR="005653ED" w:rsidRPr="005653ED" w:rsidRDefault="005653ED" w:rsidP="005653ED">
            <w:pPr>
              <w:spacing w:after="0"/>
              <w:jc w:val="center"/>
              <w:rPr>
                <w:rFonts w:ascii="Calibri" w:eastAsia="Times New Roman" w:hAnsi="Calibri" w:cs="Times New Roman"/>
                <w:b/>
                <w:bCs/>
                <w:sz w:val="24"/>
                <w:szCs w:val="24"/>
                <w:lang w:eastAsia="tr-TR"/>
              </w:rPr>
            </w:pPr>
            <w:r w:rsidRPr="005653ED">
              <w:rPr>
                <w:rFonts w:ascii="Calibri" w:eastAsia="Times New Roman" w:hAnsi="Calibri" w:cs="Times New Roman"/>
                <w:b/>
                <w:bCs/>
                <w:sz w:val="24"/>
                <w:szCs w:val="24"/>
                <w:lang w:eastAsia="tr-TR"/>
              </w:rPr>
              <w:t>Olumsuz</w:t>
            </w:r>
          </w:p>
        </w:tc>
      </w:tr>
      <w:tr w:rsidR="005653ED" w:rsidRPr="005653ED" w14:paraId="03B69C9A"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trHeight w:val="48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4D9CD4A8"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Yeni girişimciler teknolojiye ilgi duymaktadır. (</w:t>
            </w:r>
            <w:proofErr w:type="gramStart"/>
            <w:r w:rsidRPr="005653ED">
              <w:rPr>
                <w:rFonts w:eastAsia="Times New Roman" w:cstheme="minorHAnsi"/>
                <w:lang w:eastAsia="tr-TR"/>
              </w:rPr>
              <w:t>e</w:t>
            </w:r>
            <w:proofErr w:type="gramEnd"/>
            <w:r w:rsidRPr="005653ED">
              <w:rPr>
                <w:rFonts w:eastAsia="Times New Roman" w:cstheme="minorHAnsi"/>
                <w:lang w:eastAsia="tr-TR"/>
              </w:rPr>
              <w:t>-ticaret, web sitesi kullanımı)</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14971969"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Teknolojide dışa bağlılık söz konusudur.</w:t>
            </w:r>
          </w:p>
        </w:tc>
      </w:tr>
      <w:tr w:rsidR="005653ED" w:rsidRPr="005653ED" w14:paraId="62CB4B97"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trHeight w:val="72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0FA2700D"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Dijitalleşme ile online hizmet verebilme imkânı doğmuştur.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65B16DB9"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Sorumluluk sahamızdaki üyeler Ar-</w:t>
            </w:r>
            <w:proofErr w:type="spellStart"/>
            <w:r w:rsidRPr="005653ED">
              <w:rPr>
                <w:rFonts w:eastAsia="Times New Roman" w:cstheme="minorHAnsi"/>
                <w:lang w:eastAsia="tr-TR"/>
              </w:rPr>
              <w:t>Ge</w:t>
            </w:r>
            <w:proofErr w:type="spellEnd"/>
            <w:r w:rsidRPr="005653ED">
              <w:rPr>
                <w:rFonts w:eastAsia="Times New Roman" w:cstheme="minorHAnsi"/>
                <w:lang w:eastAsia="tr-TR"/>
              </w:rPr>
              <w:t xml:space="preserve"> yatırımlarına yeteri kadar ilgi duymamaktadır.</w:t>
            </w:r>
          </w:p>
        </w:tc>
      </w:tr>
      <w:tr w:rsidR="005653ED" w:rsidRPr="005653ED" w14:paraId="48F25D33"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trHeight w:val="720"/>
        </w:trPr>
        <w:tc>
          <w:tcPr>
            <w:tcW w:w="255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70" w:type="dxa"/>
              <w:bottom w:w="15" w:type="dxa"/>
              <w:right w:w="70" w:type="dxa"/>
            </w:tcMar>
            <w:vAlign w:val="center"/>
            <w:hideMark/>
          </w:tcPr>
          <w:p w14:paraId="2C1FC396" w14:textId="77777777" w:rsidR="005653ED" w:rsidRPr="005653ED" w:rsidRDefault="005653ED" w:rsidP="005653ED">
            <w:pPr>
              <w:rPr>
                <w:rFonts w:eastAsia="Times New Roman" w:cstheme="minorHAnsi"/>
                <w:lang w:eastAsia="tr-TR"/>
              </w:rPr>
            </w:pPr>
            <w:bookmarkStart w:id="148" w:name="_Hlk87391708"/>
            <w:r w:rsidRPr="005653ED">
              <w:rPr>
                <w:rFonts w:eastAsia="Times New Roman" w:cstheme="minorHAnsi"/>
                <w:lang w:eastAsia="tr-TR"/>
              </w:rPr>
              <w:t>Üyelere etkin bir şekilde online hizmet sunulmaktadır.</w:t>
            </w:r>
          </w:p>
        </w:tc>
        <w:tc>
          <w:tcPr>
            <w:tcW w:w="2438" w:type="pct"/>
            <w:tcBorders>
              <w:top w:val="single" w:sz="4" w:space="0" w:color="auto"/>
              <w:left w:val="single" w:sz="4" w:space="0" w:color="auto"/>
              <w:bottom w:val="single" w:sz="4" w:space="0" w:color="auto"/>
              <w:right w:val="single" w:sz="4" w:space="0" w:color="auto"/>
            </w:tcBorders>
            <w:shd w:val="clear" w:color="auto" w:fill="F7CAAC" w:themeFill="accent2" w:themeFillTint="66"/>
            <w:tcMar>
              <w:top w:w="15" w:type="dxa"/>
              <w:left w:w="70" w:type="dxa"/>
              <w:bottom w:w="15" w:type="dxa"/>
              <w:right w:w="70" w:type="dxa"/>
            </w:tcMar>
            <w:vAlign w:val="center"/>
            <w:hideMark/>
          </w:tcPr>
          <w:p w14:paraId="599F2243" w14:textId="77777777" w:rsidR="005653ED" w:rsidRPr="005653ED" w:rsidRDefault="005653ED" w:rsidP="005653ED">
            <w:pPr>
              <w:rPr>
                <w:rFonts w:eastAsia="Times New Roman" w:cstheme="minorHAnsi"/>
                <w:lang w:eastAsia="tr-TR"/>
              </w:rPr>
            </w:pPr>
            <w:r w:rsidRPr="005653ED">
              <w:rPr>
                <w:rFonts w:eastAsia="Times New Roman" w:cstheme="minorHAnsi"/>
                <w:lang w:eastAsia="tr-TR"/>
              </w:rPr>
              <w:t>NTO üyelerinin fiber altyapısı bulunmamaktadır.</w:t>
            </w:r>
          </w:p>
        </w:tc>
      </w:tr>
      <w:tr w:rsidR="005653ED" w:rsidRPr="005653ED" w14:paraId="142093BB"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16365C"/>
            <w:noWrap/>
            <w:tcMar>
              <w:top w:w="15" w:type="dxa"/>
              <w:left w:w="70" w:type="dxa"/>
              <w:bottom w:w="15" w:type="dxa"/>
              <w:right w:w="70" w:type="dxa"/>
            </w:tcMar>
            <w:vAlign w:val="center"/>
            <w:hideMark/>
          </w:tcPr>
          <w:p w14:paraId="14EE46D8" w14:textId="77777777" w:rsidR="005653ED" w:rsidRPr="005653ED" w:rsidRDefault="005653ED" w:rsidP="005653ED">
            <w:pPr>
              <w:spacing w:after="0"/>
              <w:jc w:val="center"/>
              <w:rPr>
                <w:rFonts w:ascii="Calibri" w:eastAsia="Times New Roman" w:hAnsi="Calibri" w:cs="Times New Roman"/>
                <w:b/>
                <w:bCs/>
                <w:sz w:val="24"/>
                <w:szCs w:val="24"/>
                <w:lang w:eastAsia="tr-TR"/>
              </w:rPr>
            </w:pPr>
            <w:bookmarkStart w:id="149" w:name="_Hlk87428717"/>
            <w:bookmarkEnd w:id="147"/>
            <w:bookmarkEnd w:id="148"/>
            <w:r w:rsidRPr="005653ED">
              <w:rPr>
                <w:rFonts w:ascii="Calibri" w:eastAsia="Times New Roman" w:hAnsi="Calibri" w:cs="Times New Roman"/>
                <w:b/>
                <w:bCs/>
                <w:lang w:eastAsia="tr-TR"/>
              </w:rPr>
              <w:t>YASAL ANALİZ</w:t>
            </w:r>
          </w:p>
        </w:tc>
      </w:tr>
      <w:tr w:rsidR="005653ED" w:rsidRPr="005653ED" w14:paraId="51ED80DB"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9"/>
        </w:trPr>
        <w:tc>
          <w:tcPr>
            <w:tcW w:w="2500"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15" w:type="dxa"/>
              <w:left w:w="70" w:type="dxa"/>
              <w:bottom w:w="15" w:type="dxa"/>
              <w:right w:w="70" w:type="dxa"/>
            </w:tcMar>
            <w:vAlign w:val="center"/>
          </w:tcPr>
          <w:p w14:paraId="40D01672" w14:textId="77777777" w:rsidR="005653ED" w:rsidRPr="005653ED" w:rsidRDefault="005653ED" w:rsidP="005653ED">
            <w:pPr>
              <w:spacing w:after="0"/>
              <w:jc w:val="center"/>
              <w:rPr>
                <w:rFonts w:eastAsia="Times New Roman" w:cstheme="minorHAnsi"/>
                <w:b/>
                <w:bCs/>
                <w:lang w:eastAsia="tr-TR"/>
              </w:rPr>
            </w:pPr>
            <w:r w:rsidRPr="005653ED">
              <w:rPr>
                <w:rFonts w:eastAsia="Times New Roman" w:cstheme="minorHAnsi"/>
                <w:b/>
                <w:bCs/>
                <w:sz w:val="24"/>
                <w:szCs w:val="24"/>
                <w:lang w:eastAsia="tr-TR"/>
              </w:rPr>
              <w:t>Olumlu</w:t>
            </w:r>
          </w:p>
        </w:tc>
        <w:tc>
          <w:tcPr>
            <w:tcW w:w="2500"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9F9DF05" w14:textId="77777777" w:rsidR="005653ED" w:rsidRPr="005653ED" w:rsidRDefault="005653ED" w:rsidP="005653ED">
            <w:pPr>
              <w:spacing w:after="0"/>
              <w:jc w:val="center"/>
              <w:rPr>
                <w:rFonts w:eastAsia="Times New Roman" w:cstheme="minorHAnsi"/>
                <w:b/>
                <w:bCs/>
                <w:sz w:val="24"/>
                <w:szCs w:val="24"/>
                <w:lang w:eastAsia="tr-TR"/>
              </w:rPr>
            </w:pPr>
            <w:r w:rsidRPr="005653ED">
              <w:rPr>
                <w:rFonts w:eastAsia="Times New Roman" w:cstheme="minorHAnsi"/>
                <w:b/>
                <w:bCs/>
                <w:sz w:val="24"/>
                <w:szCs w:val="24"/>
                <w:lang w:eastAsia="tr-TR"/>
              </w:rPr>
              <w:t>Olumsuz</w:t>
            </w:r>
          </w:p>
        </w:tc>
      </w:tr>
      <w:bookmarkEnd w:id="149"/>
      <w:tr w:rsidR="005653ED" w:rsidRPr="005653ED" w14:paraId="49144FA8"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2"/>
        </w:trPr>
        <w:tc>
          <w:tcPr>
            <w:tcW w:w="2500"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15" w:type="dxa"/>
              <w:left w:w="70" w:type="dxa"/>
              <w:bottom w:w="15" w:type="dxa"/>
              <w:right w:w="70" w:type="dxa"/>
            </w:tcMar>
            <w:vAlign w:val="center"/>
          </w:tcPr>
          <w:p w14:paraId="1F753AAF" w14:textId="77777777" w:rsidR="005653ED" w:rsidRPr="005653ED" w:rsidRDefault="005653ED" w:rsidP="005653ED">
            <w:pPr>
              <w:spacing w:after="0"/>
              <w:jc w:val="center"/>
              <w:rPr>
                <w:rFonts w:eastAsia="Times New Roman" w:cstheme="minorHAnsi"/>
                <w:lang w:eastAsia="tr-TR"/>
              </w:rPr>
            </w:pPr>
            <w:r w:rsidRPr="005653ED">
              <w:rPr>
                <w:rFonts w:eastAsia="Times New Roman" w:cstheme="minorHAnsi"/>
                <w:lang w:eastAsia="tr-TR"/>
              </w:rPr>
              <w:t>Meslek Kanunu’na göre odaya kayıt zorunluluğu bulunmaktadır.</w:t>
            </w:r>
          </w:p>
        </w:tc>
        <w:tc>
          <w:tcPr>
            <w:tcW w:w="2500"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F591F57" w14:textId="77777777" w:rsidR="005653ED" w:rsidRPr="005653ED" w:rsidRDefault="005653ED" w:rsidP="005653ED">
            <w:pPr>
              <w:spacing w:after="0"/>
              <w:jc w:val="center"/>
              <w:rPr>
                <w:rFonts w:eastAsia="Times New Roman" w:cstheme="minorHAnsi"/>
                <w:sz w:val="24"/>
                <w:szCs w:val="24"/>
                <w:lang w:eastAsia="tr-TR"/>
              </w:rPr>
            </w:pPr>
            <w:r w:rsidRPr="005653ED">
              <w:rPr>
                <w:rFonts w:eastAsia="Times New Roman" w:cstheme="minorHAnsi"/>
                <w:lang w:eastAsia="tr-TR"/>
              </w:rPr>
              <w:t>Bürokratik engeller bulunmaktadır.</w:t>
            </w:r>
          </w:p>
        </w:tc>
      </w:tr>
      <w:tr w:rsidR="005653ED" w:rsidRPr="005653ED" w14:paraId="0DCBC53E"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2"/>
        </w:trPr>
        <w:tc>
          <w:tcPr>
            <w:tcW w:w="2500"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15" w:type="dxa"/>
              <w:left w:w="70" w:type="dxa"/>
              <w:bottom w:w="15" w:type="dxa"/>
              <w:right w:w="70" w:type="dxa"/>
            </w:tcMar>
            <w:vAlign w:val="center"/>
          </w:tcPr>
          <w:p w14:paraId="2B40AE08" w14:textId="77777777" w:rsidR="005653ED" w:rsidRPr="005653ED" w:rsidRDefault="005653ED" w:rsidP="005653ED">
            <w:pPr>
              <w:spacing w:after="0"/>
              <w:jc w:val="center"/>
              <w:rPr>
                <w:rFonts w:eastAsia="Times New Roman" w:cstheme="minorHAnsi"/>
                <w:b/>
                <w:bCs/>
                <w:sz w:val="24"/>
                <w:szCs w:val="24"/>
                <w:lang w:eastAsia="tr-TR"/>
              </w:rPr>
            </w:pPr>
          </w:p>
        </w:tc>
        <w:tc>
          <w:tcPr>
            <w:tcW w:w="2500"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B61461D" w14:textId="77777777" w:rsidR="005653ED" w:rsidRPr="005653ED" w:rsidRDefault="005653ED" w:rsidP="005653ED">
            <w:pPr>
              <w:spacing w:after="0"/>
              <w:jc w:val="center"/>
              <w:rPr>
                <w:rFonts w:eastAsia="Times New Roman" w:cstheme="minorHAnsi"/>
                <w:lang w:eastAsia="tr-TR"/>
              </w:rPr>
            </w:pPr>
            <w:r w:rsidRPr="005653ED">
              <w:rPr>
                <w:rFonts w:eastAsia="Times New Roman" w:cstheme="minorHAnsi"/>
                <w:lang w:eastAsia="tr-TR"/>
              </w:rPr>
              <w:t>Üyelerin yeni iş yeri açtığında elektrik, internet gibi teknolojik altyapı desteği zamanında verilmemektedir.</w:t>
            </w:r>
          </w:p>
        </w:tc>
      </w:tr>
      <w:tr w:rsidR="005653ED" w:rsidRPr="005653ED" w14:paraId="2482EB21"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2"/>
        </w:trPr>
        <w:tc>
          <w:tcPr>
            <w:tcW w:w="2500"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15" w:type="dxa"/>
              <w:left w:w="70" w:type="dxa"/>
              <w:bottom w:w="15" w:type="dxa"/>
              <w:right w:w="70" w:type="dxa"/>
            </w:tcMar>
            <w:vAlign w:val="center"/>
          </w:tcPr>
          <w:p w14:paraId="5D5A94FE" w14:textId="77777777" w:rsidR="005653ED" w:rsidRPr="005653ED" w:rsidRDefault="005653ED" w:rsidP="005653ED">
            <w:pPr>
              <w:spacing w:after="0"/>
              <w:jc w:val="center"/>
              <w:rPr>
                <w:rFonts w:ascii="Calibri" w:eastAsia="Times New Roman" w:hAnsi="Calibri" w:cs="Times New Roman"/>
                <w:b/>
                <w:bCs/>
                <w:sz w:val="24"/>
                <w:szCs w:val="24"/>
                <w:lang w:eastAsia="tr-TR"/>
              </w:rPr>
            </w:pPr>
          </w:p>
        </w:tc>
        <w:tc>
          <w:tcPr>
            <w:tcW w:w="2500"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712BA53" w14:textId="77777777" w:rsidR="005653ED" w:rsidRPr="005653ED" w:rsidRDefault="005653ED" w:rsidP="005653ED">
            <w:pPr>
              <w:spacing w:after="0"/>
              <w:jc w:val="center"/>
              <w:rPr>
                <w:rFonts w:ascii="Calibri" w:eastAsia="Times New Roman" w:hAnsi="Calibri" w:cs="Times New Roman"/>
                <w:lang w:eastAsia="tr-TR"/>
              </w:rPr>
            </w:pPr>
            <w:r w:rsidRPr="005653ED">
              <w:rPr>
                <w:rFonts w:ascii="Calibri" w:eastAsia="Times New Roman" w:hAnsi="Calibri" w:cs="Times New Roman"/>
                <w:lang w:eastAsia="tr-TR"/>
              </w:rPr>
              <w:t>Yasalardan kaynaklı meslek odaları arasındaki eşitsizlikler bulunmaktadır.</w:t>
            </w:r>
          </w:p>
        </w:tc>
      </w:tr>
      <w:tr w:rsidR="005653ED" w:rsidRPr="005653ED" w14:paraId="0B71AA6A"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2"/>
        </w:trPr>
        <w:tc>
          <w:tcPr>
            <w:tcW w:w="2500"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15" w:type="dxa"/>
              <w:left w:w="70" w:type="dxa"/>
              <w:bottom w:w="15" w:type="dxa"/>
              <w:right w:w="70" w:type="dxa"/>
            </w:tcMar>
            <w:vAlign w:val="center"/>
          </w:tcPr>
          <w:p w14:paraId="4D8316E5" w14:textId="77777777" w:rsidR="005653ED" w:rsidRPr="005653ED" w:rsidRDefault="005653ED" w:rsidP="005653ED">
            <w:pPr>
              <w:spacing w:after="0"/>
              <w:jc w:val="center"/>
              <w:rPr>
                <w:rFonts w:ascii="Calibri" w:eastAsia="Times New Roman" w:hAnsi="Calibri" w:cs="Times New Roman"/>
                <w:b/>
                <w:bCs/>
                <w:sz w:val="24"/>
                <w:szCs w:val="24"/>
                <w:lang w:eastAsia="tr-TR"/>
              </w:rPr>
            </w:pPr>
          </w:p>
        </w:tc>
        <w:tc>
          <w:tcPr>
            <w:tcW w:w="2500"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9123B17" w14:textId="77777777" w:rsidR="005653ED" w:rsidRPr="005653ED" w:rsidRDefault="005653ED" w:rsidP="005653ED">
            <w:pPr>
              <w:spacing w:after="0"/>
              <w:jc w:val="center"/>
              <w:rPr>
                <w:rFonts w:ascii="Calibri" w:eastAsia="Times New Roman" w:hAnsi="Calibri" w:cs="Times New Roman"/>
                <w:lang w:eastAsia="tr-TR"/>
              </w:rPr>
            </w:pPr>
            <w:r w:rsidRPr="005653ED">
              <w:rPr>
                <w:rFonts w:ascii="Calibri" w:eastAsia="Times New Roman" w:hAnsi="Calibri" w:cs="Times New Roman"/>
                <w:lang w:eastAsia="tr-TR"/>
              </w:rPr>
              <w:t>Üyelere uygulanan yasa ve yönetmelikler eşit değildir.</w:t>
            </w:r>
          </w:p>
        </w:tc>
      </w:tr>
      <w:tr w:rsidR="005653ED" w:rsidRPr="005653ED" w14:paraId="2914C629"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2"/>
        </w:trPr>
        <w:tc>
          <w:tcPr>
            <w:tcW w:w="2500"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15" w:type="dxa"/>
              <w:left w:w="70" w:type="dxa"/>
              <w:bottom w:w="15" w:type="dxa"/>
              <w:right w:w="70" w:type="dxa"/>
            </w:tcMar>
            <w:vAlign w:val="center"/>
          </w:tcPr>
          <w:p w14:paraId="22A35BCF" w14:textId="77777777" w:rsidR="005653ED" w:rsidRPr="005653ED" w:rsidRDefault="005653ED" w:rsidP="005653ED">
            <w:pPr>
              <w:spacing w:after="0"/>
              <w:jc w:val="center"/>
              <w:rPr>
                <w:rFonts w:ascii="Calibri" w:eastAsia="Times New Roman" w:hAnsi="Calibri" w:cs="Times New Roman"/>
                <w:b/>
                <w:bCs/>
                <w:sz w:val="24"/>
                <w:szCs w:val="24"/>
                <w:lang w:eastAsia="tr-TR"/>
              </w:rPr>
            </w:pPr>
          </w:p>
        </w:tc>
        <w:tc>
          <w:tcPr>
            <w:tcW w:w="2500"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005C99F" w14:textId="77777777" w:rsidR="005653ED" w:rsidRPr="005653ED" w:rsidRDefault="005653ED" w:rsidP="005653ED">
            <w:pPr>
              <w:spacing w:after="0"/>
              <w:jc w:val="center"/>
              <w:rPr>
                <w:rFonts w:ascii="Calibri" w:eastAsia="Times New Roman" w:hAnsi="Calibri" w:cs="Times New Roman"/>
                <w:lang w:eastAsia="tr-TR"/>
              </w:rPr>
            </w:pPr>
            <w:r w:rsidRPr="005653ED">
              <w:rPr>
                <w:rFonts w:ascii="Calibri" w:eastAsia="Times New Roman" w:hAnsi="Calibri" w:cs="Times New Roman"/>
                <w:lang w:eastAsia="tr-TR"/>
              </w:rPr>
              <w:t>Mesleki yeterlilik tam sağlanmadan iş yeri açılmasına izin verilmektedir.</w:t>
            </w:r>
          </w:p>
        </w:tc>
      </w:tr>
      <w:tr w:rsidR="005653ED" w:rsidRPr="005653ED" w14:paraId="18D8CD88"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2"/>
        </w:trPr>
        <w:tc>
          <w:tcPr>
            <w:tcW w:w="2500"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15" w:type="dxa"/>
              <w:left w:w="70" w:type="dxa"/>
              <w:bottom w:w="15" w:type="dxa"/>
              <w:right w:w="70" w:type="dxa"/>
            </w:tcMar>
            <w:vAlign w:val="center"/>
          </w:tcPr>
          <w:p w14:paraId="1D02CDDE" w14:textId="77777777" w:rsidR="005653ED" w:rsidRPr="005653ED" w:rsidRDefault="005653ED" w:rsidP="005653ED">
            <w:pPr>
              <w:spacing w:after="0"/>
              <w:jc w:val="center"/>
              <w:rPr>
                <w:rFonts w:ascii="Calibri" w:eastAsia="Times New Roman" w:hAnsi="Calibri" w:cs="Times New Roman"/>
                <w:b/>
                <w:bCs/>
                <w:sz w:val="24"/>
                <w:szCs w:val="24"/>
                <w:lang w:eastAsia="tr-TR"/>
              </w:rPr>
            </w:pPr>
          </w:p>
        </w:tc>
        <w:tc>
          <w:tcPr>
            <w:tcW w:w="2500"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FA06F41" w14:textId="77777777" w:rsidR="005653ED" w:rsidRPr="005653ED" w:rsidRDefault="005653ED" w:rsidP="005653ED">
            <w:pPr>
              <w:spacing w:after="0"/>
              <w:jc w:val="center"/>
              <w:rPr>
                <w:rFonts w:ascii="Calibri" w:eastAsia="Times New Roman" w:hAnsi="Calibri" w:cs="Times New Roman"/>
                <w:lang w:eastAsia="tr-TR"/>
              </w:rPr>
            </w:pPr>
            <w:r w:rsidRPr="005653ED">
              <w:rPr>
                <w:rFonts w:ascii="Calibri" w:eastAsia="Times New Roman" w:hAnsi="Calibri" w:cs="Times New Roman"/>
                <w:lang w:eastAsia="tr-TR"/>
              </w:rPr>
              <w:t>Nüfus ve bölgenin özelliklerine göre iş yeri açılışı yapılmamaktadır.</w:t>
            </w:r>
          </w:p>
        </w:tc>
      </w:tr>
      <w:tr w:rsidR="005653ED" w:rsidRPr="005653ED" w14:paraId="7E1F8198"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2"/>
        </w:trPr>
        <w:tc>
          <w:tcPr>
            <w:tcW w:w="2500"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15" w:type="dxa"/>
              <w:left w:w="70" w:type="dxa"/>
              <w:bottom w:w="15" w:type="dxa"/>
              <w:right w:w="70" w:type="dxa"/>
            </w:tcMar>
            <w:vAlign w:val="center"/>
          </w:tcPr>
          <w:p w14:paraId="5051A7BB" w14:textId="77777777" w:rsidR="005653ED" w:rsidRPr="005653ED" w:rsidRDefault="005653ED" w:rsidP="005653ED">
            <w:pPr>
              <w:spacing w:after="0"/>
              <w:jc w:val="center"/>
              <w:rPr>
                <w:rFonts w:ascii="Calibri" w:eastAsia="Times New Roman" w:hAnsi="Calibri" w:cs="Times New Roman"/>
                <w:b/>
                <w:bCs/>
                <w:sz w:val="24"/>
                <w:szCs w:val="24"/>
                <w:lang w:eastAsia="tr-TR"/>
              </w:rPr>
            </w:pPr>
          </w:p>
        </w:tc>
        <w:tc>
          <w:tcPr>
            <w:tcW w:w="2500"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79C9C27" w14:textId="77777777" w:rsidR="005653ED" w:rsidRPr="005653ED" w:rsidRDefault="005653ED" w:rsidP="005653ED">
            <w:pPr>
              <w:spacing w:after="0"/>
              <w:jc w:val="center"/>
              <w:rPr>
                <w:rFonts w:ascii="Calibri" w:eastAsia="Times New Roman" w:hAnsi="Calibri" w:cs="Times New Roman"/>
                <w:lang w:eastAsia="tr-TR"/>
              </w:rPr>
            </w:pPr>
            <w:r w:rsidRPr="005653ED">
              <w:rPr>
                <w:rFonts w:ascii="Calibri" w:eastAsia="Times New Roman" w:hAnsi="Calibri" w:cs="Times New Roman"/>
                <w:lang w:eastAsia="tr-TR"/>
              </w:rPr>
              <w:t>İş yeri açma konusunda yeterli yasal düzenlenmenin bulunmamaktadır.</w:t>
            </w:r>
          </w:p>
        </w:tc>
      </w:tr>
      <w:tr w:rsidR="005653ED" w:rsidRPr="005653ED" w14:paraId="4F015095"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16365C"/>
            <w:noWrap/>
            <w:tcMar>
              <w:top w:w="15" w:type="dxa"/>
              <w:left w:w="70" w:type="dxa"/>
              <w:bottom w:w="15" w:type="dxa"/>
              <w:right w:w="70" w:type="dxa"/>
            </w:tcMar>
            <w:vAlign w:val="center"/>
            <w:hideMark/>
          </w:tcPr>
          <w:p w14:paraId="19BBA6F9" w14:textId="77777777" w:rsidR="005653ED" w:rsidRPr="005653ED" w:rsidRDefault="005653ED" w:rsidP="005653ED">
            <w:pPr>
              <w:spacing w:after="0"/>
              <w:jc w:val="center"/>
              <w:rPr>
                <w:rFonts w:ascii="Calibri" w:eastAsia="Times New Roman" w:hAnsi="Calibri" w:cs="Times New Roman"/>
                <w:b/>
                <w:bCs/>
                <w:sz w:val="24"/>
                <w:szCs w:val="24"/>
                <w:lang w:eastAsia="tr-TR"/>
              </w:rPr>
            </w:pPr>
            <w:r w:rsidRPr="005653ED">
              <w:rPr>
                <w:rFonts w:ascii="Calibri" w:eastAsia="Times New Roman" w:hAnsi="Calibri" w:cs="Times New Roman"/>
                <w:b/>
                <w:bCs/>
                <w:sz w:val="24"/>
                <w:szCs w:val="24"/>
                <w:lang w:eastAsia="tr-TR"/>
              </w:rPr>
              <w:t>ÇEVRESEL ANALİZ</w:t>
            </w:r>
          </w:p>
        </w:tc>
      </w:tr>
      <w:tr w:rsidR="005653ED" w:rsidRPr="005653ED" w14:paraId="69D5E99E"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500"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15" w:type="dxa"/>
              <w:left w:w="70" w:type="dxa"/>
              <w:bottom w:w="15" w:type="dxa"/>
              <w:right w:w="70" w:type="dxa"/>
            </w:tcMar>
            <w:vAlign w:val="center"/>
          </w:tcPr>
          <w:p w14:paraId="007D51D4" w14:textId="77777777" w:rsidR="005653ED" w:rsidRPr="005653ED" w:rsidRDefault="005653ED" w:rsidP="005653ED">
            <w:pPr>
              <w:spacing w:after="0"/>
              <w:jc w:val="center"/>
              <w:rPr>
                <w:rFonts w:ascii="Calibri" w:eastAsia="Times New Roman" w:hAnsi="Calibri" w:cs="Times New Roman"/>
                <w:b/>
                <w:bCs/>
                <w:lang w:eastAsia="tr-TR"/>
              </w:rPr>
            </w:pPr>
            <w:r w:rsidRPr="005653ED">
              <w:rPr>
                <w:rFonts w:ascii="Calibri" w:eastAsia="Times New Roman" w:hAnsi="Calibri" w:cs="Times New Roman"/>
                <w:b/>
                <w:bCs/>
                <w:lang w:eastAsia="tr-TR"/>
              </w:rPr>
              <w:t>Olumlu</w:t>
            </w:r>
          </w:p>
        </w:tc>
        <w:tc>
          <w:tcPr>
            <w:tcW w:w="2500"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2B8E27E" w14:textId="77777777" w:rsidR="005653ED" w:rsidRPr="005653ED" w:rsidRDefault="005653ED" w:rsidP="005653ED">
            <w:pPr>
              <w:spacing w:after="0"/>
              <w:jc w:val="center"/>
              <w:rPr>
                <w:rFonts w:ascii="Calibri" w:eastAsia="Times New Roman" w:hAnsi="Calibri" w:cs="Times New Roman"/>
                <w:b/>
                <w:bCs/>
                <w:lang w:eastAsia="tr-TR"/>
              </w:rPr>
            </w:pPr>
            <w:r w:rsidRPr="005653ED">
              <w:rPr>
                <w:rFonts w:ascii="Calibri" w:eastAsia="Times New Roman" w:hAnsi="Calibri" w:cs="Times New Roman"/>
                <w:b/>
                <w:bCs/>
                <w:lang w:eastAsia="tr-TR"/>
              </w:rPr>
              <w:t>Olumsuz</w:t>
            </w:r>
          </w:p>
        </w:tc>
      </w:tr>
      <w:tr w:rsidR="005653ED" w:rsidRPr="005653ED" w14:paraId="3B50FF14"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4"/>
        </w:trPr>
        <w:tc>
          <w:tcPr>
            <w:tcW w:w="2500"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15" w:type="dxa"/>
              <w:left w:w="70" w:type="dxa"/>
              <w:bottom w:w="15" w:type="dxa"/>
              <w:right w:w="70" w:type="dxa"/>
            </w:tcMar>
            <w:vAlign w:val="center"/>
          </w:tcPr>
          <w:p w14:paraId="4E7042A4" w14:textId="77777777" w:rsidR="005653ED" w:rsidRPr="005653ED" w:rsidRDefault="005653ED" w:rsidP="005653ED">
            <w:pPr>
              <w:spacing w:after="0"/>
              <w:jc w:val="center"/>
              <w:rPr>
                <w:rFonts w:ascii="Calibri" w:eastAsia="Times New Roman" w:hAnsi="Calibri" w:cs="Times New Roman"/>
                <w:lang w:eastAsia="tr-TR"/>
              </w:rPr>
            </w:pPr>
            <w:r w:rsidRPr="005653ED">
              <w:rPr>
                <w:rFonts w:ascii="Calibri" w:eastAsia="Times New Roman" w:hAnsi="Calibri" w:cs="Times New Roman"/>
                <w:lang w:eastAsia="tr-TR"/>
              </w:rPr>
              <w:t>Sorumluluk sahamız iklim yönünden dört mevsimi yaşamaktadır ve buna bağlı olarak birçok ürün hasadı yapılmaktadır.</w:t>
            </w:r>
          </w:p>
        </w:tc>
        <w:tc>
          <w:tcPr>
            <w:tcW w:w="2500"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3B96B2A" w14:textId="77777777" w:rsidR="005653ED" w:rsidRPr="005653ED" w:rsidRDefault="005653ED" w:rsidP="005653ED">
            <w:pPr>
              <w:spacing w:after="0"/>
              <w:jc w:val="center"/>
              <w:rPr>
                <w:rFonts w:ascii="Calibri" w:eastAsia="Times New Roman" w:hAnsi="Calibri" w:cs="Times New Roman"/>
                <w:lang w:eastAsia="tr-TR"/>
              </w:rPr>
            </w:pPr>
            <w:r w:rsidRPr="005653ED">
              <w:rPr>
                <w:rFonts w:ascii="Calibri" w:eastAsia="Times New Roman" w:hAnsi="Calibri" w:cs="Times New Roman"/>
                <w:lang w:eastAsia="tr-TR"/>
              </w:rPr>
              <w:t>Zeytinyağı atığı (karasu) geri dönüştürülememektedir.</w:t>
            </w:r>
          </w:p>
        </w:tc>
      </w:tr>
      <w:tr w:rsidR="005653ED" w:rsidRPr="005653ED" w14:paraId="7997DA80"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4"/>
        </w:trPr>
        <w:tc>
          <w:tcPr>
            <w:tcW w:w="2500"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15" w:type="dxa"/>
              <w:left w:w="70" w:type="dxa"/>
              <w:bottom w:w="15" w:type="dxa"/>
              <w:right w:w="70" w:type="dxa"/>
            </w:tcMar>
            <w:vAlign w:val="center"/>
          </w:tcPr>
          <w:p w14:paraId="2D566D6C" w14:textId="77777777" w:rsidR="005653ED" w:rsidRPr="005653ED" w:rsidRDefault="005653ED" w:rsidP="005653ED">
            <w:pPr>
              <w:spacing w:after="0"/>
              <w:jc w:val="center"/>
              <w:rPr>
                <w:rFonts w:ascii="Calibri" w:eastAsia="Times New Roman" w:hAnsi="Calibri" w:cs="Times New Roman"/>
                <w:lang w:eastAsia="tr-TR"/>
              </w:rPr>
            </w:pPr>
            <w:r w:rsidRPr="005653ED">
              <w:rPr>
                <w:rFonts w:ascii="Calibri" w:eastAsia="Times New Roman" w:hAnsi="Calibri" w:cs="Times New Roman"/>
                <w:lang w:eastAsia="tr-TR"/>
              </w:rPr>
              <w:t>Temiz suya erişim, evsel atık yönetimi etkin bir şekilde yapılmaktadır.</w:t>
            </w:r>
          </w:p>
        </w:tc>
        <w:tc>
          <w:tcPr>
            <w:tcW w:w="2500"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7B082D4" w14:textId="77777777" w:rsidR="005653ED" w:rsidRPr="005653ED" w:rsidRDefault="005653ED" w:rsidP="005653ED">
            <w:pPr>
              <w:spacing w:after="0"/>
              <w:jc w:val="center"/>
              <w:rPr>
                <w:rFonts w:ascii="Calibri" w:eastAsia="Times New Roman" w:hAnsi="Calibri" w:cs="Times New Roman"/>
                <w:lang w:eastAsia="tr-TR"/>
              </w:rPr>
            </w:pPr>
            <w:r w:rsidRPr="005653ED">
              <w:rPr>
                <w:rFonts w:ascii="Calibri" w:eastAsia="Times New Roman" w:hAnsi="Calibri" w:cs="Times New Roman"/>
                <w:lang w:eastAsia="tr-TR"/>
              </w:rPr>
              <w:t>Kömür, mermer gibi maden atıklar geri dönüştürülememektedir.</w:t>
            </w:r>
          </w:p>
        </w:tc>
      </w:tr>
      <w:tr w:rsidR="005653ED" w:rsidRPr="005653ED" w14:paraId="209F7457"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4"/>
        </w:trPr>
        <w:tc>
          <w:tcPr>
            <w:tcW w:w="2500"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15" w:type="dxa"/>
              <w:left w:w="70" w:type="dxa"/>
              <w:bottom w:w="15" w:type="dxa"/>
              <w:right w:w="70" w:type="dxa"/>
            </w:tcMar>
            <w:vAlign w:val="center"/>
          </w:tcPr>
          <w:p w14:paraId="51A65862" w14:textId="77777777" w:rsidR="005653ED" w:rsidRPr="005653ED" w:rsidRDefault="005653ED" w:rsidP="005653ED">
            <w:pPr>
              <w:spacing w:after="0"/>
              <w:jc w:val="center"/>
              <w:rPr>
                <w:rFonts w:ascii="Calibri" w:eastAsia="Times New Roman" w:hAnsi="Calibri" w:cs="Times New Roman"/>
                <w:lang w:eastAsia="tr-TR"/>
              </w:rPr>
            </w:pPr>
            <w:r w:rsidRPr="005653ED">
              <w:rPr>
                <w:rFonts w:ascii="Calibri" w:eastAsia="Times New Roman" w:hAnsi="Calibri" w:cs="Times New Roman"/>
                <w:lang w:eastAsia="tr-TR"/>
              </w:rPr>
              <w:t>Sorumluluk sahamızda yerleşim yerleri ve sanayi alanlarında hava kalitesi iyi durumdadır.</w:t>
            </w:r>
          </w:p>
        </w:tc>
        <w:tc>
          <w:tcPr>
            <w:tcW w:w="2500"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599996A" w14:textId="77777777" w:rsidR="005653ED" w:rsidRPr="005653ED" w:rsidRDefault="005653ED" w:rsidP="005653ED">
            <w:pPr>
              <w:spacing w:after="0"/>
              <w:jc w:val="center"/>
              <w:rPr>
                <w:rFonts w:ascii="Calibri" w:eastAsia="Times New Roman" w:hAnsi="Calibri" w:cs="Times New Roman"/>
                <w:lang w:eastAsia="tr-TR"/>
              </w:rPr>
            </w:pPr>
            <w:r w:rsidRPr="005653ED">
              <w:rPr>
                <w:rFonts w:ascii="Calibri" w:eastAsia="Times New Roman" w:hAnsi="Calibri" w:cs="Times New Roman"/>
                <w:lang w:eastAsia="tr-TR"/>
              </w:rPr>
              <w:t>Sorumluluk sahamızdaki üyelerin iklim değişikliği, küreselleşme ile ilgili yeterli ilgisi bulunmamaktadır.</w:t>
            </w:r>
          </w:p>
        </w:tc>
      </w:tr>
      <w:tr w:rsidR="005653ED" w:rsidRPr="005653ED" w14:paraId="09F57CD1" w14:textId="77777777" w:rsidTr="00A1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4"/>
        </w:trPr>
        <w:tc>
          <w:tcPr>
            <w:tcW w:w="2500"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15" w:type="dxa"/>
              <w:left w:w="70" w:type="dxa"/>
              <w:bottom w:w="15" w:type="dxa"/>
              <w:right w:w="70" w:type="dxa"/>
            </w:tcMar>
            <w:vAlign w:val="center"/>
          </w:tcPr>
          <w:p w14:paraId="203EF8C3" w14:textId="77777777" w:rsidR="005653ED" w:rsidRPr="005653ED" w:rsidRDefault="005653ED" w:rsidP="005653ED">
            <w:pPr>
              <w:spacing w:after="0"/>
              <w:jc w:val="center"/>
              <w:rPr>
                <w:rFonts w:ascii="Calibri" w:eastAsia="Times New Roman" w:hAnsi="Calibri" w:cs="Times New Roman"/>
                <w:lang w:eastAsia="tr-TR"/>
              </w:rPr>
            </w:pPr>
            <w:r w:rsidRPr="005653ED">
              <w:rPr>
                <w:rFonts w:ascii="Calibri" w:eastAsia="Times New Roman" w:hAnsi="Calibri" w:cs="Times New Roman"/>
                <w:lang w:eastAsia="tr-TR"/>
              </w:rPr>
              <w:t>NTO bünyesinde ağaçlandırma çalışmaları yapılmaktadır.</w:t>
            </w:r>
          </w:p>
        </w:tc>
        <w:tc>
          <w:tcPr>
            <w:tcW w:w="2500"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ADA0B6F" w14:textId="77777777" w:rsidR="005653ED" w:rsidRPr="005653ED" w:rsidRDefault="005653ED" w:rsidP="005653ED">
            <w:pPr>
              <w:spacing w:after="0"/>
              <w:jc w:val="center"/>
              <w:rPr>
                <w:rFonts w:ascii="Calibri" w:eastAsia="Times New Roman" w:hAnsi="Calibri" w:cs="Times New Roman"/>
                <w:lang w:eastAsia="tr-TR"/>
              </w:rPr>
            </w:pPr>
            <w:r w:rsidRPr="005653ED">
              <w:rPr>
                <w:rFonts w:ascii="Calibri" w:eastAsia="Times New Roman" w:hAnsi="Calibri" w:cs="Times New Roman"/>
                <w:lang w:eastAsia="tr-TR"/>
              </w:rPr>
              <w:t>Geri dönüşümle ilgili fon ve yatırımlar yetersiz kalmaktadır.</w:t>
            </w:r>
          </w:p>
        </w:tc>
      </w:tr>
    </w:tbl>
    <w:p w14:paraId="3D24117D" w14:textId="77777777" w:rsidR="00300280" w:rsidRDefault="00300280" w:rsidP="001316C9"/>
    <w:p w14:paraId="40E7347D" w14:textId="6EBB2902" w:rsidR="00A03B44" w:rsidRPr="00A03B44" w:rsidRDefault="00300280" w:rsidP="00896E25">
      <w:pPr>
        <w:pStyle w:val="Balk1"/>
        <w:numPr>
          <w:ilvl w:val="0"/>
          <w:numId w:val="31"/>
        </w:numPr>
      </w:pPr>
      <w:bookmarkStart w:id="150" w:name="_Toc87974468"/>
      <w:r>
        <w:t>GELECEĞE BAKIŞ</w:t>
      </w:r>
      <w:bookmarkEnd w:id="150"/>
    </w:p>
    <w:p w14:paraId="16D6123B" w14:textId="77777777" w:rsidR="00A03B44" w:rsidRPr="00A03B44" w:rsidRDefault="00A03B44" w:rsidP="00A03B44"/>
    <w:p w14:paraId="3A083545" w14:textId="07C8E750" w:rsidR="005B127B" w:rsidRDefault="00A4316B" w:rsidP="004A2853">
      <w:pPr>
        <w:pStyle w:val="Balk2"/>
        <w:ind w:firstLine="360"/>
      </w:pPr>
      <w:bookmarkStart w:id="151" w:name="_Toc87974469"/>
      <w:bookmarkStart w:id="152" w:name="_Toc85115868"/>
      <w:bookmarkStart w:id="153" w:name="_Toc87970884"/>
      <w:r>
        <w:t>5.1.MİSYON VE VİZYON</w:t>
      </w:r>
      <w:bookmarkEnd w:id="151"/>
    </w:p>
    <w:p w14:paraId="415E8A28" w14:textId="77777777" w:rsidR="00421221" w:rsidRPr="00421221" w:rsidRDefault="00421221" w:rsidP="00421221"/>
    <w:p w14:paraId="2B49CC3B" w14:textId="2EEA4317" w:rsidR="00A4316B" w:rsidRDefault="00A4316B" w:rsidP="00CE48D7">
      <w:pPr>
        <w:pStyle w:val="Balk3"/>
        <w:numPr>
          <w:ilvl w:val="2"/>
          <w:numId w:val="31"/>
        </w:numPr>
      </w:pPr>
      <w:bookmarkStart w:id="154" w:name="_Toc87974470"/>
      <w:bookmarkStart w:id="155" w:name="_Hlk155361907"/>
      <w:r>
        <w:t>VİZYON</w:t>
      </w:r>
      <w:bookmarkEnd w:id="154"/>
    </w:p>
    <w:p w14:paraId="2A6E8217" w14:textId="77777777" w:rsidR="00A51D86" w:rsidRDefault="00A51D86" w:rsidP="006B5211">
      <w:pPr>
        <w:pStyle w:val="Balk3"/>
        <w:ind w:left="0"/>
        <w:rPr>
          <w:rFonts w:eastAsiaTheme="minorHAnsi" w:cstheme="minorBidi"/>
          <w:b w:val="0"/>
          <w:i w:val="0"/>
          <w:color w:val="auto"/>
          <w:sz w:val="22"/>
          <w:szCs w:val="22"/>
        </w:rPr>
      </w:pPr>
      <w:r w:rsidRPr="00A51D86">
        <w:rPr>
          <w:rFonts w:eastAsiaTheme="minorHAnsi" w:cstheme="minorBidi"/>
          <w:b w:val="0"/>
          <w:i w:val="0"/>
          <w:color w:val="auto"/>
          <w:sz w:val="22"/>
          <w:szCs w:val="22"/>
        </w:rPr>
        <w:t xml:space="preserve">2022-2025 stratejik plan döneminde; üyelerimizin ekonomik, sosyal, kültürel dönüşüm ve gelişiminde öncülük yaparak, ulusal ve uluslararası piyasalarda rekabet gücünü artırmak, sorumluluk sahamızda katma değer </w:t>
      </w:r>
      <w:proofErr w:type="gramStart"/>
      <w:r w:rsidRPr="00A51D86">
        <w:rPr>
          <w:rFonts w:eastAsiaTheme="minorHAnsi" w:cstheme="minorBidi"/>
          <w:b w:val="0"/>
          <w:i w:val="0"/>
          <w:color w:val="auto"/>
          <w:sz w:val="22"/>
          <w:szCs w:val="22"/>
        </w:rPr>
        <w:t>yaratan ,</w:t>
      </w:r>
      <w:proofErr w:type="gramEnd"/>
      <w:r w:rsidRPr="00A51D86">
        <w:rPr>
          <w:rFonts w:eastAsiaTheme="minorHAnsi" w:cstheme="minorBidi"/>
          <w:b w:val="0"/>
          <w:i w:val="0"/>
          <w:color w:val="auto"/>
          <w:sz w:val="22"/>
          <w:szCs w:val="22"/>
        </w:rPr>
        <w:t xml:space="preserve"> lider bir kurum olmak.</w:t>
      </w:r>
    </w:p>
    <w:p w14:paraId="3B741279" w14:textId="77777777" w:rsidR="00A51D86" w:rsidRDefault="00A51D86" w:rsidP="006B5211">
      <w:pPr>
        <w:pStyle w:val="Balk3"/>
        <w:ind w:left="0"/>
        <w:rPr>
          <w:rFonts w:eastAsiaTheme="minorHAnsi" w:cstheme="minorBidi"/>
          <w:b w:val="0"/>
          <w:i w:val="0"/>
          <w:color w:val="auto"/>
          <w:sz w:val="22"/>
          <w:szCs w:val="22"/>
        </w:rPr>
      </w:pPr>
    </w:p>
    <w:p w14:paraId="218DE843" w14:textId="6C8167B2" w:rsidR="00A4316B" w:rsidRDefault="006B5211" w:rsidP="006B5211">
      <w:pPr>
        <w:pStyle w:val="Balk3"/>
        <w:ind w:left="0"/>
      </w:pPr>
      <w:r>
        <w:t xml:space="preserve">      </w:t>
      </w:r>
      <w:r w:rsidR="00A4316B">
        <w:t xml:space="preserve"> </w:t>
      </w:r>
      <w:bookmarkStart w:id="156" w:name="_Toc87974471"/>
      <w:r w:rsidR="00A4316B">
        <w:t>5.1.2 MİSYON</w:t>
      </w:r>
      <w:bookmarkEnd w:id="156"/>
    </w:p>
    <w:p w14:paraId="4264C052" w14:textId="77777777" w:rsidR="00A51D86" w:rsidRDefault="00A51D86" w:rsidP="00A51D86">
      <w:pPr>
        <w:pStyle w:val="Balk2"/>
        <w:rPr>
          <w:rFonts w:eastAsiaTheme="minorHAnsi" w:cstheme="minorBidi"/>
          <w:b w:val="0"/>
          <w:color w:val="auto"/>
          <w:sz w:val="22"/>
          <w:szCs w:val="22"/>
        </w:rPr>
      </w:pPr>
      <w:bookmarkStart w:id="157" w:name="_Toc87974472"/>
      <w:r w:rsidRPr="00A51D86">
        <w:rPr>
          <w:rFonts w:eastAsiaTheme="minorHAnsi" w:cstheme="minorBidi"/>
          <w:b w:val="0"/>
          <w:color w:val="auto"/>
          <w:sz w:val="22"/>
          <w:szCs w:val="22"/>
        </w:rPr>
        <w:t>5174 Sayılı Kanun ve buna bağlı yönetmelikler ile yürürlükteki diğer mevzuatlar doğrultusunda, Üyelerinin sorunlarını çözecek, ihtiyaç ve beklentilerini karşılayacak verimli ve kaliteli hizmetler sunmak, bölge ekonomisi ve ülke ekonomisine katma değer sağlayacak şekilde faaliyetler yürütmek, güler yüzlü, yenilikçi, güvenilir ve kaliteli bir anlayışla hizmet sunmaktır.</w:t>
      </w:r>
    </w:p>
    <w:bookmarkEnd w:id="155"/>
    <w:p w14:paraId="7336536E" w14:textId="77777777" w:rsidR="00A51D86" w:rsidRDefault="00A51D86" w:rsidP="00A51D86">
      <w:pPr>
        <w:pStyle w:val="Balk2"/>
        <w:rPr>
          <w:rFonts w:eastAsiaTheme="minorHAnsi" w:cstheme="minorBidi"/>
          <w:b w:val="0"/>
          <w:color w:val="auto"/>
          <w:sz w:val="22"/>
          <w:szCs w:val="22"/>
        </w:rPr>
      </w:pPr>
    </w:p>
    <w:p w14:paraId="5EF6AB85" w14:textId="062BA0EB" w:rsidR="00BD2962" w:rsidRDefault="00A51D86" w:rsidP="00A51D86">
      <w:pPr>
        <w:pStyle w:val="Balk2"/>
      </w:pPr>
      <w:r>
        <w:rPr>
          <w:rFonts w:eastAsiaTheme="minorHAnsi" w:cstheme="minorBidi"/>
          <w:b w:val="0"/>
          <w:color w:val="auto"/>
          <w:sz w:val="22"/>
          <w:szCs w:val="22"/>
        </w:rPr>
        <w:t xml:space="preserve"> </w:t>
      </w:r>
      <w:r w:rsidR="00BD2962">
        <w:t>TEMEL DEĞERLER</w:t>
      </w:r>
      <w:bookmarkEnd w:id="157"/>
    </w:p>
    <w:p w14:paraId="505FB541" w14:textId="77777777" w:rsidR="00B570F8" w:rsidRPr="00B570F8" w:rsidRDefault="00B570F8" w:rsidP="00B570F8"/>
    <w:p w14:paraId="7A47F633" w14:textId="77777777" w:rsidR="00B570F8" w:rsidRPr="00B570F8" w:rsidRDefault="00B570F8" w:rsidP="00B570F8">
      <w:pPr>
        <w:spacing w:after="0" w:line="240" w:lineRule="auto"/>
        <w:jc w:val="center"/>
        <w:rPr>
          <w:rFonts w:ascii="Times New Roman" w:eastAsia="Calibri" w:hAnsi="Times New Roman" w:cs="Times New Roman"/>
          <w:b/>
          <w:bCs/>
          <w:sz w:val="24"/>
          <w:szCs w:val="24"/>
        </w:rPr>
      </w:pPr>
      <w:bookmarkStart w:id="158" w:name="_Toc87974473"/>
      <w:r w:rsidRPr="00B570F8">
        <w:rPr>
          <w:rFonts w:ascii="Times New Roman" w:eastAsia="Calibri" w:hAnsi="Times New Roman" w:cs="Times New Roman"/>
          <w:b/>
          <w:bCs/>
          <w:sz w:val="24"/>
          <w:szCs w:val="24"/>
        </w:rPr>
        <w:t>NAZİLLİ TİCARET ODASI ETİK KURALLARI</w:t>
      </w:r>
    </w:p>
    <w:p w14:paraId="35BD06A0" w14:textId="77777777" w:rsidR="00B570F8" w:rsidRPr="00B570F8" w:rsidRDefault="00B570F8" w:rsidP="00B570F8">
      <w:pPr>
        <w:shd w:val="clear" w:color="auto" w:fill="FFFFFF"/>
        <w:spacing w:after="0" w:line="240" w:lineRule="auto"/>
        <w:jc w:val="both"/>
        <w:rPr>
          <w:rFonts w:ascii="Times New Roman" w:eastAsia="Calibri" w:hAnsi="Times New Roman" w:cs="Times New Roman"/>
          <w:b/>
          <w:bCs/>
          <w:sz w:val="24"/>
          <w:szCs w:val="24"/>
        </w:rPr>
      </w:pPr>
    </w:p>
    <w:p w14:paraId="2FB40AF5"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Etik, doğru karar ve davranışları yönlendiren değerlere ilişkin kurallardır. Etik kurallar, günlük çalışmalarımızda yol gösterici olup, kurumsal değerlerimizi ve bunlara uygun davranış standartlarımızı yansıtır. Etik kurallar özünde, ulaşmak istediğimiz hedeflere varma şeklimizin, bunları elde etmek kadar önemli olduğunu ifade eder.</w:t>
      </w:r>
    </w:p>
    <w:p w14:paraId="291522E3"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2AE815B0"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lastRenderedPageBreak/>
        <w:t xml:space="preserve">Etik kurallar, Nazilli Ticaret Odası’nın temel ilkelerini kapsamaktadır. Yasal, toplumsal ve ekonomik koşullarda meydana gelen değişimlerin yanı sıra Nazilli Ticaret Odası’nın ortak değerlerini de içerir. Oda personeli, görevlerini yerine getirirken Etik </w:t>
      </w:r>
      <w:proofErr w:type="spellStart"/>
      <w:r w:rsidRPr="00B570F8">
        <w:rPr>
          <w:rFonts w:ascii="Times New Roman" w:eastAsia="Times New Roman" w:hAnsi="Times New Roman" w:cs="Times New Roman"/>
          <w:sz w:val="24"/>
          <w:szCs w:val="24"/>
          <w:lang w:eastAsia="tr-TR"/>
        </w:rPr>
        <w:t>Kuralları’na</w:t>
      </w:r>
      <w:proofErr w:type="spellEnd"/>
      <w:r w:rsidRPr="00B570F8">
        <w:rPr>
          <w:rFonts w:ascii="Times New Roman" w:eastAsia="Times New Roman" w:hAnsi="Times New Roman" w:cs="Times New Roman"/>
          <w:sz w:val="24"/>
          <w:szCs w:val="24"/>
          <w:lang w:eastAsia="tr-TR"/>
        </w:rPr>
        <w:t xml:space="preserve"> ve Nazilli Ticaret Odası </w:t>
      </w:r>
      <w:proofErr w:type="spellStart"/>
      <w:r w:rsidRPr="00B570F8">
        <w:rPr>
          <w:rFonts w:ascii="Times New Roman" w:eastAsia="Times New Roman" w:hAnsi="Times New Roman" w:cs="Times New Roman"/>
          <w:sz w:val="24"/>
          <w:szCs w:val="24"/>
          <w:lang w:eastAsia="tr-TR"/>
        </w:rPr>
        <w:t>Değerleri’ne</w:t>
      </w:r>
      <w:proofErr w:type="spellEnd"/>
      <w:r w:rsidRPr="00B570F8">
        <w:rPr>
          <w:rFonts w:ascii="Times New Roman" w:eastAsia="Times New Roman" w:hAnsi="Times New Roman" w:cs="Times New Roman"/>
          <w:sz w:val="24"/>
          <w:szCs w:val="24"/>
          <w:lang w:eastAsia="tr-TR"/>
        </w:rPr>
        <w:t xml:space="preserve"> uymak zorundadır. İş prosedürlerinin, kanun ve düzenlemelerin, her türlü tutum ve davranışımızda yön gösterici olamayacağı bilinciyle, Oda değerlerimiz üzerine kurulmuş olan Etik </w:t>
      </w:r>
      <w:proofErr w:type="spellStart"/>
      <w:r w:rsidRPr="00B570F8">
        <w:rPr>
          <w:rFonts w:ascii="Times New Roman" w:eastAsia="Times New Roman" w:hAnsi="Times New Roman" w:cs="Times New Roman"/>
          <w:sz w:val="24"/>
          <w:szCs w:val="24"/>
          <w:lang w:eastAsia="tr-TR"/>
        </w:rPr>
        <w:t>Kuralları’mız</w:t>
      </w:r>
      <w:proofErr w:type="spellEnd"/>
      <w:r w:rsidRPr="00B570F8">
        <w:rPr>
          <w:rFonts w:ascii="Times New Roman" w:eastAsia="Times New Roman" w:hAnsi="Times New Roman" w:cs="Times New Roman"/>
          <w:sz w:val="24"/>
          <w:szCs w:val="24"/>
          <w:lang w:eastAsia="tr-TR"/>
        </w:rPr>
        <w:t xml:space="preserve"> bulunmaktadır.</w:t>
      </w:r>
    </w:p>
    <w:p w14:paraId="2494D5C2"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7CD93EA0"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Tüm çalışmalarda etik değerlere bağlılığı önkoşul sayan Nazilli Ticaret Odası, etik kuralları kurumsal kültürünün temel taşlarından biri olarak görmektedir.</w:t>
      </w:r>
    </w:p>
    <w:p w14:paraId="35448772"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210CFC0E" w14:textId="77777777" w:rsidR="00B570F8" w:rsidRPr="00B570F8" w:rsidRDefault="00B570F8" w:rsidP="00B570F8">
      <w:pPr>
        <w:numPr>
          <w:ilvl w:val="0"/>
          <w:numId w:val="48"/>
        </w:numPr>
        <w:shd w:val="clear" w:color="auto" w:fill="FFFFFF"/>
        <w:spacing w:after="0" w:line="240" w:lineRule="auto"/>
        <w:contextualSpacing/>
        <w:jc w:val="both"/>
        <w:rPr>
          <w:rFonts w:ascii="Times New Roman" w:eastAsia="Times New Roman" w:hAnsi="Times New Roman" w:cs="Times New Roman"/>
          <w:b/>
          <w:bCs/>
          <w:color w:val="0070C0"/>
          <w:sz w:val="24"/>
          <w:szCs w:val="24"/>
          <w:u w:val="single"/>
          <w:lang w:eastAsia="tr-TR"/>
        </w:rPr>
      </w:pPr>
      <w:r w:rsidRPr="00B570F8">
        <w:rPr>
          <w:rFonts w:ascii="Times New Roman" w:eastAsia="Times New Roman" w:hAnsi="Times New Roman" w:cs="Times New Roman"/>
          <w:b/>
          <w:bCs/>
          <w:color w:val="0070C0"/>
          <w:sz w:val="24"/>
          <w:szCs w:val="24"/>
          <w:u w:val="single"/>
          <w:lang w:eastAsia="tr-TR"/>
        </w:rPr>
        <w:t>KAPSAM</w:t>
      </w:r>
    </w:p>
    <w:p w14:paraId="0A2E5E2F"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2FDFF449"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Nazilli Ticaret Odası etik kuralları, kurum çalışanlarını, üyelerini, tedarikçilerini ve tüm paydaşları ile olan ilişkilerini düzenleyen, hizmet kalitesinin yükseltilmesi, kaynakların verimli kullanımı, çalışanlarla olan ilişkilerin düzenlenmesi konularında etkinliğin arttırılması amacıyla oluşturulmuş vazgeçilmez kurallar bütününü kapsar.</w:t>
      </w:r>
    </w:p>
    <w:p w14:paraId="3DAB6BBD"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b/>
          <w:bCs/>
          <w:sz w:val="24"/>
          <w:szCs w:val="24"/>
          <w:u w:val="single"/>
          <w:lang w:eastAsia="tr-TR"/>
        </w:rPr>
      </w:pPr>
    </w:p>
    <w:p w14:paraId="7450F59E" w14:textId="02B96FD6" w:rsidR="00B570F8" w:rsidRDefault="00B570F8" w:rsidP="00B570F8">
      <w:pPr>
        <w:numPr>
          <w:ilvl w:val="0"/>
          <w:numId w:val="48"/>
        </w:numPr>
        <w:shd w:val="clear" w:color="auto" w:fill="FFFFFF"/>
        <w:spacing w:after="0" w:line="240" w:lineRule="auto"/>
        <w:contextualSpacing/>
        <w:jc w:val="both"/>
        <w:rPr>
          <w:rFonts w:ascii="Times New Roman" w:eastAsia="Times New Roman" w:hAnsi="Times New Roman" w:cs="Times New Roman"/>
          <w:b/>
          <w:bCs/>
          <w:color w:val="0070C0"/>
          <w:sz w:val="24"/>
          <w:szCs w:val="24"/>
          <w:u w:val="single"/>
          <w:lang w:eastAsia="tr-TR"/>
        </w:rPr>
      </w:pPr>
      <w:r w:rsidRPr="00B570F8">
        <w:rPr>
          <w:rFonts w:ascii="Times New Roman" w:eastAsia="Times New Roman" w:hAnsi="Times New Roman" w:cs="Times New Roman"/>
          <w:b/>
          <w:bCs/>
          <w:color w:val="0070C0"/>
          <w:sz w:val="24"/>
          <w:szCs w:val="24"/>
          <w:u w:val="single"/>
          <w:lang w:eastAsia="tr-TR"/>
        </w:rPr>
        <w:t>ETİK KURALLARIMIZ</w:t>
      </w:r>
    </w:p>
    <w:p w14:paraId="1F040377" w14:textId="77777777" w:rsidR="00B570F8" w:rsidRPr="00B570F8" w:rsidRDefault="00B570F8" w:rsidP="00B570F8">
      <w:pPr>
        <w:shd w:val="clear" w:color="auto" w:fill="FFFFFF"/>
        <w:spacing w:after="0" w:line="240" w:lineRule="auto"/>
        <w:ind w:left="720"/>
        <w:contextualSpacing/>
        <w:jc w:val="both"/>
        <w:rPr>
          <w:rFonts w:ascii="Times New Roman" w:eastAsia="Times New Roman" w:hAnsi="Times New Roman" w:cs="Times New Roman"/>
          <w:b/>
          <w:bCs/>
          <w:color w:val="0070C0"/>
          <w:sz w:val="24"/>
          <w:szCs w:val="24"/>
          <w:u w:val="single"/>
          <w:lang w:eastAsia="tr-TR"/>
        </w:rPr>
      </w:pPr>
    </w:p>
    <w:p w14:paraId="60EBA4EF"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b/>
          <w:bCs/>
          <w:color w:val="FF0000"/>
          <w:sz w:val="24"/>
          <w:szCs w:val="24"/>
          <w:u w:val="single"/>
          <w:lang w:eastAsia="tr-TR"/>
        </w:rPr>
      </w:pPr>
    </w:p>
    <w:p w14:paraId="4B234C73" w14:textId="77777777" w:rsidR="00B570F8" w:rsidRPr="00B570F8" w:rsidRDefault="00B570F8" w:rsidP="00B570F8">
      <w:pPr>
        <w:numPr>
          <w:ilvl w:val="0"/>
          <w:numId w:val="47"/>
        </w:numPr>
        <w:shd w:val="clear" w:color="auto" w:fill="FFFFFF"/>
        <w:spacing w:after="0" w:line="240" w:lineRule="auto"/>
        <w:contextualSpacing/>
        <w:jc w:val="both"/>
        <w:rPr>
          <w:rFonts w:ascii="Times New Roman" w:eastAsia="Times New Roman" w:hAnsi="Times New Roman" w:cs="Times New Roman"/>
          <w:color w:val="FF0000"/>
          <w:sz w:val="24"/>
          <w:szCs w:val="24"/>
          <w:u w:val="single"/>
          <w:lang w:eastAsia="tr-TR"/>
        </w:rPr>
      </w:pPr>
      <w:r w:rsidRPr="00B570F8">
        <w:rPr>
          <w:rFonts w:ascii="Times New Roman" w:eastAsia="Times New Roman" w:hAnsi="Times New Roman" w:cs="Times New Roman"/>
          <w:b/>
          <w:bCs/>
          <w:color w:val="FF0000"/>
          <w:sz w:val="24"/>
          <w:szCs w:val="24"/>
          <w:u w:val="single"/>
          <w:lang w:eastAsia="tr-TR"/>
        </w:rPr>
        <w:t>YASAL SORUMLULUK</w:t>
      </w:r>
    </w:p>
    <w:p w14:paraId="2438B9A3"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2F365E3C"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Faaliyetlerimiz, ülkemizdeki yasa ve mevzuatlar ile 5174 sayılı kanun ve yönetmelikler çerçevesinde yürütülür. Kurum, kuruluş ve üyelerimize istenilen bilgiler zamanında, doğru ve anlaşılabilir bir biçimde sunulur.</w:t>
      </w:r>
    </w:p>
    <w:p w14:paraId="53C9EA3B"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042BA963"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Nazilli Ticaret Odası olarak paydaşlarımıza herhangi bir menfaat beklentisi olmaksızın eşit mesafede durur, eşitlik ve tarafsızlık bilinci ile sorumluluklarımızı yerine getiririz. Tüm paydaşlarımız ile kurduğumuz iş ilişkilerinde ve işle ilgili yapılan anlaşmalarda yasaların getirdiği yükümlülüklere koşulsuz uyarız.</w:t>
      </w:r>
    </w:p>
    <w:p w14:paraId="1A0DE72D"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226A6345" w14:textId="77777777" w:rsidR="00B570F8" w:rsidRPr="00B570F8" w:rsidRDefault="00B570F8" w:rsidP="00B570F8">
      <w:pPr>
        <w:numPr>
          <w:ilvl w:val="0"/>
          <w:numId w:val="47"/>
        </w:numPr>
        <w:shd w:val="clear" w:color="auto" w:fill="FFFFFF"/>
        <w:spacing w:after="0" w:line="240" w:lineRule="auto"/>
        <w:contextualSpacing/>
        <w:jc w:val="both"/>
        <w:rPr>
          <w:rFonts w:ascii="Times New Roman" w:eastAsia="Times New Roman" w:hAnsi="Times New Roman" w:cs="Times New Roman"/>
          <w:color w:val="FF0000"/>
          <w:sz w:val="24"/>
          <w:szCs w:val="24"/>
          <w:u w:val="single"/>
          <w:lang w:eastAsia="tr-TR"/>
        </w:rPr>
      </w:pPr>
      <w:r w:rsidRPr="00B570F8">
        <w:rPr>
          <w:rFonts w:ascii="Times New Roman" w:eastAsia="Times New Roman" w:hAnsi="Times New Roman" w:cs="Times New Roman"/>
          <w:b/>
          <w:bCs/>
          <w:color w:val="FF0000"/>
          <w:sz w:val="24"/>
          <w:szCs w:val="24"/>
          <w:u w:val="single"/>
          <w:bdr w:val="none" w:sz="0" w:space="0" w:color="auto" w:frame="1"/>
          <w:lang w:eastAsia="tr-TR"/>
        </w:rPr>
        <w:t>DÜRÜSTLÜK VE TARAFSIZLIK</w:t>
      </w:r>
    </w:p>
    <w:p w14:paraId="666F1133" w14:textId="77777777" w:rsidR="00B570F8" w:rsidRPr="00B570F8" w:rsidRDefault="00B570F8" w:rsidP="00B570F8">
      <w:pPr>
        <w:shd w:val="clear" w:color="auto" w:fill="FFFFFF"/>
        <w:spacing w:after="0" w:line="240" w:lineRule="auto"/>
        <w:ind w:left="720"/>
        <w:contextualSpacing/>
        <w:jc w:val="both"/>
        <w:rPr>
          <w:rFonts w:ascii="Times New Roman" w:eastAsia="Times New Roman" w:hAnsi="Times New Roman" w:cs="Times New Roman"/>
          <w:color w:val="FF0000"/>
          <w:sz w:val="24"/>
          <w:szCs w:val="24"/>
          <w:u w:val="single"/>
          <w:lang w:eastAsia="tr-TR"/>
        </w:rPr>
      </w:pPr>
    </w:p>
    <w:p w14:paraId="4DF3C823"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xml:space="preserve">Yapılan işte, dürüst ve tarafsız davranılır. Tüm iş süreçlerimizde ve paydaşlarımızla olan ilişkilerimizde, doğruluk ve dürüstlük, Nazilli Ticaret Odası olarak öncelikli değerlerimizdir. Biz, tüm paydaşlarımızla ilişkilerimizde hiçbir menfaat beklentisi olmaksızın doğruluk ve dürüstlükle hareket ederiz. Kurum olarak inandığımız ve benimsediğimiz bu </w:t>
      </w:r>
      <w:proofErr w:type="gramStart"/>
      <w:r w:rsidRPr="00B570F8">
        <w:rPr>
          <w:rFonts w:ascii="Times New Roman" w:eastAsia="Times New Roman" w:hAnsi="Times New Roman" w:cs="Times New Roman"/>
          <w:sz w:val="24"/>
          <w:szCs w:val="24"/>
          <w:lang w:eastAsia="tr-TR"/>
        </w:rPr>
        <w:t>değerler,</w:t>
      </w:r>
      <w:proofErr w:type="gramEnd"/>
      <w:r w:rsidRPr="00B570F8">
        <w:rPr>
          <w:rFonts w:ascii="Times New Roman" w:eastAsia="Times New Roman" w:hAnsi="Times New Roman" w:cs="Times New Roman"/>
          <w:sz w:val="24"/>
          <w:szCs w:val="24"/>
          <w:lang w:eastAsia="tr-TR"/>
        </w:rPr>
        <w:t xml:space="preserve"> hem çalışanlar hem de kurum olarak ortaya koyduğumuz davranışlarımız için bir rehber, bir yol haritasıdır. Biz, her ne olursa olsun gerçeğe bağlı kalır, doğruya inanır ve hakikati konuşuruz. Verilen sözler ile eylemler arasındaki tutarlılığa değer veririz. Kurum olarak hepimizden sorumluluklar, politikalar ve yükümlülükler çerçevesinde davranmamız beklenmektedir.</w:t>
      </w:r>
    </w:p>
    <w:p w14:paraId="1C51D529"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color w:val="FF0000"/>
          <w:sz w:val="24"/>
          <w:szCs w:val="24"/>
          <w:u w:val="single"/>
          <w:lang w:eastAsia="tr-TR"/>
        </w:rPr>
      </w:pPr>
    </w:p>
    <w:p w14:paraId="0A6B55B2"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52C3524C" w14:textId="77777777" w:rsidR="00B570F8" w:rsidRPr="00B570F8" w:rsidRDefault="00B570F8" w:rsidP="00B570F8">
      <w:pPr>
        <w:numPr>
          <w:ilvl w:val="0"/>
          <w:numId w:val="47"/>
        </w:numPr>
        <w:shd w:val="clear" w:color="auto" w:fill="FFFFFF"/>
        <w:spacing w:after="0" w:line="240" w:lineRule="auto"/>
        <w:contextualSpacing/>
        <w:jc w:val="both"/>
        <w:rPr>
          <w:rFonts w:ascii="Times New Roman" w:eastAsia="Times New Roman" w:hAnsi="Times New Roman" w:cs="Times New Roman"/>
          <w:color w:val="FF0000"/>
          <w:sz w:val="24"/>
          <w:szCs w:val="24"/>
          <w:u w:val="single"/>
          <w:lang w:eastAsia="tr-TR"/>
        </w:rPr>
      </w:pPr>
      <w:r w:rsidRPr="00B570F8">
        <w:rPr>
          <w:rFonts w:ascii="Times New Roman" w:eastAsia="Times New Roman" w:hAnsi="Times New Roman" w:cs="Times New Roman"/>
          <w:b/>
          <w:bCs/>
          <w:color w:val="FF0000"/>
          <w:sz w:val="24"/>
          <w:szCs w:val="24"/>
          <w:u w:val="single"/>
          <w:bdr w:val="none" w:sz="0" w:space="0" w:color="auto" w:frame="1"/>
          <w:lang w:eastAsia="tr-TR"/>
        </w:rPr>
        <w:t>KARŞILIKLI SAYGI VE GÜVEN</w:t>
      </w:r>
    </w:p>
    <w:p w14:paraId="2A391623" w14:textId="77777777" w:rsidR="00B570F8" w:rsidRPr="00B570F8" w:rsidRDefault="00B570F8" w:rsidP="00B570F8">
      <w:pPr>
        <w:shd w:val="clear" w:color="auto" w:fill="FFFFFF"/>
        <w:spacing w:after="0" w:line="240" w:lineRule="auto"/>
        <w:ind w:left="720"/>
        <w:contextualSpacing/>
        <w:jc w:val="both"/>
        <w:rPr>
          <w:rFonts w:ascii="Times New Roman" w:eastAsia="Times New Roman" w:hAnsi="Times New Roman" w:cs="Times New Roman"/>
          <w:color w:val="FF0000"/>
          <w:sz w:val="24"/>
          <w:szCs w:val="24"/>
          <w:u w:val="single"/>
          <w:lang w:eastAsia="tr-TR"/>
        </w:rPr>
      </w:pPr>
    </w:p>
    <w:p w14:paraId="6B12FF19"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Çalışanlar ve yöneticiler Nazilli Ticaret Odası’nın kurumsal başarısının, birer temel parçasıdır. Herkes kurumsal takımın birer oyuncusudur. Bu yüzden itibarlı ve saygılı davranışı herkesin hak ettiği göz önünde bulundurularak, birbirimize güvenmeyi, zincir halkalarını bir bütün olarak tutmayı başarmalıyız. İlişkiler, karşılıklı saygı çerçevesinde, itibar ve güveni sağlayacak şekilde yürütülür.</w:t>
      </w:r>
    </w:p>
    <w:p w14:paraId="52D15FBC"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b/>
          <w:bCs/>
          <w:sz w:val="24"/>
          <w:szCs w:val="24"/>
          <w:lang w:eastAsia="tr-TR"/>
        </w:rPr>
      </w:pPr>
    </w:p>
    <w:p w14:paraId="4552A0AA" w14:textId="77777777" w:rsidR="00B570F8" w:rsidRPr="00B570F8" w:rsidRDefault="00B570F8" w:rsidP="00B570F8">
      <w:pPr>
        <w:numPr>
          <w:ilvl w:val="0"/>
          <w:numId w:val="48"/>
        </w:numPr>
        <w:shd w:val="clear" w:color="auto" w:fill="FFFFFF"/>
        <w:spacing w:before="40" w:after="40" w:line="240" w:lineRule="auto"/>
        <w:contextualSpacing/>
        <w:jc w:val="both"/>
        <w:rPr>
          <w:rFonts w:ascii="Times New Roman" w:eastAsia="Times New Roman" w:hAnsi="Times New Roman" w:cs="Times New Roman"/>
          <w:b/>
          <w:bCs/>
          <w:sz w:val="24"/>
          <w:szCs w:val="24"/>
          <w:lang w:eastAsia="tr-TR"/>
        </w:rPr>
      </w:pPr>
      <w:r w:rsidRPr="00B570F8">
        <w:rPr>
          <w:rFonts w:ascii="Times New Roman" w:eastAsia="Times New Roman" w:hAnsi="Times New Roman" w:cs="Times New Roman"/>
          <w:b/>
          <w:bCs/>
          <w:sz w:val="24"/>
          <w:szCs w:val="24"/>
          <w:lang w:eastAsia="tr-TR"/>
        </w:rPr>
        <w:t>Çalışanlar Arası İlişkiler:</w:t>
      </w:r>
    </w:p>
    <w:p w14:paraId="0DEA6CC8" w14:textId="77777777" w:rsidR="00B570F8" w:rsidRPr="00B570F8" w:rsidRDefault="00B570F8" w:rsidP="00B570F8">
      <w:pPr>
        <w:shd w:val="clear" w:color="auto" w:fill="FFFFFF"/>
        <w:spacing w:before="40" w:after="40" w:line="240" w:lineRule="auto"/>
        <w:ind w:left="720"/>
        <w:contextualSpacing/>
        <w:jc w:val="both"/>
        <w:rPr>
          <w:rFonts w:ascii="Times New Roman" w:eastAsia="Times New Roman" w:hAnsi="Times New Roman" w:cs="Times New Roman"/>
          <w:b/>
          <w:bCs/>
          <w:sz w:val="24"/>
          <w:szCs w:val="24"/>
          <w:lang w:eastAsia="tr-TR"/>
        </w:rPr>
      </w:pPr>
    </w:p>
    <w:p w14:paraId="755BF205"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xml:space="preserve">Çalışanlar arasında kurulan ilişki, bir iş ilişkisidir. Çalışanların birbirleriyle </w:t>
      </w:r>
      <w:proofErr w:type="gramStart"/>
      <w:r w:rsidRPr="00B570F8">
        <w:rPr>
          <w:rFonts w:ascii="Times New Roman" w:eastAsia="Times New Roman" w:hAnsi="Times New Roman" w:cs="Times New Roman"/>
          <w:sz w:val="24"/>
          <w:szCs w:val="24"/>
          <w:lang w:eastAsia="tr-TR"/>
        </w:rPr>
        <w:t>yada</w:t>
      </w:r>
      <w:proofErr w:type="gramEnd"/>
      <w:r w:rsidRPr="00B570F8">
        <w:rPr>
          <w:rFonts w:ascii="Times New Roman" w:eastAsia="Times New Roman" w:hAnsi="Times New Roman" w:cs="Times New Roman"/>
          <w:sz w:val="24"/>
          <w:szCs w:val="24"/>
          <w:lang w:eastAsia="tr-TR"/>
        </w:rPr>
        <w:t xml:space="preserve"> üyelerle tanıdık veya akraba olmaları, çalışanların hitap ve davranış şekillerini değiştirmez. Çalışanlar iş ortamında, iş arkadaşlığı sınırını aşan davranışlarda bulunamaz. Eş </w:t>
      </w:r>
      <w:proofErr w:type="gramStart"/>
      <w:r w:rsidRPr="00B570F8">
        <w:rPr>
          <w:rFonts w:ascii="Times New Roman" w:eastAsia="Times New Roman" w:hAnsi="Times New Roman" w:cs="Times New Roman"/>
          <w:sz w:val="24"/>
          <w:szCs w:val="24"/>
          <w:lang w:eastAsia="tr-TR"/>
        </w:rPr>
        <w:t>yada</w:t>
      </w:r>
      <w:proofErr w:type="gramEnd"/>
      <w:r w:rsidRPr="00B570F8">
        <w:rPr>
          <w:rFonts w:ascii="Times New Roman" w:eastAsia="Times New Roman" w:hAnsi="Times New Roman" w:cs="Times New Roman"/>
          <w:sz w:val="24"/>
          <w:szCs w:val="24"/>
          <w:lang w:eastAsia="tr-TR"/>
        </w:rPr>
        <w:t xml:space="preserve"> akrabaların ast, üst ilişkisi içinde çalışması veya aynı birimde çalışması uygun değildir.</w:t>
      </w:r>
    </w:p>
    <w:p w14:paraId="6360A0F3"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p>
    <w:p w14:paraId="0D0B834A"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Çalışanlar, mesai arkadaşları tarafından hoş karşılanmayacak herhangi bir davranışta bulunamaz (saygısızlık, alay, aşağılama, taciz vb.). Çalışanlar arası ayrımcılık yapılamaz (dış görünüş, bedensel engel, din, cinsiyet, dil, ırk vb.).</w:t>
      </w:r>
    </w:p>
    <w:p w14:paraId="0DB86EC6"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p>
    <w:p w14:paraId="777E60F1"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xml:space="preserve">Çalışanlar kendi aralarındaki görüşmelerde politika, din, ırk gibi kişiye özel konularda propaganda yapmamalı </w:t>
      </w:r>
      <w:proofErr w:type="gramStart"/>
      <w:r w:rsidRPr="00B570F8">
        <w:rPr>
          <w:rFonts w:ascii="Times New Roman" w:eastAsia="Times New Roman" w:hAnsi="Times New Roman" w:cs="Times New Roman"/>
          <w:sz w:val="24"/>
          <w:szCs w:val="24"/>
          <w:lang w:eastAsia="tr-TR"/>
        </w:rPr>
        <w:t>yada</w:t>
      </w:r>
      <w:proofErr w:type="gramEnd"/>
      <w:r w:rsidRPr="00B570F8">
        <w:rPr>
          <w:rFonts w:ascii="Times New Roman" w:eastAsia="Times New Roman" w:hAnsi="Times New Roman" w:cs="Times New Roman"/>
          <w:sz w:val="24"/>
          <w:szCs w:val="24"/>
          <w:lang w:eastAsia="tr-TR"/>
        </w:rPr>
        <w:t xml:space="preserve"> karşı tarafın görüşünü etkilemeye yönelik baskı kurmamalıdır. Çalışanlar mesai arkadaşlarından, siyasi bir faaliyet içinde bulunmasını veya bir partiye üye olmasını isteyemez.</w:t>
      </w:r>
    </w:p>
    <w:p w14:paraId="4659F489"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w:t>
      </w:r>
    </w:p>
    <w:p w14:paraId="040716B2"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xml:space="preserve">Çalışanlar kurum içerisinde silah, kesici, delici alet, çakı ve benzeri tehlikeli ekipmanlar bulunduramaz. Kurum içerisinde şiddet içerikli davranışlar, saldırgan tutumlar, </w:t>
      </w:r>
      <w:proofErr w:type="gramStart"/>
      <w:r w:rsidRPr="00B570F8">
        <w:rPr>
          <w:rFonts w:ascii="Times New Roman" w:eastAsia="Times New Roman" w:hAnsi="Times New Roman" w:cs="Times New Roman"/>
          <w:sz w:val="24"/>
          <w:szCs w:val="24"/>
          <w:lang w:eastAsia="tr-TR"/>
        </w:rPr>
        <w:t>tehditkar</w:t>
      </w:r>
      <w:proofErr w:type="gramEnd"/>
      <w:r w:rsidRPr="00B570F8">
        <w:rPr>
          <w:rFonts w:ascii="Times New Roman" w:eastAsia="Times New Roman" w:hAnsi="Times New Roman" w:cs="Times New Roman"/>
          <w:sz w:val="24"/>
          <w:szCs w:val="24"/>
          <w:lang w:eastAsia="tr-TR"/>
        </w:rPr>
        <w:t xml:space="preserve"> konuşma ve davranış biçimleri kabul edilemez. Bu durumlarda idarecilere bilgi verilir.</w:t>
      </w:r>
    </w:p>
    <w:p w14:paraId="1EFE65DC"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p>
    <w:p w14:paraId="20966F6F"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Çalışanlar, mesai arkadaşları, üyeler ve kurum ile ilgili kanıtlanamayacak beyanlarda bulunamaz, dedikodu yapamaz.</w:t>
      </w:r>
    </w:p>
    <w:p w14:paraId="463DA5E1"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p>
    <w:p w14:paraId="46117730"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Kurum sınırları içerisinde kumar ve bahis oynanamaz. Kuruma alkol ve keyif verici maddelerin tesiri altında gelinemez. Kurum içerisinde bu maddeler kullanılamaz.</w:t>
      </w:r>
    </w:p>
    <w:p w14:paraId="27164D19"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p>
    <w:p w14:paraId="1D9877B3" w14:textId="77777777" w:rsidR="00B570F8" w:rsidRPr="00B570F8" w:rsidRDefault="00B570F8" w:rsidP="00B570F8">
      <w:pPr>
        <w:numPr>
          <w:ilvl w:val="0"/>
          <w:numId w:val="47"/>
        </w:numPr>
        <w:shd w:val="clear" w:color="auto" w:fill="FFFFFF"/>
        <w:spacing w:after="0" w:line="240" w:lineRule="auto"/>
        <w:contextualSpacing/>
        <w:jc w:val="both"/>
        <w:rPr>
          <w:rFonts w:ascii="Times New Roman" w:eastAsia="Times New Roman" w:hAnsi="Times New Roman" w:cs="Times New Roman"/>
          <w:b/>
          <w:bCs/>
          <w:color w:val="FF0000"/>
          <w:sz w:val="24"/>
          <w:szCs w:val="24"/>
          <w:u w:val="single"/>
          <w:bdr w:val="none" w:sz="0" w:space="0" w:color="auto" w:frame="1"/>
          <w:lang w:eastAsia="tr-TR"/>
        </w:rPr>
      </w:pPr>
      <w:r w:rsidRPr="00B570F8">
        <w:rPr>
          <w:rFonts w:ascii="Times New Roman" w:eastAsia="Times New Roman" w:hAnsi="Times New Roman" w:cs="Times New Roman"/>
          <w:b/>
          <w:bCs/>
          <w:color w:val="FF0000"/>
          <w:sz w:val="24"/>
          <w:szCs w:val="24"/>
          <w:u w:val="single"/>
          <w:bdr w:val="none" w:sz="0" w:space="0" w:color="auto" w:frame="1"/>
          <w:lang w:eastAsia="tr-TR"/>
        </w:rPr>
        <w:t>ÇIKARLARIN ÇATIŞMAMASI</w:t>
      </w:r>
    </w:p>
    <w:p w14:paraId="7D34C9AB"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6D299570"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xml:space="preserve">Tarafsız değerlendirmelerde bulunarak, çıkar çatışmalarına girmeden görevlerini yerine getirme önemlidir. Kendilerine, yakınlarına, arkadaşlarına </w:t>
      </w:r>
      <w:proofErr w:type="gramStart"/>
      <w:r w:rsidRPr="00B570F8">
        <w:rPr>
          <w:rFonts w:ascii="Times New Roman" w:eastAsia="Times New Roman" w:hAnsi="Times New Roman" w:cs="Times New Roman"/>
          <w:sz w:val="24"/>
          <w:szCs w:val="24"/>
          <w:lang w:eastAsia="tr-TR"/>
        </w:rPr>
        <w:t>yada</w:t>
      </w:r>
      <w:proofErr w:type="gramEnd"/>
      <w:r w:rsidRPr="00B570F8">
        <w:rPr>
          <w:rFonts w:ascii="Times New Roman" w:eastAsia="Times New Roman" w:hAnsi="Times New Roman" w:cs="Times New Roman"/>
          <w:sz w:val="24"/>
          <w:szCs w:val="24"/>
          <w:lang w:eastAsia="tr-TR"/>
        </w:rPr>
        <w:t xml:space="preserve"> ilişkide bulundukları kişi ve kuruluşlara sağlanan her türlü menfaat, onlarla ilgili mali yada diğer yükümlülükler ve benzeri şahsi çıkarlar konusunda dikkatli davranılır.</w:t>
      </w:r>
    </w:p>
    <w:p w14:paraId="6F56CE50"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7035D12A"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xml:space="preserve">Çalışanlar, kişisel çıkarlar ve kurum çıkarları arasında bir çatışmaya neden olabilecek durumlardan kaçınmalıdır. Kaçınılması </w:t>
      </w:r>
      <w:proofErr w:type="gramStart"/>
      <w:r w:rsidRPr="00B570F8">
        <w:rPr>
          <w:rFonts w:ascii="Times New Roman" w:eastAsia="Times New Roman" w:hAnsi="Times New Roman" w:cs="Times New Roman"/>
          <w:sz w:val="24"/>
          <w:szCs w:val="24"/>
          <w:lang w:eastAsia="tr-TR"/>
        </w:rPr>
        <w:t>imkansız</w:t>
      </w:r>
      <w:proofErr w:type="gramEnd"/>
      <w:r w:rsidRPr="00B570F8">
        <w:rPr>
          <w:rFonts w:ascii="Times New Roman" w:eastAsia="Times New Roman" w:hAnsi="Times New Roman" w:cs="Times New Roman"/>
          <w:sz w:val="24"/>
          <w:szCs w:val="24"/>
          <w:lang w:eastAsia="tr-TR"/>
        </w:rPr>
        <w:t xml:space="preserve"> olan çıkar çatışmalarının idarecilere bildirilmesi gerekir.</w:t>
      </w:r>
    </w:p>
    <w:p w14:paraId="5BA62D12"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111BEC46" w14:textId="77777777" w:rsidR="00B570F8" w:rsidRPr="00B570F8" w:rsidRDefault="00B570F8" w:rsidP="00B570F8">
      <w:pPr>
        <w:numPr>
          <w:ilvl w:val="0"/>
          <w:numId w:val="47"/>
        </w:numPr>
        <w:shd w:val="clear" w:color="auto" w:fill="FFFFFF"/>
        <w:spacing w:after="0" w:line="240" w:lineRule="auto"/>
        <w:contextualSpacing/>
        <w:jc w:val="both"/>
        <w:rPr>
          <w:rFonts w:ascii="Times New Roman" w:eastAsia="Times New Roman" w:hAnsi="Times New Roman" w:cs="Times New Roman"/>
          <w:b/>
          <w:bCs/>
          <w:color w:val="FF0000"/>
          <w:sz w:val="24"/>
          <w:szCs w:val="24"/>
          <w:u w:val="single"/>
          <w:bdr w:val="none" w:sz="0" w:space="0" w:color="auto" w:frame="1"/>
          <w:lang w:eastAsia="tr-TR"/>
        </w:rPr>
      </w:pPr>
      <w:r w:rsidRPr="00B570F8">
        <w:rPr>
          <w:rFonts w:ascii="Times New Roman" w:eastAsia="Times New Roman" w:hAnsi="Times New Roman" w:cs="Times New Roman"/>
          <w:b/>
          <w:bCs/>
          <w:color w:val="FF0000"/>
          <w:sz w:val="24"/>
          <w:szCs w:val="24"/>
          <w:u w:val="single"/>
          <w:bdr w:val="none" w:sz="0" w:space="0" w:color="auto" w:frame="1"/>
          <w:lang w:eastAsia="tr-TR"/>
        </w:rPr>
        <w:t>SORUMLULUK</w:t>
      </w:r>
    </w:p>
    <w:p w14:paraId="77440002"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06C150FB"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Görev ve topluma karşı sorumluluk bilinci içerisinde hareket edilir. Gerekli kararların, tutarlılık içerisinde, doğru, zamanında alınması ve uygulanması sağlanır.</w:t>
      </w:r>
    </w:p>
    <w:p w14:paraId="414C5139"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27D4DFB6" w14:textId="77777777" w:rsidR="00B570F8" w:rsidRPr="00B570F8" w:rsidRDefault="00B570F8" w:rsidP="00B570F8">
      <w:pPr>
        <w:numPr>
          <w:ilvl w:val="0"/>
          <w:numId w:val="47"/>
        </w:numPr>
        <w:shd w:val="clear" w:color="auto" w:fill="FFFFFF"/>
        <w:spacing w:after="0" w:line="240" w:lineRule="auto"/>
        <w:contextualSpacing/>
        <w:jc w:val="both"/>
        <w:rPr>
          <w:rFonts w:ascii="Times New Roman" w:eastAsia="Times New Roman" w:hAnsi="Times New Roman" w:cs="Times New Roman"/>
          <w:b/>
          <w:bCs/>
          <w:color w:val="FF0000"/>
          <w:sz w:val="24"/>
          <w:szCs w:val="24"/>
          <w:u w:val="single"/>
          <w:bdr w:val="none" w:sz="0" w:space="0" w:color="auto" w:frame="1"/>
          <w:lang w:eastAsia="tr-TR"/>
        </w:rPr>
      </w:pPr>
      <w:r w:rsidRPr="00B570F8">
        <w:rPr>
          <w:rFonts w:ascii="Times New Roman" w:eastAsia="Times New Roman" w:hAnsi="Times New Roman" w:cs="Times New Roman"/>
          <w:b/>
          <w:bCs/>
          <w:color w:val="FF0000"/>
          <w:sz w:val="24"/>
          <w:szCs w:val="24"/>
          <w:u w:val="single"/>
          <w:bdr w:val="none" w:sz="0" w:space="0" w:color="auto" w:frame="1"/>
          <w:lang w:eastAsia="tr-TR"/>
        </w:rPr>
        <w:t>FIRSAT EŞİTLİĞİ</w:t>
      </w:r>
    </w:p>
    <w:p w14:paraId="2C970117"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tr-TR"/>
        </w:rPr>
      </w:pPr>
    </w:p>
    <w:p w14:paraId="38119D22"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xml:space="preserve">Her türlü görevlendirme, istihdam ve kişisel gelişimde, yürütülen faaliyetlerde, ilgili tüm taraflara fırsat eşitliği sağlanır. Tüm çalışanlarımıza kendini geliştirme, yetiştirme ve yükselme fırsatı verilmektedir. Gerekli niteliklere sahip olan, üstün başarı gösteren ve bir üst görevin </w:t>
      </w:r>
      <w:r w:rsidRPr="00B570F8">
        <w:rPr>
          <w:rFonts w:ascii="Times New Roman" w:eastAsia="Times New Roman" w:hAnsi="Times New Roman" w:cs="Times New Roman"/>
          <w:sz w:val="24"/>
          <w:szCs w:val="24"/>
          <w:lang w:eastAsia="tr-TR"/>
        </w:rPr>
        <w:lastRenderedPageBreak/>
        <w:t>gerektirdiği sorumlulukları üstlenebilecek durumda olduklarını kanıtlayabilen personellerin önünü açmaktayız. Çalışanlarımızın önüne fırsatlar açmakta ve bu fırsatlardan yararlanmalarını teşvik etmekteyiz.</w:t>
      </w:r>
    </w:p>
    <w:p w14:paraId="16C5E9A9"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41A1B6BC" w14:textId="77777777" w:rsidR="00B570F8" w:rsidRPr="00B570F8" w:rsidRDefault="00B570F8" w:rsidP="00B570F8">
      <w:pPr>
        <w:numPr>
          <w:ilvl w:val="0"/>
          <w:numId w:val="47"/>
        </w:numPr>
        <w:shd w:val="clear" w:color="auto" w:fill="FFFFFF"/>
        <w:spacing w:after="0" w:line="240" w:lineRule="auto"/>
        <w:contextualSpacing/>
        <w:jc w:val="both"/>
        <w:rPr>
          <w:rFonts w:ascii="Times New Roman" w:eastAsia="Times New Roman" w:hAnsi="Times New Roman" w:cs="Times New Roman"/>
          <w:b/>
          <w:bCs/>
          <w:color w:val="FF0000"/>
          <w:sz w:val="24"/>
          <w:szCs w:val="24"/>
          <w:u w:val="single"/>
          <w:bdr w:val="none" w:sz="0" w:space="0" w:color="auto" w:frame="1"/>
          <w:lang w:eastAsia="tr-TR"/>
        </w:rPr>
      </w:pPr>
      <w:r w:rsidRPr="00B570F8">
        <w:rPr>
          <w:rFonts w:ascii="Times New Roman" w:eastAsia="Times New Roman" w:hAnsi="Times New Roman" w:cs="Times New Roman"/>
          <w:b/>
          <w:bCs/>
          <w:color w:val="FF0000"/>
          <w:sz w:val="24"/>
          <w:szCs w:val="24"/>
          <w:u w:val="single"/>
          <w:bdr w:val="none" w:sz="0" w:space="0" w:color="auto" w:frame="1"/>
          <w:lang w:eastAsia="tr-TR"/>
        </w:rPr>
        <w:t>POZİTİF YAKLAŞIM</w:t>
      </w:r>
    </w:p>
    <w:p w14:paraId="73EC28EE"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45EB1C1C"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tr-TR"/>
        </w:rPr>
      </w:pPr>
      <w:r w:rsidRPr="00B570F8">
        <w:rPr>
          <w:rFonts w:ascii="Times New Roman" w:eastAsia="Times New Roman" w:hAnsi="Times New Roman" w:cs="Times New Roman"/>
          <w:sz w:val="24"/>
          <w:szCs w:val="24"/>
          <w:lang w:eastAsia="tr-TR"/>
        </w:rPr>
        <w:t>Tavır ve davranışlarda yapıcı yaklaşımlar sergilenmektedir.</w:t>
      </w:r>
      <w:r w:rsidRPr="00B570F8">
        <w:rPr>
          <w:rFonts w:ascii="Times New Roman" w:eastAsia="Times New Roman" w:hAnsi="Times New Roman" w:cs="Times New Roman"/>
          <w:b/>
          <w:bCs/>
          <w:sz w:val="24"/>
          <w:szCs w:val="24"/>
          <w:bdr w:val="none" w:sz="0" w:space="0" w:color="auto" w:frame="1"/>
          <w:lang w:eastAsia="tr-TR"/>
        </w:rPr>
        <w:t> </w:t>
      </w:r>
    </w:p>
    <w:p w14:paraId="67A23C81"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tr-TR"/>
        </w:rPr>
      </w:pPr>
    </w:p>
    <w:p w14:paraId="55F81500" w14:textId="77777777" w:rsidR="00B570F8" w:rsidRPr="00B570F8" w:rsidRDefault="00B570F8" w:rsidP="00B570F8">
      <w:pPr>
        <w:numPr>
          <w:ilvl w:val="0"/>
          <w:numId w:val="48"/>
        </w:numPr>
        <w:shd w:val="clear" w:color="auto" w:fill="FFFFFF"/>
        <w:spacing w:before="40" w:after="40" w:line="240" w:lineRule="auto"/>
        <w:contextualSpacing/>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b/>
          <w:bCs/>
          <w:sz w:val="24"/>
          <w:szCs w:val="24"/>
          <w:lang w:eastAsia="tr-TR"/>
        </w:rPr>
        <w:t>Üyeler, Tedarikçi Firmalar, İlişki İçerisinde Bulunduğumuz Diğer Kurum ve Kişilerle Olan İlişkiler</w:t>
      </w:r>
    </w:p>
    <w:p w14:paraId="294A8FAC" w14:textId="77777777" w:rsidR="00B570F8" w:rsidRPr="00B570F8" w:rsidRDefault="00B570F8" w:rsidP="00B570F8">
      <w:pPr>
        <w:shd w:val="clear" w:color="auto" w:fill="FFFFFF"/>
        <w:spacing w:before="40" w:after="40" w:line="240" w:lineRule="auto"/>
        <w:ind w:left="720"/>
        <w:contextualSpacing/>
        <w:jc w:val="both"/>
        <w:rPr>
          <w:rFonts w:ascii="Times New Roman" w:eastAsia="Times New Roman" w:hAnsi="Times New Roman" w:cs="Times New Roman"/>
          <w:sz w:val="24"/>
          <w:szCs w:val="24"/>
          <w:lang w:eastAsia="tr-TR"/>
        </w:rPr>
      </w:pPr>
    </w:p>
    <w:p w14:paraId="2C7677D4"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xml:space="preserve">Üyeler, tedarikçi firmalar, ilişki içerisinde bulunduğumuz diğer kurum ve kişilerle finansal ilişkiler </w:t>
      </w:r>
      <w:proofErr w:type="gramStart"/>
      <w:r w:rsidRPr="00B570F8">
        <w:rPr>
          <w:rFonts w:ascii="Times New Roman" w:eastAsia="Times New Roman" w:hAnsi="Times New Roman" w:cs="Times New Roman"/>
          <w:sz w:val="24"/>
          <w:szCs w:val="24"/>
          <w:lang w:eastAsia="tr-TR"/>
        </w:rPr>
        <w:t>yada</w:t>
      </w:r>
      <w:proofErr w:type="gramEnd"/>
      <w:r w:rsidRPr="00B570F8">
        <w:rPr>
          <w:rFonts w:ascii="Times New Roman" w:eastAsia="Times New Roman" w:hAnsi="Times New Roman" w:cs="Times New Roman"/>
          <w:sz w:val="24"/>
          <w:szCs w:val="24"/>
          <w:lang w:eastAsia="tr-TR"/>
        </w:rPr>
        <w:t xml:space="preserve"> özel iş ilişkileri içerisine girilemez. Söz konusu şahıslardan kişisel amaçlı borç para/mal alınamaz veya bunlara ödünç para/mal verilemez.</w:t>
      </w:r>
    </w:p>
    <w:p w14:paraId="57DFB849"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p>
    <w:p w14:paraId="3CADB22B"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xml:space="preserve">Bunun dışında üyeler, tedarikçi firmalar, ilişki içerisinde bulunduğumuz diğer kurum ve kişilerden değerinin çok altında </w:t>
      </w:r>
      <w:proofErr w:type="gramStart"/>
      <w:r w:rsidRPr="00B570F8">
        <w:rPr>
          <w:rFonts w:ascii="Times New Roman" w:eastAsia="Times New Roman" w:hAnsi="Times New Roman" w:cs="Times New Roman"/>
          <w:sz w:val="24"/>
          <w:szCs w:val="24"/>
          <w:lang w:eastAsia="tr-TR"/>
        </w:rPr>
        <w:t>yada</w:t>
      </w:r>
      <w:proofErr w:type="gramEnd"/>
      <w:r w:rsidRPr="00B570F8">
        <w:rPr>
          <w:rFonts w:ascii="Times New Roman" w:eastAsia="Times New Roman" w:hAnsi="Times New Roman" w:cs="Times New Roman"/>
          <w:sz w:val="24"/>
          <w:szCs w:val="24"/>
          <w:lang w:eastAsia="tr-TR"/>
        </w:rPr>
        <w:t xml:space="preserve"> hiç bedel ödenmeksizin kişisel mal yada hizmet satın alınması, çıkar temini olarak değerlendirilir ve disiplin yönetmeliği kapsamında dikkate alınır.</w:t>
      </w:r>
    </w:p>
    <w:p w14:paraId="6E98F9CE"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w:t>
      </w:r>
    </w:p>
    <w:p w14:paraId="7DB43A09" w14:textId="77777777" w:rsidR="00B570F8" w:rsidRPr="00B570F8" w:rsidRDefault="00B570F8" w:rsidP="00B570F8">
      <w:pPr>
        <w:numPr>
          <w:ilvl w:val="0"/>
          <w:numId w:val="48"/>
        </w:numPr>
        <w:shd w:val="clear" w:color="auto" w:fill="FFFFFF"/>
        <w:spacing w:before="40" w:after="40" w:line="240" w:lineRule="auto"/>
        <w:contextualSpacing/>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b/>
          <w:bCs/>
          <w:sz w:val="24"/>
          <w:szCs w:val="24"/>
          <w:lang w:eastAsia="tr-TR"/>
        </w:rPr>
        <w:t>Üye İlişkileri</w:t>
      </w:r>
    </w:p>
    <w:p w14:paraId="0623622F" w14:textId="77777777" w:rsidR="00B570F8" w:rsidRPr="00B570F8" w:rsidRDefault="00B570F8" w:rsidP="00B570F8">
      <w:pPr>
        <w:shd w:val="clear" w:color="auto" w:fill="FFFFFF"/>
        <w:spacing w:before="40" w:after="40" w:line="240" w:lineRule="auto"/>
        <w:ind w:left="720"/>
        <w:contextualSpacing/>
        <w:jc w:val="both"/>
        <w:rPr>
          <w:rFonts w:ascii="Times New Roman" w:eastAsia="Times New Roman" w:hAnsi="Times New Roman" w:cs="Times New Roman"/>
          <w:sz w:val="24"/>
          <w:szCs w:val="24"/>
          <w:lang w:eastAsia="tr-TR"/>
        </w:rPr>
      </w:pPr>
    </w:p>
    <w:p w14:paraId="167A62BE"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Üyelerle ilişkilerde aşağıdaki hususlar dikkate alınır:</w:t>
      </w:r>
    </w:p>
    <w:p w14:paraId="702AD94E"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p>
    <w:p w14:paraId="36DF6DB6" w14:textId="77777777" w:rsidR="00B570F8" w:rsidRPr="00B570F8" w:rsidRDefault="00B570F8" w:rsidP="00B570F8">
      <w:pPr>
        <w:numPr>
          <w:ilvl w:val="0"/>
          <w:numId w:val="49"/>
        </w:numPr>
        <w:shd w:val="clear" w:color="auto" w:fill="FFFFFF"/>
        <w:spacing w:before="40" w:after="40" w:line="240" w:lineRule="auto"/>
        <w:contextualSpacing/>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Üye memnuniyetini sağlamak, görev alanında olmasa dahi, tüm çalışanların birinci önceliğidir. Üye memnuniyetsizliğine yol açan konular öncelikli olarak ele alınır. Üye şikayetlerinin en kısa sürede çözülmesi için azami gayret gösterilir. Personel, şikayetleri kendi görev alanı içinde çözemediği takdirde idarecilere durumu bildirir.</w:t>
      </w:r>
    </w:p>
    <w:p w14:paraId="3480BA02" w14:textId="77777777" w:rsidR="00B570F8" w:rsidRPr="00B570F8" w:rsidRDefault="00B570F8" w:rsidP="00B570F8">
      <w:pPr>
        <w:shd w:val="clear" w:color="auto" w:fill="FFFFFF"/>
        <w:spacing w:before="40" w:after="40" w:line="240" w:lineRule="auto"/>
        <w:ind w:left="360"/>
        <w:contextualSpacing/>
        <w:jc w:val="both"/>
        <w:rPr>
          <w:rFonts w:ascii="Times New Roman" w:eastAsia="Times New Roman" w:hAnsi="Times New Roman" w:cs="Times New Roman"/>
          <w:sz w:val="24"/>
          <w:szCs w:val="24"/>
          <w:lang w:eastAsia="tr-TR"/>
        </w:rPr>
      </w:pPr>
    </w:p>
    <w:p w14:paraId="496C9EDD" w14:textId="77777777" w:rsidR="00B570F8" w:rsidRPr="00B570F8" w:rsidRDefault="00B570F8" w:rsidP="00B570F8">
      <w:pPr>
        <w:numPr>
          <w:ilvl w:val="0"/>
          <w:numId w:val="49"/>
        </w:numPr>
        <w:shd w:val="clear" w:color="auto" w:fill="FFFFFF"/>
        <w:spacing w:before="40" w:after="40" w:line="240" w:lineRule="auto"/>
        <w:contextualSpacing/>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xml:space="preserve">Üye lehine bile olsa, üye bilgisi ve onayı olmaksızın bir işlem yapılamaz. Kurum lehine olsa bile, üyeye eksik </w:t>
      </w:r>
      <w:proofErr w:type="gramStart"/>
      <w:r w:rsidRPr="00B570F8">
        <w:rPr>
          <w:rFonts w:ascii="Times New Roman" w:eastAsia="Times New Roman" w:hAnsi="Times New Roman" w:cs="Times New Roman"/>
          <w:sz w:val="24"/>
          <w:szCs w:val="24"/>
          <w:lang w:eastAsia="tr-TR"/>
        </w:rPr>
        <w:t>yada</w:t>
      </w:r>
      <w:proofErr w:type="gramEnd"/>
      <w:r w:rsidRPr="00B570F8">
        <w:rPr>
          <w:rFonts w:ascii="Times New Roman" w:eastAsia="Times New Roman" w:hAnsi="Times New Roman" w:cs="Times New Roman"/>
          <w:sz w:val="24"/>
          <w:szCs w:val="24"/>
          <w:lang w:eastAsia="tr-TR"/>
        </w:rPr>
        <w:t xml:space="preserve"> yanlış bilgi verilemez. Üye ile ilgili herhangi bir işlemde yapılan hata saklanmaz. İdarecilere bilgi verilerek, çözüm aranır. Hata ile ilgili, üyeye de bilgi verilir.</w:t>
      </w:r>
    </w:p>
    <w:p w14:paraId="671770B4" w14:textId="77777777" w:rsidR="00B570F8" w:rsidRPr="00B570F8" w:rsidRDefault="00B570F8" w:rsidP="00B570F8">
      <w:pPr>
        <w:spacing w:after="0" w:line="240" w:lineRule="auto"/>
        <w:ind w:left="720"/>
        <w:contextualSpacing/>
        <w:rPr>
          <w:rFonts w:ascii="Times New Roman" w:eastAsia="Times New Roman" w:hAnsi="Times New Roman" w:cs="Times New Roman"/>
          <w:sz w:val="24"/>
          <w:szCs w:val="24"/>
          <w:lang w:eastAsia="tr-TR"/>
        </w:rPr>
      </w:pPr>
    </w:p>
    <w:p w14:paraId="094BA33A" w14:textId="77777777" w:rsidR="00B570F8" w:rsidRPr="00B570F8" w:rsidRDefault="00B570F8" w:rsidP="00B570F8">
      <w:pPr>
        <w:numPr>
          <w:ilvl w:val="0"/>
          <w:numId w:val="49"/>
        </w:numPr>
        <w:shd w:val="clear" w:color="auto" w:fill="FFFFFF"/>
        <w:spacing w:before="40" w:after="40" w:line="240" w:lineRule="auto"/>
        <w:contextualSpacing/>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xml:space="preserve">Üyelerin kişisel bilgileri (iletişim bilgileri, medeni durumu, mesleği, eğitim durumu vb.) üyenin onayı olmadan ikinci bir şahsa </w:t>
      </w:r>
      <w:proofErr w:type="gramStart"/>
      <w:r w:rsidRPr="00B570F8">
        <w:rPr>
          <w:rFonts w:ascii="Times New Roman" w:eastAsia="Times New Roman" w:hAnsi="Times New Roman" w:cs="Times New Roman"/>
          <w:sz w:val="24"/>
          <w:szCs w:val="24"/>
          <w:lang w:eastAsia="tr-TR"/>
        </w:rPr>
        <w:t>yada</w:t>
      </w:r>
      <w:proofErr w:type="gramEnd"/>
      <w:r w:rsidRPr="00B570F8">
        <w:rPr>
          <w:rFonts w:ascii="Times New Roman" w:eastAsia="Times New Roman" w:hAnsi="Times New Roman" w:cs="Times New Roman"/>
          <w:sz w:val="24"/>
          <w:szCs w:val="24"/>
          <w:lang w:eastAsia="tr-TR"/>
        </w:rPr>
        <w:t xml:space="preserve"> firmaya verilemez (resmi kurumların yazılı talepleri hariç).</w:t>
      </w:r>
    </w:p>
    <w:p w14:paraId="35C1A8E2" w14:textId="77777777" w:rsidR="00B570F8" w:rsidRPr="00B570F8" w:rsidRDefault="00B570F8" w:rsidP="00B570F8">
      <w:pPr>
        <w:spacing w:after="0" w:line="240" w:lineRule="auto"/>
        <w:ind w:left="720"/>
        <w:contextualSpacing/>
        <w:rPr>
          <w:rFonts w:ascii="Times New Roman" w:eastAsia="Times New Roman" w:hAnsi="Times New Roman" w:cs="Times New Roman"/>
          <w:sz w:val="24"/>
          <w:szCs w:val="24"/>
          <w:lang w:eastAsia="tr-TR"/>
        </w:rPr>
      </w:pPr>
    </w:p>
    <w:p w14:paraId="6178C482" w14:textId="77777777" w:rsidR="00B570F8" w:rsidRPr="00B570F8" w:rsidRDefault="00B570F8" w:rsidP="00B570F8">
      <w:pPr>
        <w:numPr>
          <w:ilvl w:val="0"/>
          <w:numId w:val="49"/>
        </w:numPr>
        <w:shd w:val="clear" w:color="auto" w:fill="FFFFFF"/>
        <w:spacing w:before="40" w:after="40" w:line="240" w:lineRule="auto"/>
        <w:contextualSpacing/>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Üye ile kurulan ilişki, bir “Oda–Üye” ilişkisidir. Üyenin tanıdık, eş veya akraba olması, çalışanın davranış şeklini değiştiremez.</w:t>
      </w:r>
    </w:p>
    <w:p w14:paraId="7117AA55" w14:textId="77777777" w:rsidR="00B570F8" w:rsidRPr="00B570F8" w:rsidRDefault="00B570F8" w:rsidP="00B570F8">
      <w:pPr>
        <w:spacing w:after="0" w:line="240" w:lineRule="auto"/>
        <w:ind w:left="720"/>
        <w:contextualSpacing/>
        <w:rPr>
          <w:rFonts w:ascii="Times New Roman" w:eastAsia="Times New Roman" w:hAnsi="Times New Roman" w:cs="Times New Roman"/>
          <w:sz w:val="24"/>
          <w:szCs w:val="24"/>
          <w:lang w:eastAsia="tr-TR"/>
        </w:rPr>
      </w:pPr>
    </w:p>
    <w:p w14:paraId="33EE696E" w14:textId="77777777" w:rsidR="00B570F8" w:rsidRPr="00B570F8" w:rsidRDefault="00B570F8" w:rsidP="00B570F8">
      <w:pPr>
        <w:numPr>
          <w:ilvl w:val="0"/>
          <w:numId w:val="49"/>
        </w:numPr>
        <w:shd w:val="clear" w:color="auto" w:fill="FFFFFF"/>
        <w:spacing w:before="40" w:after="40" w:line="240" w:lineRule="auto"/>
        <w:contextualSpacing/>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Üye tarafından hoş karşılanmayacak herhangi bir davranışta bulunulmaz (saygısızlık, alay, aşağılamak, taciz, ısrar vb.). Üye ile yaşanabilecek herhangi bir olumsuz durum karşısında çalışan, üye ile tartışmaya girmeden konu ile ilgili idarecisine bilgi verir.</w:t>
      </w:r>
    </w:p>
    <w:p w14:paraId="5C4F5FD3" w14:textId="77777777" w:rsidR="00B570F8" w:rsidRPr="00B570F8" w:rsidRDefault="00B570F8" w:rsidP="00B570F8">
      <w:pPr>
        <w:spacing w:after="0" w:line="240" w:lineRule="auto"/>
        <w:ind w:left="720"/>
        <w:contextualSpacing/>
        <w:rPr>
          <w:rFonts w:ascii="Times New Roman" w:eastAsia="Times New Roman" w:hAnsi="Times New Roman" w:cs="Times New Roman"/>
          <w:sz w:val="24"/>
          <w:szCs w:val="24"/>
          <w:lang w:eastAsia="tr-TR"/>
        </w:rPr>
      </w:pPr>
    </w:p>
    <w:p w14:paraId="6C1C0AB3" w14:textId="77777777" w:rsidR="00B570F8" w:rsidRPr="00B570F8" w:rsidRDefault="00B570F8" w:rsidP="00B570F8">
      <w:pPr>
        <w:numPr>
          <w:ilvl w:val="0"/>
          <w:numId w:val="49"/>
        </w:numPr>
        <w:shd w:val="clear" w:color="auto" w:fill="FFFFFF"/>
        <w:spacing w:before="40" w:after="40" w:line="240" w:lineRule="auto"/>
        <w:contextualSpacing/>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Üyeye ayrımcılık yapılmaz (dış görünüş, bedensel engel, din, dil, ırk, cinsiyet vb.). Üye ile yapılan görüşmelerde politika, din, ırk gibi kişiye özel konularda yorum yapılmaz, görüş bildirilmez.</w:t>
      </w:r>
    </w:p>
    <w:p w14:paraId="0AD36832" w14:textId="77777777" w:rsidR="00B570F8" w:rsidRPr="00B570F8" w:rsidRDefault="00B570F8" w:rsidP="00B570F8">
      <w:pPr>
        <w:spacing w:after="0" w:line="240" w:lineRule="auto"/>
        <w:ind w:left="720"/>
        <w:contextualSpacing/>
        <w:rPr>
          <w:rFonts w:ascii="Times New Roman" w:eastAsia="Times New Roman" w:hAnsi="Times New Roman" w:cs="Times New Roman"/>
          <w:sz w:val="24"/>
          <w:szCs w:val="24"/>
          <w:lang w:eastAsia="tr-TR"/>
        </w:rPr>
      </w:pPr>
    </w:p>
    <w:p w14:paraId="6B5100AE" w14:textId="77777777" w:rsidR="00B570F8" w:rsidRPr="00B570F8" w:rsidRDefault="00B570F8" w:rsidP="00B570F8">
      <w:pPr>
        <w:numPr>
          <w:ilvl w:val="0"/>
          <w:numId w:val="49"/>
        </w:numPr>
        <w:shd w:val="clear" w:color="auto" w:fill="FFFFFF"/>
        <w:spacing w:before="40" w:after="40" w:line="240" w:lineRule="auto"/>
        <w:contextualSpacing/>
        <w:jc w:val="both"/>
        <w:rPr>
          <w:rFonts w:ascii="Times New Roman" w:eastAsia="Times New Roman" w:hAnsi="Times New Roman" w:cs="Times New Roman"/>
          <w:b/>
          <w:bCs/>
          <w:sz w:val="24"/>
          <w:szCs w:val="24"/>
          <w:bdr w:val="none" w:sz="0" w:space="0" w:color="auto" w:frame="1"/>
          <w:lang w:eastAsia="tr-TR"/>
        </w:rPr>
      </w:pPr>
      <w:r w:rsidRPr="00B570F8">
        <w:rPr>
          <w:rFonts w:ascii="Times New Roman" w:eastAsia="Times New Roman" w:hAnsi="Times New Roman" w:cs="Times New Roman"/>
          <w:sz w:val="24"/>
          <w:szCs w:val="24"/>
          <w:lang w:eastAsia="tr-TR"/>
        </w:rPr>
        <w:lastRenderedPageBreak/>
        <w:t>Üyeden yapılacak tahsilatları, iş kuralları gereği sadece belirlenen birimler yapar. Hiçbir personel, üyeden para veya kıymetli evrak alamaz. Personeller, üye adına herhangi bir ödeme yapamaz.</w:t>
      </w:r>
      <w:r w:rsidRPr="00B570F8">
        <w:rPr>
          <w:rFonts w:ascii="Times New Roman" w:eastAsia="Times New Roman" w:hAnsi="Times New Roman" w:cs="Times New Roman"/>
          <w:b/>
          <w:bCs/>
          <w:sz w:val="24"/>
          <w:szCs w:val="24"/>
          <w:lang w:eastAsia="tr-TR"/>
        </w:rPr>
        <w:t> </w:t>
      </w:r>
    </w:p>
    <w:p w14:paraId="1D940E19"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53ED845C" w14:textId="77777777" w:rsidR="00B570F8" w:rsidRPr="00B570F8" w:rsidRDefault="00B570F8" w:rsidP="00B570F8">
      <w:pPr>
        <w:numPr>
          <w:ilvl w:val="0"/>
          <w:numId w:val="47"/>
        </w:numPr>
        <w:shd w:val="clear" w:color="auto" w:fill="FFFFFF"/>
        <w:spacing w:after="0" w:line="240" w:lineRule="auto"/>
        <w:contextualSpacing/>
        <w:jc w:val="both"/>
        <w:rPr>
          <w:rFonts w:ascii="Times New Roman" w:eastAsia="Times New Roman" w:hAnsi="Times New Roman" w:cs="Times New Roman"/>
          <w:b/>
          <w:bCs/>
          <w:color w:val="FF0000"/>
          <w:sz w:val="24"/>
          <w:szCs w:val="24"/>
          <w:u w:val="single"/>
          <w:bdr w:val="none" w:sz="0" w:space="0" w:color="auto" w:frame="1"/>
          <w:lang w:eastAsia="tr-TR"/>
        </w:rPr>
      </w:pPr>
      <w:r w:rsidRPr="00B570F8">
        <w:rPr>
          <w:rFonts w:ascii="Times New Roman" w:eastAsia="Times New Roman" w:hAnsi="Times New Roman" w:cs="Times New Roman"/>
          <w:b/>
          <w:bCs/>
          <w:color w:val="FF0000"/>
          <w:sz w:val="24"/>
          <w:szCs w:val="24"/>
          <w:u w:val="single"/>
          <w:bdr w:val="none" w:sz="0" w:space="0" w:color="auto" w:frame="1"/>
          <w:lang w:eastAsia="tr-TR"/>
        </w:rPr>
        <w:t>MİSYON VE DEĞERLERE BAĞLILIK</w:t>
      </w:r>
    </w:p>
    <w:p w14:paraId="59FBAEDD"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27702E47"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Her türlü hizmet ve çalışmalarda, oda misyon, vizyon ve değerlerine hizmet edecek şekilde davranılır.</w:t>
      </w:r>
    </w:p>
    <w:p w14:paraId="15AC130B"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056337C9" w14:textId="7805B1D7" w:rsidR="00B570F8" w:rsidRPr="00B570F8" w:rsidRDefault="00B570F8" w:rsidP="00B570F8">
      <w:pPr>
        <w:numPr>
          <w:ilvl w:val="0"/>
          <w:numId w:val="47"/>
        </w:numPr>
        <w:shd w:val="clear" w:color="auto" w:fill="FFFFFF"/>
        <w:spacing w:after="375" w:line="240" w:lineRule="auto"/>
        <w:contextualSpacing/>
        <w:jc w:val="both"/>
        <w:rPr>
          <w:rFonts w:ascii="Times New Roman" w:eastAsia="Times New Roman" w:hAnsi="Times New Roman" w:cs="Times New Roman"/>
          <w:color w:val="FF0000"/>
          <w:sz w:val="24"/>
          <w:szCs w:val="24"/>
          <w:u w:val="single"/>
          <w:lang w:eastAsia="tr-TR"/>
        </w:rPr>
      </w:pPr>
      <w:r w:rsidRPr="00B570F8">
        <w:rPr>
          <w:rFonts w:ascii="Times New Roman" w:eastAsia="Times New Roman" w:hAnsi="Times New Roman" w:cs="Times New Roman"/>
          <w:b/>
          <w:bCs/>
          <w:color w:val="FF0000"/>
          <w:sz w:val="24"/>
          <w:szCs w:val="24"/>
          <w:u w:val="single"/>
          <w:lang w:eastAsia="tr-TR"/>
        </w:rPr>
        <w:t>GİZLİLİK</w:t>
      </w:r>
    </w:p>
    <w:p w14:paraId="0D846C23" w14:textId="77777777" w:rsidR="00B570F8" w:rsidRPr="00B570F8" w:rsidRDefault="00B570F8" w:rsidP="00B570F8">
      <w:pPr>
        <w:shd w:val="clear" w:color="auto" w:fill="FFFFFF"/>
        <w:spacing w:after="375" w:line="240" w:lineRule="auto"/>
        <w:ind w:left="720"/>
        <w:contextualSpacing/>
        <w:jc w:val="both"/>
        <w:rPr>
          <w:rFonts w:ascii="Times New Roman" w:eastAsia="Times New Roman" w:hAnsi="Times New Roman" w:cs="Times New Roman"/>
          <w:color w:val="FF0000"/>
          <w:sz w:val="24"/>
          <w:szCs w:val="24"/>
          <w:u w:val="single"/>
          <w:lang w:eastAsia="tr-TR"/>
        </w:rPr>
      </w:pPr>
    </w:p>
    <w:p w14:paraId="4A5FC2A1"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Nazilli Ticaret Odası; personelleri, idarecileri, yöneticileri, üyeleri, tedarikçileri gibi tüm paydaşlar tarafından verilen gizli bilgilerin saklanmasını, ifşa edilmemesini sağlamaktadır. Gizli bilgilerin açıklanması, Nazilli Ticaret Odası veya paydaşlara zarar verebilir. Kurumumuz, gizli bilgilerin bulunduğu dokümanların korunaklı ve güvenli bir şekilde saklanmasını sağlar ve uygun onay olmadan açıklanmasını engeller.</w:t>
      </w:r>
    </w:p>
    <w:p w14:paraId="56BA858F"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4CA2AE71"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xml:space="preserve">Sır saklamak ve ketum davranmak, kurumumuz için son derece önemlidir. İçerden bilgi sızdırmanın </w:t>
      </w:r>
      <w:proofErr w:type="gramStart"/>
      <w:r w:rsidRPr="00B570F8">
        <w:rPr>
          <w:rFonts w:ascii="Times New Roman" w:eastAsia="Times New Roman" w:hAnsi="Times New Roman" w:cs="Times New Roman"/>
          <w:sz w:val="24"/>
          <w:szCs w:val="24"/>
          <w:lang w:eastAsia="tr-TR"/>
        </w:rPr>
        <w:t>yada</w:t>
      </w:r>
      <w:proofErr w:type="gramEnd"/>
      <w:r w:rsidRPr="00B570F8">
        <w:rPr>
          <w:rFonts w:ascii="Times New Roman" w:eastAsia="Times New Roman" w:hAnsi="Times New Roman" w:cs="Times New Roman"/>
          <w:sz w:val="24"/>
          <w:szCs w:val="24"/>
          <w:lang w:eastAsia="tr-TR"/>
        </w:rPr>
        <w:t xml:space="preserve"> amaç ne olursa olsun yapılacak her türlü fikir hırsızlığının etik bir sorun olduğunun bilinciyle hareket ederiz. Kurum olarak bu tür yasal yükümlülüklere koşulsuz uyarız.</w:t>
      </w:r>
    </w:p>
    <w:p w14:paraId="180B09AF"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7A7F2FE0"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Nazilli Ticaret Odası olarak, çalışanlarımızın özel yaşamlarına ve kişisel özelliklerine saygı gösteririz. Çalışanlarımızın bilgisayar, e–posta ve internet kullanımına ilişkin gizlilik haklarına özen gösterir, bu konudaki yasal yükümlülüklere bağlı kalırız.</w:t>
      </w:r>
    </w:p>
    <w:p w14:paraId="7C5C9224"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065F7355"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Çalışanlarımızdan, görevleri nedeniyle sahip olduğu gizli bilgi ve belgeleri kurum dışına çıkarmamalarını ve etik kurallar çerçevesinde hareket etmelerini bekleriz. Kurumumuz tarafından tanımlanmış olan gizli bilgi niteliğindeki dokümanlarla ilgili bir durum ihlali tespit edildiğinde, yasal prosedürlerin uygulanacağını beyan ederiz.</w:t>
      </w:r>
    </w:p>
    <w:p w14:paraId="16D827EC"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7D804A5E" w14:textId="77777777" w:rsidR="00B570F8" w:rsidRPr="00B570F8" w:rsidRDefault="00B570F8" w:rsidP="00B570F8">
      <w:pPr>
        <w:numPr>
          <w:ilvl w:val="0"/>
          <w:numId w:val="47"/>
        </w:numPr>
        <w:shd w:val="clear" w:color="auto" w:fill="FFFFFF"/>
        <w:spacing w:after="0" w:line="240" w:lineRule="auto"/>
        <w:contextualSpacing/>
        <w:jc w:val="both"/>
        <w:rPr>
          <w:rFonts w:ascii="Times New Roman" w:eastAsia="Times New Roman" w:hAnsi="Times New Roman" w:cs="Times New Roman"/>
          <w:b/>
          <w:bCs/>
          <w:color w:val="FF0000"/>
          <w:sz w:val="24"/>
          <w:szCs w:val="24"/>
          <w:u w:val="single"/>
          <w:bdr w:val="none" w:sz="0" w:space="0" w:color="auto" w:frame="1"/>
          <w:lang w:eastAsia="tr-TR"/>
        </w:rPr>
      </w:pPr>
      <w:r w:rsidRPr="00B570F8">
        <w:rPr>
          <w:rFonts w:ascii="Times New Roman" w:eastAsia="Times New Roman" w:hAnsi="Times New Roman" w:cs="Times New Roman"/>
          <w:b/>
          <w:bCs/>
          <w:color w:val="FF0000"/>
          <w:sz w:val="24"/>
          <w:szCs w:val="24"/>
          <w:u w:val="single"/>
          <w:bdr w:val="none" w:sz="0" w:space="0" w:color="auto" w:frame="1"/>
          <w:lang w:eastAsia="tr-TR"/>
        </w:rPr>
        <w:t>KAYNAKLARIN DOĞRU KULLANIMI</w:t>
      </w:r>
    </w:p>
    <w:p w14:paraId="3DB1FCD9"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703DDEAE"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xml:space="preserve">Her türlü malzeme, makine, teçhizat, donanım, yazılım ve taşıtlar yalnızca iş amaçlı kullanılır; enerji, zaman ve kaynak israfından kaçınılır. Nazilli Ticaret Odası’nın kaynakları; binasını, bilgisayarlarını, kurum sırlarını, ofis malzemelerini, ekipmanlarını, gizli bilgilerini içermektedir. Bütün çalışanlar, bu kaynakların kötü kullanılmamasıyla </w:t>
      </w:r>
      <w:proofErr w:type="gramStart"/>
      <w:r w:rsidRPr="00B570F8">
        <w:rPr>
          <w:rFonts w:ascii="Times New Roman" w:eastAsia="Times New Roman" w:hAnsi="Times New Roman" w:cs="Times New Roman"/>
          <w:sz w:val="24"/>
          <w:szCs w:val="24"/>
          <w:lang w:eastAsia="tr-TR"/>
        </w:rPr>
        <w:t>yada</w:t>
      </w:r>
      <w:proofErr w:type="gramEnd"/>
      <w:r w:rsidRPr="00B570F8">
        <w:rPr>
          <w:rFonts w:ascii="Times New Roman" w:eastAsia="Times New Roman" w:hAnsi="Times New Roman" w:cs="Times New Roman"/>
          <w:sz w:val="24"/>
          <w:szCs w:val="24"/>
          <w:lang w:eastAsia="tr-TR"/>
        </w:rPr>
        <w:t xml:space="preserve"> israf edilmemesiyle sorumludurlar.</w:t>
      </w:r>
    </w:p>
    <w:p w14:paraId="1094AEDA"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b/>
          <w:bCs/>
          <w:sz w:val="24"/>
          <w:szCs w:val="24"/>
          <w:lang w:eastAsia="tr-TR"/>
        </w:rPr>
      </w:pPr>
    </w:p>
    <w:p w14:paraId="33049B91" w14:textId="77777777" w:rsidR="00B570F8" w:rsidRPr="00B570F8" w:rsidRDefault="00B570F8" w:rsidP="00B570F8">
      <w:pPr>
        <w:numPr>
          <w:ilvl w:val="0"/>
          <w:numId w:val="48"/>
        </w:numPr>
        <w:shd w:val="clear" w:color="auto" w:fill="FFFFFF"/>
        <w:spacing w:after="0" w:line="240" w:lineRule="auto"/>
        <w:contextualSpacing/>
        <w:jc w:val="both"/>
        <w:rPr>
          <w:rFonts w:ascii="Times New Roman" w:eastAsia="Times New Roman" w:hAnsi="Times New Roman" w:cs="Times New Roman"/>
          <w:b/>
          <w:bCs/>
          <w:sz w:val="24"/>
          <w:szCs w:val="24"/>
          <w:lang w:eastAsia="tr-TR"/>
        </w:rPr>
      </w:pPr>
      <w:r w:rsidRPr="00B570F8">
        <w:rPr>
          <w:rFonts w:ascii="Times New Roman" w:eastAsia="Times New Roman" w:hAnsi="Times New Roman" w:cs="Times New Roman"/>
          <w:b/>
          <w:bCs/>
          <w:sz w:val="24"/>
          <w:szCs w:val="24"/>
          <w:lang w:eastAsia="tr-TR"/>
        </w:rPr>
        <w:t>Kurum Kaynakları</w:t>
      </w:r>
    </w:p>
    <w:p w14:paraId="52D0D042" w14:textId="77777777" w:rsidR="00B570F8" w:rsidRPr="00B570F8" w:rsidRDefault="00B570F8" w:rsidP="00B570F8">
      <w:pPr>
        <w:shd w:val="clear" w:color="auto" w:fill="FFFFFF"/>
        <w:spacing w:before="40" w:after="0" w:line="240" w:lineRule="auto"/>
        <w:jc w:val="both"/>
        <w:rPr>
          <w:rFonts w:ascii="Times New Roman" w:eastAsia="Times New Roman" w:hAnsi="Times New Roman" w:cs="Times New Roman"/>
          <w:sz w:val="24"/>
          <w:szCs w:val="24"/>
          <w:lang w:eastAsia="tr-TR"/>
        </w:rPr>
      </w:pPr>
    </w:p>
    <w:p w14:paraId="2FD251DD" w14:textId="77777777" w:rsidR="00B570F8" w:rsidRPr="00B570F8" w:rsidRDefault="00B570F8" w:rsidP="00B570F8">
      <w:pPr>
        <w:shd w:val="clear" w:color="auto" w:fill="FFFFFF"/>
        <w:spacing w:before="40"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Kurum kaynağı; odanın mülkiyetinde olan ve/veya odanın sorumluluğuna geçici süre ile teslim edilmiş olan tüm varlıklar anlamına gelmektedir. Bunlar:</w:t>
      </w:r>
    </w:p>
    <w:p w14:paraId="329B559D" w14:textId="77777777" w:rsidR="00B570F8" w:rsidRPr="00B570F8" w:rsidRDefault="00B570F8" w:rsidP="00B570F8">
      <w:pPr>
        <w:shd w:val="clear" w:color="auto" w:fill="FFFFFF"/>
        <w:spacing w:before="40" w:after="0" w:line="240" w:lineRule="auto"/>
        <w:jc w:val="both"/>
        <w:rPr>
          <w:rFonts w:ascii="Times New Roman" w:eastAsia="Times New Roman" w:hAnsi="Times New Roman" w:cs="Times New Roman"/>
          <w:sz w:val="24"/>
          <w:szCs w:val="24"/>
          <w:lang w:eastAsia="tr-TR"/>
        </w:rPr>
      </w:pPr>
    </w:p>
    <w:p w14:paraId="0C304912" w14:textId="77777777" w:rsidR="00B570F8" w:rsidRPr="00B570F8" w:rsidRDefault="00B570F8" w:rsidP="00B570F8">
      <w:pPr>
        <w:numPr>
          <w:ilvl w:val="0"/>
          <w:numId w:val="49"/>
        </w:numPr>
        <w:shd w:val="clear" w:color="auto" w:fill="FFFFFF"/>
        <w:spacing w:after="0" w:line="240" w:lineRule="auto"/>
        <w:contextualSpacing/>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Odaya ait tüm bilgi, belge ve dokümanlar</w:t>
      </w:r>
    </w:p>
    <w:p w14:paraId="336FF3A2" w14:textId="77777777" w:rsidR="00B570F8" w:rsidRPr="00B570F8" w:rsidRDefault="00B570F8" w:rsidP="00B570F8">
      <w:pPr>
        <w:shd w:val="clear" w:color="auto" w:fill="FFFFFF"/>
        <w:spacing w:after="0" w:line="240" w:lineRule="auto"/>
        <w:ind w:left="360"/>
        <w:jc w:val="both"/>
        <w:rPr>
          <w:rFonts w:ascii="Times New Roman" w:eastAsia="Times New Roman" w:hAnsi="Times New Roman" w:cs="Times New Roman"/>
          <w:sz w:val="24"/>
          <w:szCs w:val="24"/>
          <w:lang w:eastAsia="tr-TR"/>
        </w:rPr>
      </w:pPr>
    </w:p>
    <w:p w14:paraId="68E25B40" w14:textId="77777777" w:rsidR="00B570F8" w:rsidRPr="00B570F8" w:rsidRDefault="00B570F8" w:rsidP="00B570F8">
      <w:pPr>
        <w:numPr>
          <w:ilvl w:val="0"/>
          <w:numId w:val="49"/>
        </w:num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İkramlıklar, mutfak malzemeleri, kırtasiye malzemeleri, temizlik malzemeleri, bilgi işlem sarf malzemeleri ve onarım malzemeleri</w:t>
      </w:r>
    </w:p>
    <w:p w14:paraId="4ED39871" w14:textId="77777777" w:rsidR="00B570F8" w:rsidRPr="00B570F8" w:rsidRDefault="00B570F8" w:rsidP="00B570F8">
      <w:pPr>
        <w:shd w:val="clear" w:color="auto" w:fill="FFFFFF"/>
        <w:spacing w:before="100" w:beforeAutospacing="1" w:after="100" w:afterAutospacing="1" w:line="240" w:lineRule="auto"/>
        <w:ind w:left="360"/>
        <w:contextualSpacing/>
        <w:jc w:val="both"/>
        <w:rPr>
          <w:rFonts w:ascii="Times New Roman" w:eastAsia="Times New Roman" w:hAnsi="Times New Roman" w:cs="Times New Roman"/>
          <w:sz w:val="24"/>
          <w:szCs w:val="24"/>
          <w:lang w:eastAsia="tr-TR"/>
        </w:rPr>
      </w:pPr>
    </w:p>
    <w:p w14:paraId="268BFA00" w14:textId="77777777" w:rsidR="00B570F8" w:rsidRPr="00B570F8" w:rsidRDefault="00B570F8" w:rsidP="00B570F8">
      <w:pPr>
        <w:numPr>
          <w:ilvl w:val="0"/>
          <w:numId w:val="49"/>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lastRenderedPageBreak/>
        <w:t>Masa üstü bilgisayar, dizüstü bilgisayar, cep telefonu, cep telefonu hattı, telefon, faks ve benzeri iletişim cihazları, tarayıcı, fotoğraf makinesi, taşınabilir bellek, kart okuyucu, yazıcı, fotokopi makinesi ve benzeri ofis malzemeleri</w:t>
      </w:r>
    </w:p>
    <w:p w14:paraId="63028865" w14:textId="77777777" w:rsidR="00B570F8" w:rsidRPr="00B570F8" w:rsidRDefault="00B570F8" w:rsidP="00B570F8">
      <w:pPr>
        <w:shd w:val="clear" w:color="auto" w:fill="FFFFFF"/>
        <w:spacing w:before="100" w:beforeAutospacing="1" w:after="100" w:afterAutospacing="1" w:line="240" w:lineRule="auto"/>
        <w:ind w:left="360"/>
        <w:contextualSpacing/>
        <w:jc w:val="both"/>
        <w:rPr>
          <w:rFonts w:ascii="Times New Roman" w:eastAsia="Times New Roman" w:hAnsi="Times New Roman" w:cs="Times New Roman"/>
          <w:sz w:val="24"/>
          <w:szCs w:val="24"/>
          <w:lang w:eastAsia="tr-TR"/>
        </w:rPr>
      </w:pPr>
    </w:p>
    <w:p w14:paraId="733785F2" w14:textId="77777777" w:rsidR="00B570F8" w:rsidRPr="00B570F8" w:rsidRDefault="00B570F8" w:rsidP="00B570F8">
      <w:pPr>
        <w:numPr>
          <w:ilvl w:val="0"/>
          <w:numId w:val="49"/>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Özel aletler, test cihazları, yedek parçalar, garanti belgeleri, hurdalar, her türlü sarf malzemeler</w:t>
      </w:r>
    </w:p>
    <w:p w14:paraId="341A8D66" w14:textId="77777777" w:rsidR="00B570F8" w:rsidRPr="00B570F8" w:rsidRDefault="00B570F8" w:rsidP="00B570F8">
      <w:pPr>
        <w:spacing w:after="0" w:line="240" w:lineRule="auto"/>
        <w:ind w:left="720"/>
        <w:contextualSpacing/>
        <w:rPr>
          <w:rFonts w:ascii="Times New Roman" w:eastAsia="Times New Roman" w:hAnsi="Times New Roman" w:cs="Times New Roman"/>
          <w:sz w:val="24"/>
          <w:szCs w:val="24"/>
          <w:lang w:eastAsia="tr-TR"/>
        </w:rPr>
      </w:pPr>
    </w:p>
    <w:p w14:paraId="79AF5EE3" w14:textId="77777777" w:rsidR="00B570F8" w:rsidRPr="00B570F8" w:rsidRDefault="00B570F8" w:rsidP="00B570F8">
      <w:pPr>
        <w:numPr>
          <w:ilvl w:val="0"/>
          <w:numId w:val="49"/>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Yukarıdaki maddelerde sayılanlar dışında, bilançomuzda kurum aktifine kayıtlı veya kuruma emanete bırakılmış her türlü varlıklar</w:t>
      </w:r>
    </w:p>
    <w:p w14:paraId="57D82CB0"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xml:space="preserve">Kurum adına yapılacak kaynak kullanımlarında, kurum çıkarları dikkate alınır. Kurum çıkarı olmaksızın her ne isim altında ve her ne kim adına </w:t>
      </w:r>
      <w:proofErr w:type="gramStart"/>
      <w:r w:rsidRPr="00B570F8">
        <w:rPr>
          <w:rFonts w:ascii="Times New Roman" w:eastAsia="Times New Roman" w:hAnsi="Times New Roman" w:cs="Times New Roman"/>
          <w:sz w:val="24"/>
          <w:szCs w:val="24"/>
          <w:lang w:eastAsia="tr-TR"/>
        </w:rPr>
        <w:t>yada</w:t>
      </w:r>
      <w:proofErr w:type="gramEnd"/>
      <w:r w:rsidRPr="00B570F8">
        <w:rPr>
          <w:rFonts w:ascii="Times New Roman" w:eastAsia="Times New Roman" w:hAnsi="Times New Roman" w:cs="Times New Roman"/>
          <w:sz w:val="24"/>
          <w:szCs w:val="24"/>
          <w:lang w:eastAsia="tr-TR"/>
        </w:rPr>
        <w:t xml:space="preserve"> yararına olursa olsun kurum varlıkları, olanakları ve personelleri kurum dışında kullanılamaz. “Her konuda tasarruf” ilkesi tüm çalışanlar tarafından ve üstün asta örnek olacağı şekilde kurumumuzda uygulanır.</w:t>
      </w:r>
    </w:p>
    <w:p w14:paraId="1B375074"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p>
    <w:p w14:paraId="341636ED"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Çalışanlar, her türlü kurum kaynağının amacına ve prosedürlere uygun kullanılmasından ve aynı zamanda bu kaynakların korunmasından sorumludur. Kurum kaynaklarının kullanımında herhangi bir ihmal, hasar veya olumsuzluğun gözlemlenmesi halinde, her çalışan idarecisine bilgi vermekle yükümlüdür.</w:t>
      </w:r>
    </w:p>
    <w:p w14:paraId="5345F232"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p>
    <w:p w14:paraId="3D6948AC" w14:textId="77777777" w:rsidR="00B570F8" w:rsidRPr="00B570F8" w:rsidRDefault="00B570F8" w:rsidP="00B570F8">
      <w:pPr>
        <w:numPr>
          <w:ilvl w:val="0"/>
          <w:numId w:val="47"/>
        </w:numPr>
        <w:shd w:val="clear" w:color="auto" w:fill="FFFFFF"/>
        <w:spacing w:after="0" w:line="240" w:lineRule="auto"/>
        <w:contextualSpacing/>
        <w:jc w:val="both"/>
        <w:rPr>
          <w:rFonts w:ascii="Times New Roman" w:eastAsia="Times New Roman" w:hAnsi="Times New Roman" w:cs="Times New Roman"/>
          <w:color w:val="FF0000"/>
          <w:sz w:val="24"/>
          <w:szCs w:val="24"/>
          <w:u w:val="single"/>
          <w:lang w:eastAsia="tr-TR"/>
        </w:rPr>
      </w:pPr>
      <w:r w:rsidRPr="00B570F8">
        <w:rPr>
          <w:rFonts w:ascii="Times New Roman" w:eastAsia="Times New Roman" w:hAnsi="Times New Roman" w:cs="Times New Roman"/>
          <w:b/>
          <w:bCs/>
          <w:color w:val="FF0000"/>
          <w:sz w:val="24"/>
          <w:szCs w:val="24"/>
          <w:u w:val="single"/>
          <w:lang w:eastAsia="tr-TR"/>
        </w:rPr>
        <w:t>KURUMSAL İMAJ</w:t>
      </w:r>
    </w:p>
    <w:p w14:paraId="0B15C687"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5D6DECED"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Nazilli Ticaret Odası’nın itibarı ve kimliği, en değerli varlıklar arasındadır. Kurumun imajının yerel ve ulusal olarak korunması ve geliştirilmesi için, faaliyetlerini kurallara ve en yüksek iş idaresi standartlarına uygun olarak gerçekleştirmektedir. Bu şekilde, çalışmanın getirdiği başarıyı paylaşmaktadır. Çalışanların, kurumun imajını ve kimliğini pozitif etkileyecek bir şekilde davranması beklenmektedir.</w:t>
      </w:r>
    </w:p>
    <w:p w14:paraId="5D272FAA" w14:textId="77777777" w:rsidR="00B570F8" w:rsidRPr="00B570F8" w:rsidRDefault="00B570F8" w:rsidP="00B570F8">
      <w:pPr>
        <w:shd w:val="clear" w:color="auto" w:fill="FFFFFF"/>
        <w:spacing w:after="0" w:line="240" w:lineRule="auto"/>
        <w:jc w:val="both"/>
        <w:rPr>
          <w:rFonts w:ascii="Times New Roman" w:eastAsia="Times New Roman" w:hAnsi="Times New Roman" w:cs="Times New Roman"/>
          <w:sz w:val="24"/>
          <w:szCs w:val="24"/>
          <w:lang w:eastAsia="tr-TR"/>
        </w:rPr>
      </w:pPr>
    </w:p>
    <w:p w14:paraId="435C785B"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Etik kurallar, doğruluk ve dürüstlük ölçüleri olup, ahlaki açıdan bakıldığında, bireysel ve sosyal ilişkilerin temelini oluşturur. Bu kurallar, her bir çalışan için, işini yaparken nelere dikkat edeceğini, nasıl yapacağını, üyeler ve tedarikçiler ile nasıl çalışacağını ve birbirleri ile nasıl bir etkileşim içinde olacaklarını düzenler.</w:t>
      </w:r>
    </w:p>
    <w:p w14:paraId="4D820E9A"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w:t>
      </w:r>
    </w:p>
    <w:p w14:paraId="11771818"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Oda, kendi etki alanı içinde insan hakları, çalışma standartları ve yolsuzlukla mücadele alanlarında, uluslararası geçerliliğe sahip temel ilkeleri benimser ve destekler.</w:t>
      </w:r>
    </w:p>
    <w:p w14:paraId="20E404A5"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w:t>
      </w:r>
    </w:p>
    <w:p w14:paraId="6693030F"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xml:space="preserve">Tüm oda çalışanlarının bu doğrultuda aşağıda belirtilen etik ilkelere tam olarak uyumu esastır. Etik ilkelere uymayan davranışların gözlemlenmesi </w:t>
      </w:r>
      <w:proofErr w:type="gramStart"/>
      <w:r w:rsidRPr="00B570F8">
        <w:rPr>
          <w:rFonts w:ascii="Times New Roman" w:eastAsia="Times New Roman" w:hAnsi="Times New Roman" w:cs="Times New Roman"/>
          <w:sz w:val="24"/>
          <w:szCs w:val="24"/>
          <w:lang w:eastAsia="tr-TR"/>
        </w:rPr>
        <w:t>yada</w:t>
      </w:r>
      <w:proofErr w:type="gramEnd"/>
      <w:r w:rsidRPr="00B570F8">
        <w:rPr>
          <w:rFonts w:ascii="Times New Roman" w:eastAsia="Times New Roman" w:hAnsi="Times New Roman" w:cs="Times New Roman"/>
          <w:sz w:val="24"/>
          <w:szCs w:val="24"/>
          <w:lang w:eastAsia="tr-TR"/>
        </w:rPr>
        <w:t xml:space="preserve"> bu davranışlara maruz kalınması durumunda, çalışan bu durumu idarecilerine bildirmelidir:</w:t>
      </w:r>
    </w:p>
    <w:p w14:paraId="30E93D7A"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w:t>
      </w:r>
    </w:p>
    <w:p w14:paraId="7EE841CA" w14:textId="77777777" w:rsidR="00B570F8" w:rsidRPr="00B570F8" w:rsidRDefault="00B570F8" w:rsidP="00B570F8">
      <w:pPr>
        <w:numPr>
          <w:ilvl w:val="0"/>
          <w:numId w:val="48"/>
        </w:numPr>
        <w:shd w:val="clear" w:color="auto" w:fill="FFFFFF"/>
        <w:spacing w:before="40" w:after="40" w:line="240" w:lineRule="auto"/>
        <w:contextualSpacing/>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b/>
          <w:bCs/>
          <w:sz w:val="24"/>
          <w:szCs w:val="24"/>
          <w:lang w:eastAsia="tr-TR"/>
        </w:rPr>
        <w:t>Hediye ve Davet Kabul Etmemek</w:t>
      </w:r>
    </w:p>
    <w:p w14:paraId="2F30E5BC" w14:textId="77777777" w:rsidR="00B570F8" w:rsidRPr="00B570F8" w:rsidRDefault="00B570F8" w:rsidP="00B570F8">
      <w:pPr>
        <w:shd w:val="clear" w:color="auto" w:fill="FFFFFF"/>
        <w:spacing w:before="40" w:after="40" w:line="240" w:lineRule="auto"/>
        <w:ind w:left="720"/>
        <w:contextualSpacing/>
        <w:jc w:val="both"/>
        <w:rPr>
          <w:rFonts w:ascii="Times New Roman" w:eastAsia="Times New Roman" w:hAnsi="Times New Roman" w:cs="Times New Roman"/>
          <w:sz w:val="24"/>
          <w:szCs w:val="24"/>
          <w:lang w:eastAsia="tr-TR"/>
        </w:rPr>
      </w:pPr>
    </w:p>
    <w:p w14:paraId="01EA20D0"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xml:space="preserve">Kurum çalışanları, üyelerden, tedarikçi firmalardan ve kurumun ilişki içerisinde bulunduğu diğer firma </w:t>
      </w:r>
      <w:proofErr w:type="gramStart"/>
      <w:r w:rsidRPr="00B570F8">
        <w:rPr>
          <w:rFonts w:ascii="Times New Roman" w:eastAsia="Times New Roman" w:hAnsi="Times New Roman" w:cs="Times New Roman"/>
          <w:sz w:val="24"/>
          <w:szCs w:val="24"/>
          <w:lang w:eastAsia="tr-TR"/>
        </w:rPr>
        <w:t>yada</w:t>
      </w:r>
      <w:proofErr w:type="gramEnd"/>
      <w:r w:rsidRPr="00B570F8">
        <w:rPr>
          <w:rFonts w:ascii="Times New Roman" w:eastAsia="Times New Roman" w:hAnsi="Times New Roman" w:cs="Times New Roman"/>
          <w:sz w:val="24"/>
          <w:szCs w:val="24"/>
          <w:lang w:eastAsia="tr-TR"/>
        </w:rPr>
        <w:t xml:space="preserve"> kişilerden hediye talep edemez, imada bulunamaz. Kurumu, yükümlülük altına sokacak hiçbir hediye, para, çek, mülk, bedava tatil, özel indirimler kabul edemez. Yılbaşlarında alınan kitap, ajanda, çiçek, çikolata gibi hediyeler bu kapsama dahildir.</w:t>
      </w:r>
    </w:p>
    <w:p w14:paraId="35946AF1" w14:textId="1FF447E1"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w:t>
      </w:r>
    </w:p>
    <w:p w14:paraId="19D761DD" w14:textId="77777777" w:rsidR="00B570F8" w:rsidRPr="00B570F8" w:rsidRDefault="00B570F8" w:rsidP="00B570F8">
      <w:pPr>
        <w:numPr>
          <w:ilvl w:val="0"/>
          <w:numId w:val="48"/>
        </w:numPr>
        <w:shd w:val="clear" w:color="auto" w:fill="FFFFFF"/>
        <w:spacing w:before="40" w:after="40" w:line="240" w:lineRule="auto"/>
        <w:contextualSpacing/>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b/>
          <w:bCs/>
          <w:sz w:val="24"/>
          <w:szCs w:val="24"/>
          <w:lang w:eastAsia="tr-TR"/>
        </w:rPr>
        <w:t>Yardım ve Bağış Kabul Etmemek</w:t>
      </w:r>
    </w:p>
    <w:p w14:paraId="76D22B9B" w14:textId="77777777" w:rsidR="00B570F8" w:rsidRPr="00B570F8" w:rsidRDefault="00B570F8" w:rsidP="00B570F8">
      <w:pPr>
        <w:shd w:val="clear" w:color="auto" w:fill="FFFFFF"/>
        <w:spacing w:before="40" w:after="40" w:line="240" w:lineRule="auto"/>
        <w:ind w:left="720"/>
        <w:contextualSpacing/>
        <w:jc w:val="both"/>
        <w:rPr>
          <w:rFonts w:ascii="Times New Roman" w:eastAsia="Times New Roman" w:hAnsi="Times New Roman" w:cs="Times New Roman"/>
          <w:sz w:val="24"/>
          <w:szCs w:val="24"/>
          <w:lang w:eastAsia="tr-TR"/>
        </w:rPr>
      </w:pPr>
    </w:p>
    <w:p w14:paraId="77DFCEB8"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lastRenderedPageBreak/>
        <w:t>Kurum ile iş ilişkisi olan hiçbir kişi, kurum veya kuruluştan kişisel yardım, bağış kabul edilemez.</w:t>
      </w:r>
    </w:p>
    <w:p w14:paraId="600A5AF5"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w:t>
      </w:r>
    </w:p>
    <w:p w14:paraId="08505B6C" w14:textId="77777777" w:rsidR="00B570F8" w:rsidRPr="00B570F8" w:rsidRDefault="00B570F8" w:rsidP="00B570F8">
      <w:pPr>
        <w:numPr>
          <w:ilvl w:val="0"/>
          <w:numId w:val="48"/>
        </w:numPr>
        <w:shd w:val="clear" w:color="auto" w:fill="FFFFFF"/>
        <w:spacing w:before="40" w:after="40" w:line="240" w:lineRule="auto"/>
        <w:contextualSpacing/>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b/>
          <w:bCs/>
          <w:sz w:val="24"/>
          <w:szCs w:val="24"/>
          <w:lang w:eastAsia="tr-TR"/>
        </w:rPr>
        <w:t>Halkla İlişkilere Dikkat Etmek</w:t>
      </w:r>
    </w:p>
    <w:p w14:paraId="0DCFFFBA" w14:textId="77777777" w:rsidR="00B570F8" w:rsidRPr="00B570F8" w:rsidRDefault="00B570F8" w:rsidP="00B570F8">
      <w:pPr>
        <w:shd w:val="clear" w:color="auto" w:fill="FFFFFF"/>
        <w:spacing w:before="40" w:after="40" w:line="240" w:lineRule="auto"/>
        <w:ind w:left="720"/>
        <w:contextualSpacing/>
        <w:jc w:val="both"/>
        <w:rPr>
          <w:rFonts w:ascii="Times New Roman" w:eastAsia="Times New Roman" w:hAnsi="Times New Roman" w:cs="Times New Roman"/>
          <w:sz w:val="24"/>
          <w:szCs w:val="24"/>
          <w:lang w:eastAsia="tr-TR"/>
        </w:rPr>
      </w:pPr>
    </w:p>
    <w:p w14:paraId="7F922C9A"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Herhangi bir yayın kuruluşuna demeç vermek, mülakat yapmak; kurumun bilgisi dışında seminer, konferans vb. yerlere konuşmacı olarak katılmak ayrıca karşılığında ücret alınıp, kazanç elde etmek yasaktır.</w:t>
      </w:r>
    </w:p>
    <w:p w14:paraId="25C60C54"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 </w:t>
      </w:r>
    </w:p>
    <w:p w14:paraId="39D3BA13" w14:textId="77777777" w:rsidR="00B570F8" w:rsidRPr="00B570F8" w:rsidRDefault="00B570F8" w:rsidP="00B570F8">
      <w:pPr>
        <w:numPr>
          <w:ilvl w:val="0"/>
          <w:numId w:val="48"/>
        </w:numPr>
        <w:shd w:val="clear" w:color="auto" w:fill="FFFFFF"/>
        <w:spacing w:before="40" w:after="40" w:line="240" w:lineRule="auto"/>
        <w:contextualSpacing/>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b/>
          <w:bCs/>
          <w:sz w:val="24"/>
          <w:szCs w:val="24"/>
          <w:lang w:eastAsia="tr-TR"/>
        </w:rPr>
        <w:t xml:space="preserve">Dernek, Kulüp, Siyasi Parti </w:t>
      </w:r>
      <w:proofErr w:type="gramStart"/>
      <w:r w:rsidRPr="00B570F8">
        <w:rPr>
          <w:rFonts w:ascii="Times New Roman" w:eastAsia="Times New Roman" w:hAnsi="Times New Roman" w:cs="Times New Roman"/>
          <w:b/>
          <w:bCs/>
          <w:sz w:val="24"/>
          <w:szCs w:val="24"/>
          <w:lang w:eastAsia="tr-TR"/>
        </w:rPr>
        <w:t>İle</w:t>
      </w:r>
      <w:proofErr w:type="gramEnd"/>
      <w:r w:rsidRPr="00B570F8">
        <w:rPr>
          <w:rFonts w:ascii="Times New Roman" w:eastAsia="Times New Roman" w:hAnsi="Times New Roman" w:cs="Times New Roman"/>
          <w:b/>
          <w:bCs/>
          <w:sz w:val="24"/>
          <w:szCs w:val="24"/>
          <w:lang w:eastAsia="tr-TR"/>
        </w:rPr>
        <w:t xml:space="preserve"> İlişkilere Dikkat Etmek</w:t>
      </w:r>
    </w:p>
    <w:p w14:paraId="0A96304A" w14:textId="77777777" w:rsidR="00B570F8" w:rsidRPr="00B570F8" w:rsidRDefault="00B570F8" w:rsidP="00B570F8">
      <w:pPr>
        <w:shd w:val="clear" w:color="auto" w:fill="FFFFFF"/>
        <w:spacing w:before="40" w:after="40" w:line="240" w:lineRule="auto"/>
        <w:ind w:left="720"/>
        <w:contextualSpacing/>
        <w:jc w:val="both"/>
        <w:rPr>
          <w:rFonts w:ascii="Times New Roman" w:eastAsia="Times New Roman" w:hAnsi="Times New Roman" w:cs="Times New Roman"/>
          <w:sz w:val="24"/>
          <w:szCs w:val="24"/>
          <w:lang w:eastAsia="tr-TR"/>
        </w:rPr>
      </w:pPr>
    </w:p>
    <w:p w14:paraId="3EC74200"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Kurum çalışanı, kendi maddi olanaklarını kullanarak dahi olsa, politik faaliyetlere kurum adına maddi yardımda bulunamaz. Mesleki/sektörel dernekler, kulüpler hariç kurum adına faaliyetlere katılamaz. Görev süresi içinde herhangi bir politik partide aktif olarak faaliyet gösteremez.</w:t>
      </w:r>
    </w:p>
    <w:p w14:paraId="7D3BDFE6"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p>
    <w:p w14:paraId="7D097BF4"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Herhangi bir kurumda, dernekte, kulüpte veya siyasi partide kurum faaliyetlerini etkileyecek veya işyerinde bu konularla ilgili çalışma atmosferini bozacak şekilde faaliyet gösteremez. Yöneticiler de çalışanlarından, siyasi bir faaliyette bulunmalarını veya bir partiye, derneğe, kuruma ve kulübe üye olmalarını isteyemez.</w:t>
      </w:r>
    </w:p>
    <w:p w14:paraId="6FE53427" w14:textId="77777777" w:rsidR="00B570F8" w:rsidRP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p>
    <w:p w14:paraId="470EA764" w14:textId="581CAE5A" w:rsidR="00B570F8" w:rsidRDefault="00B570F8" w:rsidP="00B570F8">
      <w:pPr>
        <w:shd w:val="clear" w:color="auto" w:fill="FFFFFF"/>
        <w:spacing w:before="40" w:after="40" w:line="240" w:lineRule="auto"/>
        <w:jc w:val="both"/>
        <w:rPr>
          <w:rFonts w:ascii="Times New Roman" w:eastAsia="Times New Roman" w:hAnsi="Times New Roman" w:cs="Times New Roman"/>
          <w:sz w:val="24"/>
          <w:szCs w:val="24"/>
          <w:lang w:eastAsia="tr-TR"/>
        </w:rPr>
      </w:pPr>
      <w:r w:rsidRPr="00B570F8">
        <w:rPr>
          <w:rFonts w:ascii="Times New Roman" w:eastAsia="Times New Roman" w:hAnsi="Times New Roman" w:cs="Times New Roman"/>
          <w:sz w:val="24"/>
          <w:szCs w:val="24"/>
          <w:lang w:eastAsia="tr-TR"/>
        </w:rPr>
        <w:t>Kurum çalışanları, kurum dışında üçüncü şahıslara şahsi olarak maddi veya manevi yardım edebilir, bağış yapabilir. Toplumsal anlamda hizmet veren, kamu kurum ve kuruluşlarınca oluşturulmuş yardım derneklerinde görev alabilir.</w:t>
      </w:r>
    </w:p>
    <w:p w14:paraId="5F598484" w14:textId="77777777" w:rsidR="00022112" w:rsidRDefault="00022112" w:rsidP="00B570F8">
      <w:pPr>
        <w:shd w:val="clear" w:color="auto" w:fill="FFFFFF"/>
        <w:spacing w:before="40" w:after="40" w:line="240" w:lineRule="auto"/>
        <w:jc w:val="both"/>
        <w:rPr>
          <w:rFonts w:ascii="Times New Roman" w:eastAsia="Times New Roman" w:hAnsi="Times New Roman" w:cs="Times New Roman"/>
          <w:sz w:val="24"/>
          <w:szCs w:val="24"/>
          <w:lang w:eastAsia="tr-TR"/>
        </w:rPr>
      </w:pPr>
    </w:p>
    <w:p w14:paraId="3ED9E633" w14:textId="3750C115" w:rsidR="00BD2962" w:rsidRDefault="00BD2962" w:rsidP="00421221">
      <w:pPr>
        <w:pStyle w:val="Balk2"/>
        <w:ind w:firstLine="360"/>
      </w:pPr>
      <w:r>
        <w:t>5</w:t>
      </w:r>
      <w:bookmarkStart w:id="159" w:name="_Hlk155361975"/>
      <w:r>
        <w:t>.3. POLİTİKALAR</w:t>
      </w:r>
      <w:bookmarkEnd w:id="158"/>
    </w:p>
    <w:p w14:paraId="300C1F3E" w14:textId="77777777" w:rsidR="00421221" w:rsidRPr="00421221" w:rsidRDefault="00421221" w:rsidP="00421221"/>
    <w:p w14:paraId="484075E7" w14:textId="43819DF0" w:rsidR="007A33D9" w:rsidRDefault="002F232F" w:rsidP="00CE48D7">
      <w:pPr>
        <w:pStyle w:val="Balk3"/>
        <w:numPr>
          <w:ilvl w:val="2"/>
          <w:numId w:val="38"/>
        </w:numPr>
      </w:pPr>
      <w:bookmarkStart w:id="160" w:name="_Toc87974474"/>
      <w:r>
        <w:t>Kalite Politikası</w:t>
      </w:r>
    </w:p>
    <w:p w14:paraId="2389C3C0" w14:textId="77777777" w:rsidR="002F232F" w:rsidRPr="002F232F" w:rsidRDefault="002F232F" w:rsidP="002F232F"/>
    <w:p w14:paraId="602BFE0F" w14:textId="77777777" w:rsidR="002F232F" w:rsidRPr="00A94F18" w:rsidRDefault="002F232F" w:rsidP="002F232F">
      <w:pPr>
        <w:pStyle w:val="ListeParagraf"/>
        <w:numPr>
          <w:ilvl w:val="0"/>
          <w:numId w:val="36"/>
        </w:numPr>
        <w:spacing w:after="0" w:line="240" w:lineRule="auto"/>
        <w:jc w:val="both"/>
        <w:rPr>
          <w:rFonts w:ascii="Times New Roman" w:hAnsi="Times New Roman" w:cs="Times New Roman"/>
          <w:color w:val="000000"/>
        </w:rPr>
      </w:pPr>
      <w:r w:rsidRPr="00A94F18">
        <w:rPr>
          <w:rFonts w:ascii="Times New Roman" w:hAnsi="Times New Roman" w:cs="Times New Roman"/>
          <w:color w:val="000000"/>
        </w:rPr>
        <w:t xml:space="preserve">5174 sayılı kanun ve bağlı yönetmelikler ile Türk Ticaret Kanunu’nda belirtilen görev ve faaliyetlerini tam olarak yerine getirmek, kalite yönetim sistemi ile </w:t>
      </w:r>
      <w:r>
        <w:rPr>
          <w:rFonts w:ascii="Times New Roman" w:hAnsi="Times New Roman" w:cs="Times New Roman"/>
          <w:color w:val="000000"/>
        </w:rPr>
        <w:t>a</w:t>
      </w:r>
      <w:r w:rsidRPr="00A94F18">
        <w:rPr>
          <w:rFonts w:ascii="Times New Roman" w:hAnsi="Times New Roman" w:cs="Times New Roman"/>
          <w:color w:val="000000"/>
        </w:rPr>
        <w:t xml:space="preserve">kreditasyon </w:t>
      </w:r>
      <w:r>
        <w:rPr>
          <w:rFonts w:ascii="Times New Roman" w:hAnsi="Times New Roman" w:cs="Times New Roman"/>
          <w:color w:val="000000"/>
        </w:rPr>
        <w:t>s</w:t>
      </w:r>
      <w:r w:rsidRPr="00A94F18">
        <w:rPr>
          <w:rFonts w:ascii="Times New Roman" w:hAnsi="Times New Roman" w:cs="Times New Roman"/>
          <w:color w:val="000000"/>
        </w:rPr>
        <w:t>istemi şartlarına uyum sağlamak ve sürekli iyileştirmeler yapmak</w:t>
      </w:r>
      <w:r>
        <w:rPr>
          <w:rFonts w:ascii="Times New Roman" w:hAnsi="Times New Roman" w:cs="Times New Roman"/>
          <w:color w:val="000000"/>
        </w:rPr>
        <w:t>.</w:t>
      </w:r>
    </w:p>
    <w:p w14:paraId="12BE782B" w14:textId="77777777" w:rsidR="002F232F" w:rsidRPr="00A94F18" w:rsidRDefault="002F232F" w:rsidP="002F232F">
      <w:pPr>
        <w:jc w:val="both"/>
        <w:rPr>
          <w:rFonts w:ascii="Times New Roman" w:hAnsi="Times New Roman" w:cs="Times New Roman"/>
          <w:color w:val="000000"/>
        </w:rPr>
      </w:pPr>
    </w:p>
    <w:p w14:paraId="3014C09F" w14:textId="77777777" w:rsidR="002F232F" w:rsidRPr="00A94F18" w:rsidRDefault="002F232F" w:rsidP="002F232F">
      <w:pPr>
        <w:pStyle w:val="ListeParagraf"/>
        <w:numPr>
          <w:ilvl w:val="0"/>
          <w:numId w:val="36"/>
        </w:numPr>
        <w:spacing w:after="0" w:line="240" w:lineRule="auto"/>
        <w:jc w:val="both"/>
        <w:rPr>
          <w:rFonts w:ascii="Times New Roman" w:hAnsi="Times New Roman" w:cs="Times New Roman"/>
          <w:color w:val="000000"/>
        </w:rPr>
      </w:pPr>
      <w:r w:rsidRPr="00A94F18">
        <w:rPr>
          <w:rFonts w:ascii="Times New Roman" w:hAnsi="Times New Roman" w:cs="Times New Roman"/>
          <w:color w:val="000000"/>
        </w:rPr>
        <w:t>Kayıt tescil ve belgelendirme hizmetlerini eksiksiz vermek, teknolojik gelişmeleri takip ederek üye memnuniyet seviyesini yükseltmek amacı ile gerekli alt yapı ve çalışma ortamını oluşturmak</w:t>
      </w:r>
      <w:r>
        <w:rPr>
          <w:rFonts w:ascii="Times New Roman" w:hAnsi="Times New Roman" w:cs="Times New Roman"/>
          <w:color w:val="000000"/>
        </w:rPr>
        <w:t>.</w:t>
      </w:r>
    </w:p>
    <w:p w14:paraId="272E53AD" w14:textId="77777777" w:rsidR="002F232F" w:rsidRPr="00A94F18" w:rsidRDefault="002F232F" w:rsidP="002F232F">
      <w:pPr>
        <w:jc w:val="both"/>
        <w:rPr>
          <w:rFonts w:ascii="Times New Roman" w:hAnsi="Times New Roman" w:cs="Times New Roman"/>
          <w:color w:val="000000"/>
        </w:rPr>
      </w:pPr>
    </w:p>
    <w:p w14:paraId="374CEB5D" w14:textId="77777777" w:rsidR="002F232F" w:rsidRPr="00A94F18" w:rsidRDefault="002F232F" w:rsidP="002F232F">
      <w:pPr>
        <w:pStyle w:val="ListeParagraf"/>
        <w:numPr>
          <w:ilvl w:val="0"/>
          <w:numId w:val="36"/>
        </w:numPr>
        <w:spacing w:after="0" w:line="240" w:lineRule="auto"/>
        <w:jc w:val="both"/>
        <w:rPr>
          <w:rFonts w:ascii="Times New Roman" w:hAnsi="Times New Roman" w:cs="Times New Roman"/>
          <w:color w:val="000000"/>
        </w:rPr>
      </w:pPr>
      <w:r w:rsidRPr="00A94F18">
        <w:rPr>
          <w:rFonts w:ascii="Times New Roman" w:hAnsi="Times New Roman" w:cs="Times New Roman"/>
          <w:color w:val="000000"/>
        </w:rPr>
        <w:t>Hizmetin sürekliliği ve kalitesi için gerekli personel kadrosunu oluşturmak. Verimin artırılmasında personel eğitimi ile motivasyona önem vermek</w:t>
      </w:r>
      <w:r>
        <w:rPr>
          <w:rFonts w:ascii="Times New Roman" w:hAnsi="Times New Roman" w:cs="Times New Roman"/>
          <w:color w:val="000000"/>
        </w:rPr>
        <w:t>.</w:t>
      </w:r>
    </w:p>
    <w:p w14:paraId="1CEE2E9F" w14:textId="77777777" w:rsidR="002F232F" w:rsidRPr="00A94F18" w:rsidRDefault="002F232F" w:rsidP="002F232F">
      <w:pPr>
        <w:jc w:val="both"/>
        <w:rPr>
          <w:rFonts w:ascii="Times New Roman" w:hAnsi="Times New Roman" w:cs="Times New Roman"/>
          <w:color w:val="000000"/>
        </w:rPr>
      </w:pPr>
    </w:p>
    <w:p w14:paraId="787F4973" w14:textId="77777777" w:rsidR="002F232F" w:rsidRPr="00A94F18" w:rsidRDefault="002F232F" w:rsidP="002F232F">
      <w:pPr>
        <w:pStyle w:val="ListeParagraf"/>
        <w:numPr>
          <w:ilvl w:val="0"/>
          <w:numId w:val="36"/>
        </w:numPr>
        <w:spacing w:after="0" w:line="240" w:lineRule="auto"/>
        <w:jc w:val="both"/>
        <w:rPr>
          <w:rFonts w:ascii="Times New Roman" w:hAnsi="Times New Roman" w:cs="Times New Roman"/>
          <w:color w:val="000000"/>
        </w:rPr>
      </w:pPr>
      <w:r w:rsidRPr="00A94F18">
        <w:rPr>
          <w:rFonts w:ascii="Times New Roman" w:hAnsi="Times New Roman" w:cs="Times New Roman"/>
          <w:color w:val="000000"/>
        </w:rPr>
        <w:t>Çalışanların tecrübelerini paylaşabileceği takım çalışmasına uygun bir ortam oluşturmak. Yenilikçi hizmet anlayışı ve toplam kaliteyi destekleyen çalışanlarla yola devam etmek</w:t>
      </w:r>
      <w:r>
        <w:rPr>
          <w:rFonts w:ascii="Times New Roman" w:hAnsi="Times New Roman" w:cs="Times New Roman"/>
          <w:color w:val="000000"/>
        </w:rPr>
        <w:t>.</w:t>
      </w:r>
    </w:p>
    <w:p w14:paraId="4631A9C0" w14:textId="77777777" w:rsidR="002F232F" w:rsidRPr="00A94F18" w:rsidRDefault="002F232F" w:rsidP="002F232F">
      <w:pPr>
        <w:jc w:val="both"/>
        <w:rPr>
          <w:rFonts w:ascii="Times New Roman" w:hAnsi="Times New Roman" w:cs="Times New Roman"/>
          <w:color w:val="000000"/>
        </w:rPr>
      </w:pPr>
    </w:p>
    <w:p w14:paraId="7A4A1705" w14:textId="77777777" w:rsidR="002F232F" w:rsidRPr="00A94F18" w:rsidRDefault="002F232F" w:rsidP="002F232F">
      <w:pPr>
        <w:pStyle w:val="ListeParagraf"/>
        <w:numPr>
          <w:ilvl w:val="0"/>
          <w:numId w:val="36"/>
        </w:numPr>
        <w:spacing w:after="0" w:line="240" w:lineRule="auto"/>
        <w:jc w:val="both"/>
        <w:rPr>
          <w:rFonts w:ascii="Times New Roman" w:hAnsi="Times New Roman" w:cs="Times New Roman"/>
          <w:color w:val="000000"/>
        </w:rPr>
      </w:pPr>
      <w:r w:rsidRPr="00A94F18">
        <w:rPr>
          <w:rFonts w:ascii="Times New Roman" w:hAnsi="Times New Roman" w:cs="Times New Roman"/>
          <w:color w:val="000000"/>
        </w:rPr>
        <w:t>Yetki alanı içindeki ticaret ve sanayi hayatının gelişimini sağlamak, üyelerinin küresel ekonomik uyumunu kolaylaştırmak amacı ile onları sürekli olarak yönlendirmek</w:t>
      </w:r>
      <w:r>
        <w:rPr>
          <w:rFonts w:ascii="Times New Roman" w:hAnsi="Times New Roman" w:cs="Times New Roman"/>
          <w:color w:val="000000"/>
        </w:rPr>
        <w:t>.</w:t>
      </w:r>
    </w:p>
    <w:p w14:paraId="76601C56" w14:textId="77777777" w:rsidR="002F232F" w:rsidRPr="002F232F" w:rsidRDefault="002F232F" w:rsidP="002F232F"/>
    <w:p w14:paraId="23CCB39D" w14:textId="77777777" w:rsidR="007A33D9" w:rsidRPr="007A33D9" w:rsidRDefault="007A33D9" w:rsidP="007A33D9"/>
    <w:p w14:paraId="433E4EF2" w14:textId="3542B34A" w:rsidR="00681B5F" w:rsidRDefault="00681B5F" w:rsidP="00CE48D7">
      <w:pPr>
        <w:pStyle w:val="Balk3"/>
        <w:numPr>
          <w:ilvl w:val="2"/>
          <w:numId w:val="38"/>
        </w:numPr>
      </w:pPr>
      <w:r>
        <w:t>Şikayetleri Yönetim Politikası</w:t>
      </w:r>
    </w:p>
    <w:p w14:paraId="5AE4E18B" w14:textId="19AD6C29" w:rsidR="003F49FD" w:rsidRDefault="003F49FD" w:rsidP="003F49FD"/>
    <w:p w14:paraId="305F35E5" w14:textId="77777777" w:rsidR="003F49FD" w:rsidRPr="003F49FD" w:rsidRDefault="003F49FD" w:rsidP="003F49FD">
      <w:pPr>
        <w:autoSpaceDE w:val="0"/>
        <w:autoSpaceDN w:val="0"/>
        <w:adjustRightInd w:val="0"/>
        <w:spacing w:after="0" w:line="240" w:lineRule="auto"/>
        <w:jc w:val="both"/>
        <w:rPr>
          <w:rFonts w:ascii="Times New Roman" w:eastAsia="Calibri" w:hAnsi="Times New Roman" w:cs="Times New Roman"/>
          <w:color w:val="000000"/>
          <w:sz w:val="24"/>
          <w:szCs w:val="24"/>
        </w:rPr>
      </w:pPr>
      <w:r w:rsidRPr="003F49FD">
        <w:rPr>
          <w:rFonts w:ascii="Times New Roman" w:eastAsia="Calibri" w:hAnsi="Times New Roman" w:cs="Times New Roman"/>
          <w:color w:val="000000"/>
          <w:sz w:val="24"/>
          <w:szCs w:val="24"/>
        </w:rPr>
        <w:t xml:space="preserve">Odamız 5174 sayılı kanuna tabi tüzel kişiliğe sahip, kamu kurumu niteliğinde bir meslek </w:t>
      </w:r>
      <w:proofErr w:type="gramStart"/>
      <w:r w:rsidRPr="003F49FD">
        <w:rPr>
          <w:rFonts w:ascii="Times New Roman" w:eastAsia="Calibri" w:hAnsi="Times New Roman" w:cs="Times New Roman"/>
          <w:color w:val="000000"/>
          <w:sz w:val="24"/>
          <w:szCs w:val="24"/>
        </w:rPr>
        <w:t>kuruluşudur</w:t>
      </w:r>
      <w:proofErr w:type="gramEnd"/>
      <w:r w:rsidRPr="003F49FD">
        <w:rPr>
          <w:rFonts w:ascii="Times New Roman" w:eastAsia="Calibri" w:hAnsi="Times New Roman" w:cs="Times New Roman"/>
          <w:color w:val="000000"/>
          <w:sz w:val="24"/>
          <w:szCs w:val="24"/>
        </w:rPr>
        <w:t>. Üyelerimizin memnuniyetini sağlamak, sunmuş olduğumuz hizmetlerin kalitesini arttırmak için süreçlerimizi sürekli iyileştirmeye tabi tutmaktayız.</w:t>
      </w:r>
    </w:p>
    <w:p w14:paraId="4FA371B9" w14:textId="77777777" w:rsidR="003F49FD" w:rsidRPr="003F49FD" w:rsidRDefault="003F49FD" w:rsidP="003F49FD">
      <w:pPr>
        <w:autoSpaceDE w:val="0"/>
        <w:autoSpaceDN w:val="0"/>
        <w:adjustRightInd w:val="0"/>
        <w:spacing w:after="0" w:line="240" w:lineRule="auto"/>
        <w:jc w:val="both"/>
        <w:rPr>
          <w:rFonts w:ascii="Times New Roman" w:eastAsia="Calibri" w:hAnsi="Times New Roman" w:cs="Times New Roman"/>
          <w:color w:val="000000"/>
          <w:sz w:val="24"/>
          <w:szCs w:val="24"/>
        </w:rPr>
      </w:pPr>
    </w:p>
    <w:p w14:paraId="4C4EB6C0" w14:textId="77777777" w:rsidR="003F49FD" w:rsidRPr="003F49FD" w:rsidRDefault="003F49FD" w:rsidP="003F49FD">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3F49FD">
        <w:rPr>
          <w:rFonts w:ascii="Times New Roman" w:eastAsia="Calibri" w:hAnsi="Times New Roman" w:cs="Times New Roman"/>
          <w:color w:val="000000"/>
          <w:sz w:val="24"/>
          <w:szCs w:val="24"/>
        </w:rPr>
        <w:t xml:space="preserve">Sürekli iyileştirmeler doğrultusunda odamızın hizmetleri ile ilgili yapılacak her türlü </w:t>
      </w:r>
      <w:proofErr w:type="gramStart"/>
      <w:r w:rsidRPr="003F49FD">
        <w:rPr>
          <w:rFonts w:ascii="Times New Roman" w:eastAsia="Calibri" w:hAnsi="Times New Roman" w:cs="Times New Roman"/>
          <w:color w:val="000000"/>
          <w:sz w:val="24"/>
          <w:szCs w:val="24"/>
        </w:rPr>
        <w:t>şikayeti</w:t>
      </w:r>
      <w:proofErr w:type="gramEnd"/>
      <w:r w:rsidRPr="003F49FD">
        <w:rPr>
          <w:rFonts w:ascii="Times New Roman" w:eastAsia="Calibri" w:hAnsi="Times New Roman" w:cs="Times New Roman"/>
          <w:color w:val="000000"/>
          <w:sz w:val="24"/>
          <w:szCs w:val="24"/>
        </w:rPr>
        <w:t>, üyelerimizin memnuniyeti çerçevesinde oluşturulan “Şikayetleri Yönetim Politikası” prensiplerine göre ele almaktayız. Bu prensiplerimiz şunlardır:</w:t>
      </w:r>
    </w:p>
    <w:p w14:paraId="02C5B6D9" w14:textId="77777777" w:rsidR="003F49FD" w:rsidRPr="003F49FD" w:rsidRDefault="003F49FD" w:rsidP="003F49FD">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p>
    <w:p w14:paraId="7604672A" w14:textId="77777777" w:rsidR="003F49FD" w:rsidRPr="003F49FD" w:rsidRDefault="003F49FD" w:rsidP="003F49FD">
      <w:pPr>
        <w:autoSpaceDE w:val="0"/>
        <w:autoSpaceDN w:val="0"/>
        <w:adjustRightInd w:val="0"/>
        <w:spacing w:after="0" w:line="276" w:lineRule="auto"/>
        <w:jc w:val="both"/>
        <w:rPr>
          <w:rFonts w:ascii="Times New Roman" w:eastAsia="Calibri" w:hAnsi="Times New Roman" w:cs="Times New Roman"/>
          <w:color w:val="000000"/>
          <w:sz w:val="24"/>
          <w:szCs w:val="24"/>
        </w:rPr>
      </w:pPr>
      <w:r w:rsidRPr="003F49FD">
        <w:rPr>
          <w:rFonts w:ascii="Times New Roman" w:eastAsia="Calibri" w:hAnsi="Times New Roman" w:cs="Times New Roman"/>
          <w:b/>
          <w:bCs/>
          <w:color w:val="000000"/>
          <w:sz w:val="24"/>
          <w:szCs w:val="24"/>
        </w:rPr>
        <w:t xml:space="preserve">Şeffaflık: </w:t>
      </w:r>
      <w:r w:rsidRPr="003F49FD">
        <w:rPr>
          <w:rFonts w:ascii="Times New Roman" w:eastAsia="Calibri" w:hAnsi="Times New Roman" w:cs="Times New Roman"/>
          <w:color w:val="000000"/>
          <w:sz w:val="24"/>
          <w:szCs w:val="24"/>
        </w:rPr>
        <w:t xml:space="preserve">Şikayetlerin nasıl ve nerede ele alınacağına dair bilginin yeterli şekilde ilan edilmesidir. Tüm faaliyetlerin açıklıkla ve hiçbir gizlilik olmadan gerçekleştirilmesini ifade eder. Şeffaflık gereği gerekli bilgi ve belgelere </w:t>
      </w:r>
      <w:r w:rsidRPr="003F49FD">
        <w:rPr>
          <w:rFonts w:ascii="Times New Roman" w:eastAsia="Calibri" w:hAnsi="Times New Roman" w:cs="Times New Roman"/>
          <w:sz w:val="24"/>
          <w:szCs w:val="24"/>
        </w:rPr>
        <w:t>www.naztic.org.tr</w:t>
      </w:r>
      <w:r w:rsidRPr="003F49FD">
        <w:rPr>
          <w:rFonts w:ascii="Times New Roman" w:eastAsia="Calibri" w:hAnsi="Times New Roman" w:cs="Times New Roman"/>
          <w:color w:val="000000"/>
          <w:sz w:val="24"/>
          <w:szCs w:val="24"/>
        </w:rPr>
        <w:t xml:space="preserve"> web sitesinden ulaşılabilir.</w:t>
      </w:r>
    </w:p>
    <w:p w14:paraId="21F6A947" w14:textId="77777777" w:rsidR="003F49FD" w:rsidRPr="003F49FD" w:rsidRDefault="003F49FD" w:rsidP="003F49FD">
      <w:pPr>
        <w:autoSpaceDE w:val="0"/>
        <w:autoSpaceDN w:val="0"/>
        <w:adjustRightInd w:val="0"/>
        <w:spacing w:after="0" w:line="276" w:lineRule="auto"/>
        <w:jc w:val="both"/>
        <w:rPr>
          <w:rFonts w:ascii="Times New Roman" w:eastAsia="Calibri" w:hAnsi="Times New Roman" w:cs="Times New Roman"/>
          <w:color w:val="000000"/>
          <w:sz w:val="24"/>
          <w:szCs w:val="24"/>
        </w:rPr>
      </w:pPr>
      <w:r w:rsidRPr="003F49FD">
        <w:rPr>
          <w:rFonts w:ascii="Times New Roman" w:eastAsia="Calibri" w:hAnsi="Times New Roman" w:cs="Times New Roman"/>
          <w:b/>
          <w:bCs/>
          <w:color w:val="000000"/>
          <w:sz w:val="24"/>
          <w:szCs w:val="24"/>
        </w:rPr>
        <w:t xml:space="preserve">Erişilebilirlik: </w:t>
      </w:r>
      <w:proofErr w:type="gramStart"/>
      <w:r w:rsidRPr="003F49FD">
        <w:rPr>
          <w:rFonts w:ascii="Times New Roman" w:eastAsia="Calibri" w:hAnsi="Times New Roman" w:cs="Times New Roman"/>
          <w:color w:val="000000"/>
          <w:sz w:val="24"/>
          <w:szCs w:val="24"/>
        </w:rPr>
        <w:t>Şikayet</w:t>
      </w:r>
      <w:proofErr w:type="gramEnd"/>
      <w:r w:rsidRPr="003F49FD">
        <w:rPr>
          <w:rFonts w:ascii="Times New Roman" w:eastAsia="Calibri" w:hAnsi="Times New Roman" w:cs="Times New Roman"/>
          <w:color w:val="000000"/>
          <w:sz w:val="24"/>
          <w:szCs w:val="24"/>
        </w:rPr>
        <w:t xml:space="preserve"> yönetim sürecinin, bütün üyeler için kolayca ulaşılabilir olmasıdır. Üyelerimiz şikayetleri için, odamızın iletişim araçlarından herhangi birini kullanarak (web sayfamız, telefon, e–posta, form, </w:t>
      </w:r>
      <w:proofErr w:type="spellStart"/>
      <w:r w:rsidRPr="003F49FD">
        <w:rPr>
          <w:rFonts w:ascii="Times New Roman" w:eastAsia="Calibri" w:hAnsi="Times New Roman" w:cs="Times New Roman"/>
          <w:color w:val="000000"/>
          <w:sz w:val="24"/>
          <w:szCs w:val="24"/>
        </w:rPr>
        <w:t>whatsapp</w:t>
      </w:r>
      <w:proofErr w:type="spellEnd"/>
      <w:r w:rsidRPr="003F49FD">
        <w:rPr>
          <w:rFonts w:ascii="Times New Roman" w:eastAsia="Calibri" w:hAnsi="Times New Roman" w:cs="Times New Roman"/>
          <w:color w:val="000000"/>
          <w:sz w:val="24"/>
          <w:szCs w:val="24"/>
        </w:rPr>
        <w:t xml:space="preserve"> vb.) bize ulaşabilir.</w:t>
      </w:r>
    </w:p>
    <w:p w14:paraId="0EC8CC4F" w14:textId="77777777" w:rsidR="003F49FD" w:rsidRPr="003F49FD" w:rsidRDefault="003F49FD" w:rsidP="003F49FD">
      <w:pPr>
        <w:autoSpaceDE w:val="0"/>
        <w:autoSpaceDN w:val="0"/>
        <w:adjustRightInd w:val="0"/>
        <w:spacing w:after="0" w:line="276" w:lineRule="auto"/>
        <w:jc w:val="both"/>
        <w:rPr>
          <w:rFonts w:ascii="Times New Roman" w:eastAsia="Calibri" w:hAnsi="Times New Roman" w:cs="Times New Roman"/>
          <w:color w:val="000000"/>
          <w:sz w:val="24"/>
          <w:szCs w:val="24"/>
        </w:rPr>
      </w:pPr>
      <w:r w:rsidRPr="003F49FD">
        <w:rPr>
          <w:rFonts w:ascii="Times New Roman" w:eastAsia="Calibri" w:hAnsi="Times New Roman" w:cs="Times New Roman"/>
          <w:b/>
          <w:color w:val="000000"/>
          <w:sz w:val="24"/>
          <w:szCs w:val="24"/>
        </w:rPr>
        <w:t xml:space="preserve">Cevap Verebilirlik: </w:t>
      </w:r>
      <w:proofErr w:type="gramStart"/>
      <w:r w:rsidRPr="003F49FD">
        <w:rPr>
          <w:rFonts w:ascii="Times New Roman" w:eastAsia="Calibri" w:hAnsi="Times New Roman" w:cs="Times New Roman"/>
          <w:color w:val="000000"/>
          <w:sz w:val="24"/>
          <w:szCs w:val="24"/>
        </w:rPr>
        <w:t>Şikayetin</w:t>
      </w:r>
      <w:proofErr w:type="gramEnd"/>
      <w:r w:rsidRPr="003F49FD">
        <w:rPr>
          <w:rFonts w:ascii="Times New Roman" w:eastAsia="Calibri" w:hAnsi="Times New Roman" w:cs="Times New Roman"/>
          <w:color w:val="000000"/>
          <w:sz w:val="24"/>
          <w:szCs w:val="24"/>
        </w:rPr>
        <w:t xml:space="preserve"> alınmış olduğu, şikayetçiye derhal bildirilir. </w:t>
      </w:r>
      <w:proofErr w:type="gramStart"/>
      <w:r w:rsidRPr="003F49FD">
        <w:rPr>
          <w:rFonts w:ascii="Times New Roman" w:eastAsia="Calibri" w:hAnsi="Times New Roman" w:cs="Times New Roman"/>
          <w:color w:val="000000"/>
          <w:sz w:val="24"/>
          <w:szCs w:val="24"/>
        </w:rPr>
        <w:t>Şikayetin</w:t>
      </w:r>
      <w:proofErr w:type="gramEnd"/>
      <w:r w:rsidRPr="003F49FD">
        <w:rPr>
          <w:rFonts w:ascii="Times New Roman" w:eastAsia="Calibri" w:hAnsi="Times New Roman" w:cs="Times New Roman"/>
          <w:color w:val="000000"/>
          <w:sz w:val="24"/>
          <w:szCs w:val="24"/>
        </w:rPr>
        <w:t xml:space="preserve"> ilerleyişi ve sonucu hakkında şikayetçiye bilgi verilir.</w:t>
      </w:r>
    </w:p>
    <w:p w14:paraId="48529910" w14:textId="77777777" w:rsidR="003F49FD" w:rsidRPr="003F49FD" w:rsidRDefault="003F49FD" w:rsidP="003F49FD">
      <w:pPr>
        <w:autoSpaceDE w:val="0"/>
        <w:autoSpaceDN w:val="0"/>
        <w:adjustRightInd w:val="0"/>
        <w:spacing w:after="0" w:line="276" w:lineRule="auto"/>
        <w:jc w:val="both"/>
        <w:rPr>
          <w:rFonts w:ascii="Times New Roman" w:eastAsia="Calibri" w:hAnsi="Times New Roman" w:cs="Times New Roman"/>
          <w:color w:val="000000"/>
          <w:sz w:val="24"/>
          <w:szCs w:val="24"/>
        </w:rPr>
      </w:pPr>
      <w:r w:rsidRPr="003F49FD">
        <w:rPr>
          <w:rFonts w:ascii="Times New Roman" w:eastAsia="Calibri" w:hAnsi="Times New Roman" w:cs="Times New Roman"/>
          <w:b/>
          <w:color w:val="000000"/>
          <w:sz w:val="24"/>
          <w:szCs w:val="24"/>
        </w:rPr>
        <w:t xml:space="preserve">Objektiflik: </w:t>
      </w:r>
      <w:r w:rsidRPr="003F49FD">
        <w:rPr>
          <w:rFonts w:ascii="Times New Roman" w:eastAsia="Calibri" w:hAnsi="Times New Roman" w:cs="Times New Roman"/>
          <w:color w:val="000000"/>
          <w:sz w:val="24"/>
          <w:szCs w:val="24"/>
        </w:rPr>
        <w:t xml:space="preserve">Her bir </w:t>
      </w:r>
      <w:proofErr w:type="gramStart"/>
      <w:r w:rsidRPr="003F49FD">
        <w:rPr>
          <w:rFonts w:ascii="Times New Roman" w:eastAsia="Calibri" w:hAnsi="Times New Roman" w:cs="Times New Roman"/>
          <w:color w:val="000000"/>
          <w:sz w:val="24"/>
          <w:szCs w:val="24"/>
        </w:rPr>
        <w:t>şikayet</w:t>
      </w:r>
      <w:proofErr w:type="gramEnd"/>
      <w:r w:rsidRPr="003F49FD">
        <w:rPr>
          <w:rFonts w:ascii="Times New Roman" w:eastAsia="Calibri" w:hAnsi="Times New Roman" w:cs="Times New Roman"/>
          <w:color w:val="000000"/>
          <w:sz w:val="24"/>
          <w:szCs w:val="24"/>
        </w:rPr>
        <w:t xml:space="preserve"> titizlikle, adil, objektif ve tarafsız değerlendirilir. </w:t>
      </w:r>
      <w:proofErr w:type="gramStart"/>
      <w:r w:rsidRPr="003F49FD">
        <w:rPr>
          <w:rFonts w:ascii="Times New Roman" w:eastAsia="Calibri" w:hAnsi="Times New Roman" w:cs="Times New Roman"/>
          <w:color w:val="000000"/>
          <w:sz w:val="24"/>
          <w:szCs w:val="24"/>
        </w:rPr>
        <w:t>Şikayet</w:t>
      </w:r>
      <w:proofErr w:type="gramEnd"/>
      <w:r w:rsidRPr="003F49FD">
        <w:rPr>
          <w:rFonts w:ascii="Times New Roman" w:eastAsia="Calibri" w:hAnsi="Times New Roman" w:cs="Times New Roman"/>
          <w:color w:val="000000"/>
          <w:sz w:val="24"/>
          <w:szCs w:val="24"/>
        </w:rPr>
        <w:t xml:space="preserve"> kapatılıncaya kadar süreç takip edilir.</w:t>
      </w:r>
    </w:p>
    <w:p w14:paraId="23C6D4A7" w14:textId="77777777" w:rsidR="003F49FD" w:rsidRPr="003F49FD" w:rsidRDefault="003F49FD" w:rsidP="003F49FD">
      <w:pPr>
        <w:autoSpaceDE w:val="0"/>
        <w:autoSpaceDN w:val="0"/>
        <w:adjustRightInd w:val="0"/>
        <w:spacing w:after="0" w:line="276" w:lineRule="auto"/>
        <w:jc w:val="both"/>
        <w:rPr>
          <w:rFonts w:ascii="Times New Roman" w:eastAsia="Calibri" w:hAnsi="Times New Roman" w:cs="Times New Roman"/>
          <w:color w:val="000000"/>
          <w:sz w:val="24"/>
          <w:szCs w:val="24"/>
        </w:rPr>
      </w:pPr>
      <w:r w:rsidRPr="003F49FD">
        <w:rPr>
          <w:rFonts w:ascii="Times New Roman" w:eastAsia="Calibri" w:hAnsi="Times New Roman" w:cs="Times New Roman"/>
          <w:b/>
          <w:color w:val="000000"/>
          <w:sz w:val="24"/>
          <w:szCs w:val="24"/>
        </w:rPr>
        <w:t xml:space="preserve">Gizlilik: </w:t>
      </w:r>
      <w:r w:rsidRPr="003F49FD">
        <w:rPr>
          <w:rFonts w:ascii="Times New Roman" w:eastAsia="Calibri" w:hAnsi="Times New Roman" w:cs="Times New Roman"/>
          <w:color w:val="000000"/>
          <w:sz w:val="24"/>
          <w:szCs w:val="24"/>
        </w:rPr>
        <w:t>Üyelerimize ilişkin her türlü kişisel bilgiler gizli tutulur, onayları olmadan üçüncü taraflarla paylaşılmaz.</w:t>
      </w:r>
    </w:p>
    <w:p w14:paraId="1DD8DC58" w14:textId="77777777" w:rsidR="003F49FD" w:rsidRPr="003F49FD" w:rsidRDefault="003F49FD" w:rsidP="003F49FD">
      <w:pPr>
        <w:autoSpaceDE w:val="0"/>
        <w:autoSpaceDN w:val="0"/>
        <w:adjustRightInd w:val="0"/>
        <w:spacing w:after="0" w:line="276" w:lineRule="auto"/>
        <w:jc w:val="both"/>
        <w:rPr>
          <w:rFonts w:ascii="Times New Roman" w:eastAsia="Calibri" w:hAnsi="Times New Roman" w:cs="Times New Roman"/>
          <w:color w:val="000000"/>
          <w:sz w:val="24"/>
          <w:szCs w:val="24"/>
        </w:rPr>
      </w:pPr>
      <w:r w:rsidRPr="003F49FD">
        <w:rPr>
          <w:rFonts w:ascii="Times New Roman" w:eastAsia="Calibri" w:hAnsi="Times New Roman" w:cs="Times New Roman"/>
          <w:b/>
          <w:color w:val="000000"/>
          <w:sz w:val="24"/>
          <w:szCs w:val="24"/>
        </w:rPr>
        <w:t xml:space="preserve">Yasalara Uygunluk: </w:t>
      </w:r>
      <w:r w:rsidRPr="003F49FD">
        <w:rPr>
          <w:rFonts w:ascii="Times New Roman" w:eastAsia="Calibri" w:hAnsi="Times New Roman" w:cs="Times New Roman"/>
          <w:color w:val="000000"/>
          <w:sz w:val="24"/>
          <w:szCs w:val="24"/>
        </w:rPr>
        <w:t>Her türlü çalışma yasalara uygun bir şekilde, eşitlik değerlerine dikkat edilerek, adil olarak yapılır.</w:t>
      </w:r>
    </w:p>
    <w:p w14:paraId="2389CEFF" w14:textId="77777777" w:rsidR="003F49FD" w:rsidRPr="003F49FD" w:rsidRDefault="003F49FD" w:rsidP="003F49FD">
      <w:pPr>
        <w:autoSpaceDE w:val="0"/>
        <w:autoSpaceDN w:val="0"/>
        <w:adjustRightInd w:val="0"/>
        <w:spacing w:after="0" w:line="276" w:lineRule="auto"/>
        <w:jc w:val="both"/>
        <w:rPr>
          <w:rFonts w:ascii="Times New Roman" w:eastAsia="Calibri" w:hAnsi="Times New Roman" w:cs="Times New Roman"/>
          <w:color w:val="000000"/>
          <w:sz w:val="24"/>
          <w:szCs w:val="24"/>
        </w:rPr>
      </w:pPr>
      <w:r w:rsidRPr="003F49FD">
        <w:rPr>
          <w:rFonts w:ascii="Times New Roman" w:eastAsia="Calibri" w:hAnsi="Times New Roman" w:cs="Times New Roman"/>
          <w:b/>
          <w:color w:val="000000"/>
          <w:sz w:val="24"/>
          <w:szCs w:val="24"/>
        </w:rPr>
        <w:t>Ücretler:</w:t>
      </w:r>
      <w:r w:rsidRPr="003F49FD">
        <w:rPr>
          <w:rFonts w:ascii="Times New Roman" w:eastAsia="Calibri" w:hAnsi="Times New Roman" w:cs="Times New Roman"/>
          <w:color w:val="000000"/>
          <w:sz w:val="24"/>
          <w:szCs w:val="24"/>
        </w:rPr>
        <w:t xml:space="preserve"> </w:t>
      </w:r>
      <w:proofErr w:type="gramStart"/>
      <w:r w:rsidRPr="003F49FD">
        <w:rPr>
          <w:rFonts w:ascii="Times New Roman" w:eastAsia="Calibri" w:hAnsi="Times New Roman" w:cs="Times New Roman"/>
          <w:color w:val="000000"/>
          <w:sz w:val="24"/>
          <w:szCs w:val="24"/>
        </w:rPr>
        <w:t>Şikayet</w:t>
      </w:r>
      <w:proofErr w:type="gramEnd"/>
      <w:r w:rsidRPr="003F49FD">
        <w:rPr>
          <w:rFonts w:ascii="Times New Roman" w:eastAsia="Calibri" w:hAnsi="Times New Roman" w:cs="Times New Roman"/>
          <w:color w:val="000000"/>
          <w:sz w:val="24"/>
          <w:szCs w:val="24"/>
        </w:rPr>
        <w:t>, soru ve isteklerin değerlendirilmesi ve sonuca ulaşılması konusunda herhangi bir ücret talep edilmez.</w:t>
      </w:r>
    </w:p>
    <w:p w14:paraId="78D6DADC" w14:textId="77777777" w:rsidR="003F49FD" w:rsidRPr="003F49FD" w:rsidRDefault="003F49FD" w:rsidP="003F49FD">
      <w:pPr>
        <w:autoSpaceDE w:val="0"/>
        <w:autoSpaceDN w:val="0"/>
        <w:adjustRightInd w:val="0"/>
        <w:spacing w:after="0" w:line="276" w:lineRule="auto"/>
        <w:jc w:val="both"/>
        <w:rPr>
          <w:rFonts w:ascii="Times New Roman" w:eastAsia="Calibri" w:hAnsi="Times New Roman" w:cs="Times New Roman"/>
          <w:color w:val="000000"/>
          <w:sz w:val="24"/>
          <w:szCs w:val="24"/>
        </w:rPr>
      </w:pPr>
      <w:r w:rsidRPr="003F49FD">
        <w:rPr>
          <w:rFonts w:ascii="Times New Roman" w:eastAsia="Calibri" w:hAnsi="Times New Roman" w:cs="Times New Roman"/>
          <w:b/>
          <w:color w:val="000000"/>
          <w:sz w:val="24"/>
          <w:szCs w:val="24"/>
        </w:rPr>
        <w:t xml:space="preserve">Üye Odaklı Yaklaşım: </w:t>
      </w:r>
      <w:r w:rsidRPr="003F49FD">
        <w:rPr>
          <w:rFonts w:ascii="Times New Roman" w:eastAsia="Calibri" w:hAnsi="Times New Roman" w:cs="Times New Roman"/>
          <w:color w:val="000000"/>
          <w:sz w:val="24"/>
          <w:szCs w:val="24"/>
        </w:rPr>
        <w:t xml:space="preserve">Odamız politikası ve yasal gereklilikler çerçevesinde üyelerimizin </w:t>
      </w:r>
      <w:proofErr w:type="gramStart"/>
      <w:r w:rsidRPr="003F49FD">
        <w:rPr>
          <w:rFonts w:ascii="Times New Roman" w:eastAsia="Calibri" w:hAnsi="Times New Roman" w:cs="Times New Roman"/>
          <w:color w:val="000000"/>
          <w:sz w:val="24"/>
          <w:szCs w:val="24"/>
        </w:rPr>
        <w:t>şikayet</w:t>
      </w:r>
      <w:proofErr w:type="gramEnd"/>
      <w:r w:rsidRPr="003F49FD">
        <w:rPr>
          <w:rFonts w:ascii="Times New Roman" w:eastAsia="Calibri" w:hAnsi="Times New Roman" w:cs="Times New Roman"/>
          <w:color w:val="000000"/>
          <w:sz w:val="24"/>
          <w:szCs w:val="24"/>
        </w:rPr>
        <w:t>, soru ve isteklerine uygulanabilir çözümler sunulur.</w:t>
      </w:r>
    </w:p>
    <w:p w14:paraId="65971C09" w14:textId="77777777" w:rsidR="003F49FD" w:rsidRPr="003F49FD" w:rsidRDefault="003F49FD" w:rsidP="003F49FD">
      <w:pPr>
        <w:autoSpaceDE w:val="0"/>
        <w:autoSpaceDN w:val="0"/>
        <w:adjustRightInd w:val="0"/>
        <w:spacing w:after="0" w:line="276" w:lineRule="auto"/>
        <w:jc w:val="both"/>
        <w:rPr>
          <w:rFonts w:ascii="Times New Roman" w:eastAsia="Calibri" w:hAnsi="Times New Roman" w:cs="Times New Roman"/>
          <w:color w:val="000000"/>
          <w:sz w:val="24"/>
          <w:szCs w:val="24"/>
        </w:rPr>
      </w:pPr>
      <w:r w:rsidRPr="003F49FD">
        <w:rPr>
          <w:rFonts w:ascii="Times New Roman" w:eastAsia="Calibri" w:hAnsi="Times New Roman" w:cs="Times New Roman"/>
          <w:b/>
          <w:color w:val="000000"/>
          <w:sz w:val="24"/>
          <w:szCs w:val="24"/>
        </w:rPr>
        <w:t xml:space="preserve">Hesap Verebilirlik: </w:t>
      </w:r>
      <w:proofErr w:type="gramStart"/>
      <w:r w:rsidRPr="003F49FD">
        <w:rPr>
          <w:rFonts w:ascii="Times New Roman" w:eastAsia="Calibri" w:hAnsi="Times New Roman" w:cs="Times New Roman"/>
          <w:color w:val="000000"/>
          <w:sz w:val="24"/>
          <w:szCs w:val="24"/>
        </w:rPr>
        <w:t>Şikayet</w:t>
      </w:r>
      <w:proofErr w:type="gramEnd"/>
      <w:r w:rsidRPr="003F49FD">
        <w:rPr>
          <w:rFonts w:ascii="Times New Roman" w:eastAsia="Calibri" w:hAnsi="Times New Roman" w:cs="Times New Roman"/>
          <w:color w:val="000000"/>
          <w:sz w:val="24"/>
          <w:szCs w:val="24"/>
        </w:rPr>
        <w:t xml:space="preserve">, soru ve istekler kayıt altına alınır ve üyelerimiz bilgilendirilir. </w:t>
      </w:r>
    </w:p>
    <w:p w14:paraId="711B77AF" w14:textId="77777777" w:rsidR="003F49FD" w:rsidRPr="003F49FD" w:rsidRDefault="003F49FD" w:rsidP="003F49FD">
      <w:pPr>
        <w:autoSpaceDE w:val="0"/>
        <w:autoSpaceDN w:val="0"/>
        <w:adjustRightInd w:val="0"/>
        <w:spacing w:after="0" w:line="276" w:lineRule="auto"/>
        <w:jc w:val="both"/>
        <w:rPr>
          <w:rFonts w:ascii="Times New Roman" w:eastAsia="Calibri" w:hAnsi="Times New Roman" w:cs="Times New Roman"/>
          <w:color w:val="000000"/>
          <w:sz w:val="24"/>
          <w:szCs w:val="24"/>
        </w:rPr>
      </w:pPr>
      <w:r w:rsidRPr="003F49FD">
        <w:rPr>
          <w:rFonts w:ascii="Times New Roman" w:eastAsia="Calibri" w:hAnsi="Times New Roman" w:cs="Times New Roman"/>
          <w:b/>
          <w:color w:val="000000"/>
          <w:sz w:val="24"/>
          <w:szCs w:val="24"/>
        </w:rPr>
        <w:t xml:space="preserve">Sürekli İyileştirme: </w:t>
      </w:r>
      <w:r w:rsidRPr="003F49FD">
        <w:rPr>
          <w:rFonts w:ascii="Times New Roman" w:eastAsia="Calibri" w:hAnsi="Times New Roman" w:cs="Times New Roman"/>
          <w:color w:val="000000"/>
          <w:sz w:val="24"/>
          <w:szCs w:val="24"/>
        </w:rPr>
        <w:t>Üyelerimizden gelen geri bildirimler ve iyi uygulama örnekleri, iş süreçlerimizin iyileştirilmesinde ve geliştirilmesinde kullanılır, üye odaklı yaklaşım gözetilir.</w:t>
      </w:r>
    </w:p>
    <w:p w14:paraId="45CB5C6D" w14:textId="77777777" w:rsidR="003F49FD" w:rsidRPr="003F49FD" w:rsidRDefault="003F49FD" w:rsidP="003F49FD">
      <w:pPr>
        <w:autoSpaceDE w:val="0"/>
        <w:autoSpaceDN w:val="0"/>
        <w:adjustRightInd w:val="0"/>
        <w:spacing w:after="0" w:line="240" w:lineRule="auto"/>
        <w:jc w:val="both"/>
        <w:rPr>
          <w:rFonts w:ascii="Times New Roman" w:eastAsia="Calibri" w:hAnsi="Times New Roman" w:cs="Times New Roman"/>
          <w:color w:val="000000"/>
          <w:sz w:val="24"/>
          <w:szCs w:val="24"/>
        </w:rPr>
      </w:pPr>
    </w:p>
    <w:p w14:paraId="25A59226" w14:textId="77777777" w:rsidR="003F49FD" w:rsidRPr="003F49FD" w:rsidRDefault="003F49FD" w:rsidP="003F49FD">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3F49FD">
        <w:rPr>
          <w:rFonts w:ascii="Times New Roman" w:eastAsia="Calibri" w:hAnsi="Times New Roman" w:cs="Times New Roman"/>
          <w:color w:val="000000"/>
          <w:sz w:val="24"/>
          <w:szCs w:val="24"/>
        </w:rPr>
        <w:t xml:space="preserve">Nazilli Ticaret Odası, tüm makul çözüm yolları tükenene ve üyelerini memnun edene kadar </w:t>
      </w:r>
      <w:proofErr w:type="gramStart"/>
      <w:r w:rsidRPr="003F49FD">
        <w:rPr>
          <w:rFonts w:ascii="Times New Roman" w:eastAsia="Calibri" w:hAnsi="Times New Roman" w:cs="Times New Roman"/>
          <w:color w:val="000000"/>
          <w:sz w:val="24"/>
          <w:szCs w:val="24"/>
        </w:rPr>
        <w:t>şikayeti</w:t>
      </w:r>
      <w:proofErr w:type="gramEnd"/>
      <w:r w:rsidRPr="003F49FD">
        <w:rPr>
          <w:rFonts w:ascii="Times New Roman" w:eastAsia="Calibri" w:hAnsi="Times New Roman" w:cs="Times New Roman"/>
          <w:color w:val="000000"/>
          <w:sz w:val="24"/>
          <w:szCs w:val="24"/>
        </w:rPr>
        <w:t xml:space="preserve"> izlemeyi, şikayetleri çözerek ve objektif değerlendirerek üye beklentilerini karşılamayı taahhüt etmektedir.</w:t>
      </w:r>
    </w:p>
    <w:p w14:paraId="2D1B327E" w14:textId="77777777" w:rsidR="003F49FD" w:rsidRPr="003F49FD" w:rsidRDefault="003F49FD" w:rsidP="003F49FD"/>
    <w:p w14:paraId="3831EBA5" w14:textId="73197082" w:rsidR="003F49FD" w:rsidRDefault="004657E7" w:rsidP="00CE48D7">
      <w:pPr>
        <w:pStyle w:val="Balk3"/>
        <w:numPr>
          <w:ilvl w:val="2"/>
          <w:numId w:val="38"/>
        </w:numPr>
      </w:pPr>
      <w:r>
        <w:t>Üye İlişkileri Politikası</w:t>
      </w:r>
    </w:p>
    <w:p w14:paraId="3D0E9290" w14:textId="75C6B3F1" w:rsidR="004657E7" w:rsidRDefault="004657E7" w:rsidP="004657E7">
      <w:pPr>
        <w:pStyle w:val="ListeParagraf"/>
        <w:ind w:left="693"/>
      </w:pPr>
    </w:p>
    <w:p w14:paraId="44747AA8" w14:textId="77777777" w:rsidR="004657E7" w:rsidRDefault="004657E7" w:rsidP="004657E7">
      <w:pPr>
        <w:jc w:val="both"/>
        <w:rPr>
          <w:rFonts w:ascii="Times New Roman" w:hAnsi="Times New Roman" w:cs="Times New Roman"/>
        </w:rPr>
      </w:pPr>
      <w:r>
        <w:rPr>
          <w:rFonts w:ascii="Times New Roman" w:hAnsi="Times New Roman" w:cs="Times New Roman"/>
        </w:rPr>
        <w:t>Üye ilişkileri politikamız,</w:t>
      </w:r>
    </w:p>
    <w:p w14:paraId="43925679" w14:textId="77777777" w:rsidR="004657E7" w:rsidRDefault="004657E7" w:rsidP="004657E7">
      <w:pPr>
        <w:jc w:val="both"/>
        <w:rPr>
          <w:rFonts w:ascii="Times New Roman" w:hAnsi="Times New Roman" w:cs="Times New Roman"/>
        </w:rPr>
      </w:pPr>
    </w:p>
    <w:p w14:paraId="600C38D2" w14:textId="77777777" w:rsidR="004657E7" w:rsidRDefault="004657E7" w:rsidP="004657E7">
      <w:pPr>
        <w:pStyle w:val="ListeParagraf"/>
        <w:numPr>
          <w:ilvl w:val="0"/>
          <w:numId w:val="39"/>
        </w:numPr>
        <w:spacing w:after="0" w:line="240" w:lineRule="auto"/>
        <w:jc w:val="both"/>
        <w:rPr>
          <w:rFonts w:ascii="Times New Roman" w:hAnsi="Times New Roman" w:cs="Times New Roman"/>
        </w:rPr>
      </w:pPr>
      <w:r>
        <w:rPr>
          <w:rFonts w:ascii="Times New Roman" w:hAnsi="Times New Roman" w:cs="Times New Roman"/>
        </w:rPr>
        <w:t>Odamız kalite yönetim sistemine uygun bir şekilde üye memnuniyetini ön planda tutarak, üyelerimizin talep, öneri, ihtiyaç, istek ve şikayetleri doğrultusunda hedefler ve planlar belirlemek,</w:t>
      </w:r>
    </w:p>
    <w:p w14:paraId="4FECBA76" w14:textId="77777777" w:rsidR="004657E7" w:rsidRDefault="004657E7" w:rsidP="004657E7">
      <w:pPr>
        <w:pStyle w:val="ListeParagraf"/>
        <w:ind w:left="360"/>
        <w:jc w:val="both"/>
        <w:rPr>
          <w:rFonts w:ascii="Times New Roman" w:hAnsi="Times New Roman" w:cs="Times New Roman"/>
        </w:rPr>
      </w:pPr>
    </w:p>
    <w:p w14:paraId="47BA2978" w14:textId="77777777" w:rsidR="004657E7" w:rsidRDefault="004657E7" w:rsidP="004657E7">
      <w:pPr>
        <w:pStyle w:val="ListeParagraf"/>
        <w:numPr>
          <w:ilvl w:val="0"/>
          <w:numId w:val="39"/>
        </w:numPr>
        <w:spacing w:after="0" w:line="240" w:lineRule="auto"/>
        <w:jc w:val="both"/>
        <w:rPr>
          <w:rFonts w:ascii="Times New Roman" w:hAnsi="Times New Roman" w:cs="Times New Roman"/>
        </w:rPr>
      </w:pPr>
      <w:r>
        <w:rPr>
          <w:rFonts w:ascii="Times New Roman" w:hAnsi="Times New Roman" w:cs="Times New Roman"/>
        </w:rPr>
        <w:t xml:space="preserve">Belirlediğimiz hedeflerin ve planların, hızlı ve etkin bir şekilde değerlendirildiği ve herhangi bir </w:t>
      </w:r>
      <w:r>
        <w:rPr>
          <w:rFonts w:ascii="Times New Roman" w:hAnsi="Times New Roman" w:cs="Times New Roman"/>
          <w:shd w:val="clear" w:color="auto" w:fill="FFFFFF"/>
        </w:rPr>
        <w:t>memnuniyetsizliğin tekrar oluşmaması için gerekli iyileştirmelerin yapıldığı, üye ilişkileri ve üye memnuniyeti odaklı bir sistem inşa etmek,</w:t>
      </w:r>
    </w:p>
    <w:p w14:paraId="4BD5A9F3" w14:textId="77777777" w:rsidR="004657E7" w:rsidRDefault="004657E7" w:rsidP="004657E7">
      <w:pPr>
        <w:pStyle w:val="ListeParagraf"/>
        <w:rPr>
          <w:rFonts w:ascii="Times New Roman" w:hAnsi="Times New Roman" w:cs="Times New Roman"/>
        </w:rPr>
      </w:pPr>
    </w:p>
    <w:p w14:paraId="5EE5A272" w14:textId="77777777" w:rsidR="004657E7" w:rsidRDefault="004657E7" w:rsidP="004657E7">
      <w:pPr>
        <w:pStyle w:val="ListeParagraf"/>
        <w:numPr>
          <w:ilvl w:val="0"/>
          <w:numId w:val="39"/>
        </w:numPr>
        <w:spacing w:after="0" w:line="240" w:lineRule="auto"/>
        <w:jc w:val="both"/>
        <w:rPr>
          <w:rFonts w:ascii="Times New Roman" w:hAnsi="Times New Roman" w:cs="Times New Roman"/>
        </w:rPr>
      </w:pPr>
      <w:r>
        <w:rPr>
          <w:rFonts w:ascii="Times New Roman" w:hAnsi="Times New Roman" w:cs="Times New Roman"/>
          <w:shd w:val="clear" w:color="auto" w:fill="FFFFFF"/>
        </w:rPr>
        <w:t>Bu sistem ile, şeffaf ve hesap verilebilir ilkeler doğrultusunda, çözüm odaklı bir politika izlemeyi amaç edinmektir.</w:t>
      </w:r>
    </w:p>
    <w:p w14:paraId="2A95E115" w14:textId="77777777" w:rsidR="004657E7" w:rsidRDefault="004657E7" w:rsidP="004657E7">
      <w:pPr>
        <w:jc w:val="both"/>
        <w:rPr>
          <w:rFonts w:ascii="Times New Roman" w:hAnsi="Times New Roman" w:cs="Times New Roman"/>
          <w:shd w:val="clear" w:color="auto" w:fill="FFFFFF"/>
        </w:rPr>
      </w:pPr>
    </w:p>
    <w:p w14:paraId="52E8AB29" w14:textId="77777777" w:rsidR="004657E7" w:rsidRDefault="004657E7" w:rsidP="004657E7">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Odamız bu politika ile, </w:t>
      </w:r>
    </w:p>
    <w:p w14:paraId="42FB1724" w14:textId="77777777" w:rsidR="004657E7" w:rsidRDefault="004657E7" w:rsidP="004657E7">
      <w:pPr>
        <w:jc w:val="both"/>
        <w:rPr>
          <w:rFonts w:ascii="Times New Roman" w:hAnsi="Times New Roman" w:cs="Times New Roman"/>
          <w:shd w:val="clear" w:color="auto" w:fill="FFFFFF"/>
        </w:rPr>
      </w:pPr>
    </w:p>
    <w:p w14:paraId="35B3925A" w14:textId="77777777" w:rsidR="004657E7" w:rsidRDefault="004657E7" w:rsidP="004657E7">
      <w:pPr>
        <w:pStyle w:val="ListeParagraf"/>
        <w:numPr>
          <w:ilvl w:val="0"/>
          <w:numId w:val="39"/>
        </w:numPr>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Oda üyelerinin istedikleri bilgiye ulaşabilmeleri için odamızdaki gerekli iletişim kanallarının her an açık olmasını,</w:t>
      </w:r>
    </w:p>
    <w:p w14:paraId="45024B1B" w14:textId="77777777" w:rsidR="004657E7" w:rsidRDefault="004657E7" w:rsidP="004657E7">
      <w:pPr>
        <w:pStyle w:val="ListeParagraf"/>
        <w:ind w:left="360"/>
        <w:jc w:val="both"/>
        <w:rPr>
          <w:rFonts w:ascii="Times New Roman" w:hAnsi="Times New Roman" w:cs="Times New Roman"/>
          <w:shd w:val="clear" w:color="auto" w:fill="FFFFFF"/>
        </w:rPr>
      </w:pPr>
    </w:p>
    <w:p w14:paraId="04081E6F" w14:textId="77777777" w:rsidR="004657E7" w:rsidRDefault="004657E7" w:rsidP="004657E7">
      <w:pPr>
        <w:pStyle w:val="ListeParagraf"/>
        <w:numPr>
          <w:ilvl w:val="0"/>
          <w:numId w:val="39"/>
        </w:numPr>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Üye ya da kişisel bilgilerin gizliliğinin korunmasını ve ürettiği bilgilerin doğruluğunu,</w:t>
      </w:r>
    </w:p>
    <w:p w14:paraId="468430B6" w14:textId="77777777" w:rsidR="004657E7" w:rsidRDefault="004657E7" w:rsidP="004657E7">
      <w:pPr>
        <w:pStyle w:val="ListeParagraf"/>
        <w:rPr>
          <w:rFonts w:ascii="Times New Roman" w:hAnsi="Times New Roman" w:cs="Times New Roman"/>
          <w:shd w:val="clear" w:color="auto" w:fill="FFFFFF"/>
        </w:rPr>
      </w:pPr>
    </w:p>
    <w:p w14:paraId="584D8C49" w14:textId="77777777" w:rsidR="004657E7" w:rsidRDefault="004657E7" w:rsidP="004657E7">
      <w:pPr>
        <w:pStyle w:val="ListeParagraf"/>
        <w:numPr>
          <w:ilvl w:val="0"/>
          <w:numId w:val="39"/>
        </w:numPr>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Üyeler arasında ayrım yapmadan, tüm işlemlerin ön yargısız ve adil bir şekilde değerlendirileceğini,</w:t>
      </w:r>
    </w:p>
    <w:p w14:paraId="320BA204" w14:textId="77777777" w:rsidR="004657E7" w:rsidRDefault="004657E7" w:rsidP="004657E7">
      <w:pPr>
        <w:pStyle w:val="ListeParagraf"/>
        <w:rPr>
          <w:rFonts w:ascii="Times New Roman" w:hAnsi="Times New Roman" w:cs="Times New Roman"/>
          <w:shd w:val="clear" w:color="auto" w:fill="FFFFFF"/>
        </w:rPr>
      </w:pPr>
    </w:p>
    <w:p w14:paraId="03533099" w14:textId="77777777" w:rsidR="004657E7" w:rsidRDefault="004657E7" w:rsidP="004657E7">
      <w:pPr>
        <w:pStyle w:val="ListeParagraf"/>
        <w:numPr>
          <w:ilvl w:val="0"/>
          <w:numId w:val="39"/>
        </w:numPr>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Oda organ üyeleri ile çalışanların, 5174 sayılı Odalar ve Borsalar Birliği Kanunu’na istinaden görevlerini yerine getireceklerini,</w:t>
      </w:r>
    </w:p>
    <w:p w14:paraId="297C1974" w14:textId="77777777" w:rsidR="004657E7" w:rsidRDefault="004657E7" w:rsidP="004657E7">
      <w:pPr>
        <w:pStyle w:val="ListeParagraf"/>
        <w:rPr>
          <w:rFonts w:ascii="Times New Roman" w:hAnsi="Times New Roman" w:cs="Times New Roman"/>
          <w:shd w:val="clear" w:color="auto" w:fill="FFFFFF"/>
        </w:rPr>
      </w:pPr>
    </w:p>
    <w:p w14:paraId="18E92FA4" w14:textId="77777777" w:rsidR="004657E7" w:rsidRDefault="004657E7" w:rsidP="004657E7">
      <w:pPr>
        <w:pStyle w:val="ListeParagraf"/>
        <w:numPr>
          <w:ilvl w:val="0"/>
          <w:numId w:val="39"/>
        </w:numPr>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Oda üyelerine ait sicil bilgilerinin, mali bilgilerin, istatistiki bilgilerin ve diğer muhtelif bilgilerin daima güncel tutulacağını,</w:t>
      </w:r>
    </w:p>
    <w:p w14:paraId="44D56F69" w14:textId="77777777" w:rsidR="004657E7" w:rsidRDefault="004657E7" w:rsidP="004657E7">
      <w:pPr>
        <w:pStyle w:val="ListeParagraf"/>
        <w:rPr>
          <w:rFonts w:ascii="Times New Roman" w:hAnsi="Times New Roman" w:cs="Times New Roman"/>
          <w:shd w:val="clear" w:color="auto" w:fill="FFFFFF"/>
        </w:rPr>
      </w:pPr>
    </w:p>
    <w:p w14:paraId="4B1FD7E6" w14:textId="77777777" w:rsidR="004657E7" w:rsidRDefault="004657E7" w:rsidP="004657E7">
      <w:pPr>
        <w:pStyle w:val="ListeParagraf"/>
        <w:numPr>
          <w:ilvl w:val="0"/>
          <w:numId w:val="39"/>
        </w:numPr>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Odanın, teknolojik yenilikler ile yeni yönetim sistemlerine uygun olarak çalışanlarına ve üyelerine devamlı eğitim vereceğini,</w:t>
      </w:r>
    </w:p>
    <w:p w14:paraId="1FAA7AB5" w14:textId="77777777" w:rsidR="004657E7" w:rsidRDefault="004657E7" w:rsidP="004657E7">
      <w:pPr>
        <w:pStyle w:val="ListeParagraf"/>
        <w:rPr>
          <w:rFonts w:ascii="Times New Roman" w:hAnsi="Times New Roman" w:cs="Times New Roman"/>
          <w:shd w:val="clear" w:color="auto" w:fill="FFFFFF"/>
        </w:rPr>
      </w:pPr>
    </w:p>
    <w:p w14:paraId="6A3237A9" w14:textId="77777777" w:rsidR="004657E7" w:rsidRDefault="004657E7" w:rsidP="004657E7">
      <w:pPr>
        <w:pStyle w:val="ListeParagraf"/>
        <w:numPr>
          <w:ilvl w:val="0"/>
          <w:numId w:val="39"/>
        </w:numPr>
        <w:spacing w:after="0" w:line="240" w:lineRule="auto"/>
        <w:jc w:val="both"/>
        <w:rPr>
          <w:rFonts w:ascii="Times New Roman" w:hAnsi="Times New Roman" w:cs="Times New Roman"/>
          <w:b/>
          <w:bCs/>
        </w:rPr>
      </w:pPr>
      <w:r>
        <w:rPr>
          <w:rFonts w:ascii="Times New Roman" w:hAnsi="Times New Roman" w:cs="Times New Roman"/>
          <w:shd w:val="clear" w:color="auto" w:fill="FFFFFF"/>
        </w:rPr>
        <w:t>Teknolojik gelişmeleri takip ederek, hizmet kalitesini daima bir adım ileriye taşıyacağını taahhüt etmektedir.</w:t>
      </w:r>
    </w:p>
    <w:p w14:paraId="62F2171D" w14:textId="77777777" w:rsidR="004657E7" w:rsidRPr="004657E7" w:rsidRDefault="004657E7" w:rsidP="004657E7">
      <w:pPr>
        <w:pStyle w:val="ListeParagraf"/>
        <w:ind w:left="693"/>
      </w:pPr>
    </w:p>
    <w:p w14:paraId="3B1A9B54" w14:textId="02C777D4" w:rsidR="004657E7" w:rsidRDefault="004657E7" w:rsidP="00CE48D7">
      <w:pPr>
        <w:pStyle w:val="Balk3"/>
        <w:numPr>
          <w:ilvl w:val="2"/>
          <w:numId w:val="38"/>
        </w:numPr>
      </w:pPr>
      <w:r>
        <w:t>Haberleşme ve İletişim Politikası</w:t>
      </w:r>
    </w:p>
    <w:p w14:paraId="394CA362" w14:textId="77777777" w:rsidR="009E4B8D" w:rsidRPr="009E4B8D" w:rsidRDefault="009E4B8D" w:rsidP="009E4B8D"/>
    <w:p w14:paraId="2BF20962" w14:textId="77777777" w:rsidR="009E4B8D" w:rsidRDefault="009E4B8D" w:rsidP="009E4B8D">
      <w:pPr>
        <w:spacing w:line="276" w:lineRule="auto"/>
        <w:jc w:val="both"/>
        <w:rPr>
          <w:rFonts w:ascii="Times New Roman" w:hAnsi="Times New Roman" w:cs="Times New Roman"/>
        </w:rPr>
      </w:pPr>
      <w:r>
        <w:rPr>
          <w:rFonts w:ascii="Times New Roman" w:hAnsi="Times New Roman" w:cs="Times New Roman"/>
        </w:rPr>
        <w:t>Nazilli Ticaret Odası iletişim ve haberleşmede, üyeleri ile iletişimde sürekliliği sağlamayı, yüz yüze iletişime önem vermeyi, bu kapsamda üye ziyaretleri gerçekleştirmeyi, teknolojinin gerektirdiği her türlü iletişim imkanları ile görsel–yazılı–sosyal medyadan yararlanmayı, iş dünyası ve ticaret hayatı ile ilgili güncel bilgi ve haberleri etkin bir şekilde duyurmayı amaç ve hedef olarak benimsemiştir.</w:t>
      </w:r>
    </w:p>
    <w:p w14:paraId="7F5EC632" w14:textId="77777777" w:rsidR="009E4B8D" w:rsidRDefault="009E4B8D" w:rsidP="009E4B8D">
      <w:pPr>
        <w:spacing w:line="276" w:lineRule="auto"/>
        <w:jc w:val="both"/>
        <w:rPr>
          <w:rFonts w:ascii="Times New Roman" w:hAnsi="Times New Roman" w:cs="Times New Roman"/>
        </w:rPr>
      </w:pPr>
    </w:p>
    <w:p w14:paraId="71E664F2" w14:textId="77777777" w:rsidR="009E4B8D" w:rsidRDefault="009E4B8D" w:rsidP="009E4B8D">
      <w:pPr>
        <w:spacing w:line="276" w:lineRule="auto"/>
        <w:jc w:val="both"/>
        <w:rPr>
          <w:rFonts w:ascii="Times New Roman" w:hAnsi="Times New Roman" w:cs="Times New Roman"/>
        </w:rPr>
      </w:pPr>
      <w:r>
        <w:rPr>
          <w:rFonts w:ascii="Times New Roman" w:hAnsi="Times New Roman" w:cs="Times New Roman"/>
        </w:rPr>
        <w:tab/>
        <w:t>Bu politika ile Odamız,</w:t>
      </w:r>
    </w:p>
    <w:p w14:paraId="2EBB90A0" w14:textId="77777777" w:rsidR="009E4B8D" w:rsidRDefault="009E4B8D" w:rsidP="009E4B8D">
      <w:pPr>
        <w:pStyle w:val="ListeParagraf"/>
        <w:numPr>
          <w:ilvl w:val="0"/>
          <w:numId w:val="40"/>
        </w:numPr>
        <w:spacing w:before="240" w:after="0" w:line="360" w:lineRule="auto"/>
        <w:jc w:val="both"/>
        <w:rPr>
          <w:rStyle w:val="Gl"/>
          <w:bCs w:val="0"/>
        </w:rPr>
      </w:pPr>
      <w:r>
        <w:rPr>
          <w:rFonts w:ascii="Times New Roman" w:hAnsi="Times New Roman" w:cs="Times New Roman"/>
        </w:rPr>
        <w:t>Katılımcı bir yönetim ve idare için en önemli destek faktörünün </w:t>
      </w:r>
      <w:r>
        <w:rPr>
          <w:rStyle w:val="Gl"/>
          <w:rFonts w:ascii="Times New Roman" w:hAnsi="Times New Roman" w:cs="Times New Roman"/>
          <w:bdr w:val="none" w:sz="0" w:space="0" w:color="auto" w:frame="1"/>
        </w:rPr>
        <w:t>iletişim olduğunu,</w:t>
      </w:r>
    </w:p>
    <w:p w14:paraId="6CA81593" w14:textId="77777777" w:rsidR="009E4B8D" w:rsidRDefault="009E4B8D" w:rsidP="009E4B8D">
      <w:pPr>
        <w:pStyle w:val="ListeParagraf"/>
        <w:numPr>
          <w:ilvl w:val="0"/>
          <w:numId w:val="40"/>
        </w:numPr>
        <w:spacing w:before="240" w:after="0" w:line="360" w:lineRule="auto"/>
        <w:jc w:val="both"/>
      </w:pPr>
      <w:r>
        <w:rPr>
          <w:rFonts w:ascii="Times New Roman" w:hAnsi="Times New Roman" w:cs="Times New Roman"/>
        </w:rPr>
        <w:t>Oda içerisinde ve dışarısında temasta olduğu tüm paydaşlarıyla karşılıklı ve sürdürülebilir bir ilişki kurmayı hedeflediğini,</w:t>
      </w:r>
    </w:p>
    <w:p w14:paraId="0750A53D" w14:textId="77777777" w:rsidR="009E4B8D" w:rsidRDefault="009E4B8D" w:rsidP="009E4B8D">
      <w:pPr>
        <w:pStyle w:val="ListeParagraf"/>
        <w:numPr>
          <w:ilvl w:val="0"/>
          <w:numId w:val="40"/>
        </w:numPr>
        <w:spacing w:before="240" w:after="0" w:line="360" w:lineRule="auto"/>
        <w:jc w:val="both"/>
        <w:rPr>
          <w:rFonts w:ascii="Times New Roman" w:hAnsi="Times New Roman" w:cs="Times New Roman"/>
        </w:rPr>
      </w:pPr>
      <w:r>
        <w:rPr>
          <w:rFonts w:ascii="Times New Roman" w:hAnsi="Times New Roman" w:cs="Times New Roman"/>
        </w:rPr>
        <w:t>Odamızın misyon ve vizyonu ile kalite politikasını çeşitli platformlarda yayınlamayı,</w:t>
      </w:r>
    </w:p>
    <w:p w14:paraId="3BDFB9F3" w14:textId="77777777" w:rsidR="009E4B8D" w:rsidRDefault="009E4B8D" w:rsidP="009E4B8D">
      <w:pPr>
        <w:pStyle w:val="ListeParagraf"/>
        <w:numPr>
          <w:ilvl w:val="0"/>
          <w:numId w:val="40"/>
        </w:numPr>
        <w:spacing w:before="240" w:after="0" w:line="360" w:lineRule="auto"/>
        <w:jc w:val="both"/>
        <w:rPr>
          <w:rFonts w:ascii="Times New Roman" w:hAnsi="Times New Roman" w:cs="Times New Roman"/>
        </w:rPr>
      </w:pPr>
      <w:r>
        <w:rPr>
          <w:rFonts w:ascii="Times New Roman" w:hAnsi="Times New Roman" w:cs="Times New Roman"/>
        </w:rPr>
        <w:t xml:space="preserve">Bölgesel ve ulusal bazda, karar alıcıların geliştirmek istedikleri ekonomi politikalarına temel oluşturmak ve bölgede ticaretin geliştirilmesine katkı sağlamak amacıyla kamu kurum ve kuruluşları başta olmak üzere, sivil toplum örgütleri, meslek örgütleri ve üniversiteler gibi dış </w:t>
      </w:r>
      <w:r>
        <w:rPr>
          <w:rFonts w:ascii="Times New Roman" w:hAnsi="Times New Roman" w:cs="Times New Roman"/>
        </w:rPr>
        <w:lastRenderedPageBreak/>
        <w:t>paydaşlarımız tarafından talep edilen Odamız görüşünün oluşturulmasına ilişkin lobi faaliyeti yöntemleri belirlediğini,</w:t>
      </w:r>
    </w:p>
    <w:p w14:paraId="10ED803D" w14:textId="77777777" w:rsidR="009E4B8D" w:rsidRDefault="009E4B8D" w:rsidP="009E4B8D">
      <w:pPr>
        <w:pStyle w:val="ListeParagraf"/>
        <w:numPr>
          <w:ilvl w:val="0"/>
          <w:numId w:val="40"/>
        </w:numPr>
        <w:spacing w:before="240" w:after="0" w:line="360" w:lineRule="auto"/>
        <w:jc w:val="both"/>
        <w:rPr>
          <w:rFonts w:ascii="Times New Roman" w:hAnsi="Times New Roman" w:cs="Times New Roman"/>
        </w:rPr>
      </w:pPr>
      <w:r>
        <w:rPr>
          <w:rFonts w:ascii="Times New Roman" w:hAnsi="Times New Roman" w:cs="Times New Roman"/>
        </w:rPr>
        <w:t xml:space="preserve">Herhangi bir konuda oluşacak lobi faaliyetlerinin takibinin </w:t>
      </w:r>
      <w:proofErr w:type="gramStart"/>
      <w:r>
        <w:rPr>
          <w:rFonts w:ascii="Times New Roman" w:hAnsi="Times New Roman" w:cs="Times New Roman"/>
        </w:rPr>
        <w:t>de,</w:t>
      </w:r>
      <w:proofErr w:type="gramEnd"/>
      <w:r>
        <w:rPr>
          <w:rFonts w:ascii="Times New Roman" w:hAnsi="Times New Roman" w:cs="Times New Roman"/>
        </w:rPr>
        <w:t xml:space="preserve"> kurumumuz için bir politika haline geldiğini,</w:t>
      </w:r>
    </w:p>
    <w:p w14:paraId="025D594A" w14:textId="77777777" w:rsidR="009E4B8D" w:rsidRDefault="009E4B8D" w:rsidP="009E4B8D">
      <w:pPr>
        <w:pStyle w:val="ListeParagraf"/>
        <w:numPr>
          <w:ilvl w:val="0"/>
          <w:numId w:val="40"/>
        </w:numPr>
        <w:spacing w:before="240" w:after="0" w:line="360" w:lineRule="auto"/>
        <w:jc w:val="both"/>
        <w:rPr>
          <w:rFonts w:ascii="Times New Roman" w:hAnsi="Times New Roman" w:cs="Times New Roman"/>
        </w:rPr>
      </w:pPr>
      <w:r>
        <w:rPr>
          <w:rFonts w:ascii="Times New Roman" w:hAnsi="Times New Roman" w:cs="Times New Roman"/>
        </w:rPr>
        <w:t>Tüm paydaşlarımızı göz önüne alarak, bilginin doğru olarak paylaşılmasını hedeflediğini,</w:t>
      </w:r>
    </w:p>
    <w:p w14:paraId="5237170A" w14:textId="77777777" w:rsidR="009E4B8D" w:rsidRDefault="009E4B8D" w:rsidP="009E4B8D">
      <w:pPr>
        <w:pStyle w:val="ListeParagraf"/>
        <w:numPr>
          <w:ilvl w:val="0"/>
          <w:numId w:val="40"/>
        </w:numPr>
        <w:spacing w:before="240" w:after="0" w:line="360" w:lineRule="auto"/>
        <w:jc w:val="both"/>
        <w:rPr>
          <w:rFonts w:ascii="Times New Roman" w:hAnsi="Times New Roman" w:cs="Times New Roman"/>
        </w:rPr>
      </w:pPr>
      <w:r>
        <w:rPr>
          <w:rFonts w:ascii="Times New Roman" w:hAnsi="Times New Roman" w:cs="Times New Roman"/>
        </w:rPr>
        <w:t>Paydaşlarımızın temel beklentilerini karşılamaya yönelik faaliyet, etkinlik, eğitim ve organizasyonlarını Faaliyet Raporu, Haber Bülteni, web sayfası ve sosyal medyada paylaştığımızı,</w:t>
      </w:r>
    </w:p>
    <w:p w14:paraId="267BCC74" w14:textId="77777777" w:rsidR="009E4B8D" w:rsidRDefault="009E4B8D" w:rsidP="009E4B8D">
      <w:pPr>
        <w:pStyle w:val="ListeParagraf"/>
        <w:numPr>
          <w:ilvl w:val="0"/>
          <w:numId w:val="40"/>
        </w:numPr>
        <w:spacing w:before="240" w:after="0" w:line="360" w:lineRule="auto"/>
        <w:jc w:val="both"/>
        <w:rPr>
          <w:rFonts w:ascii="Times New Roman" w:hAnsi="Times New Roman" w:cs="Times New Roman"/>
        </w:rPr>
      </w:pPr>
      <w:r>
        <w:rPr>
          <w:rFonts w:ascii="Times New Roman" w:hAnsi="Times New Roman" w:cs="Times New Roman"/>
        </w:rPr>
        <w:t>Üyelerimizin faaliyetleri boyunca ihtiyaç duydukları her türlü güncel ve doğru bilgi ile odamızın görüş ve önerilerini, haber niteliği taşıyan faaliyet ve projelerini paylaşmayı,</w:t>
      </w:r>
    </w:p>
    <w:p w14:paraId="765F453F" w14:textId="77777777" w:rsidR="009E4B8D" w:rsidRDefault="009E4B8D" w:rsidP="009E4B8D">
      <w:pPr>
        <w:pStyle w:val="ListeParagraf"/>
        <w:numPr>
          <w:ilvl w:val="0"/>
          <w:numId w:val="40"/>
        </w:numPr>
        <w:shd w:val="clear" w:color="auto" w:fill="FFFFFF"/>
        <w:spacing w:before="240" w:after="0" w:line="360" w:lineRule="auto"/>
        <w:jc w:val="both"/>
        <w:rPr>
          <w:rFonts w:ascii="Times New Roman" w:eastAsia="Times New Roman" w:hAnsi="Times New Roman" w:cs="Times New Roman"/>
          <w:color w:val="191919"/>
          <w:lang w:eastAsia="tr-TR"/>
        </w:rPr>
      </w:pPr>
      <w:r>
        <w:rPr>
          <w:rFonts w:ascii="Times New Roman" w:hAnsi="Times New Roman" w:cs="Times New Roman"/>
        </w:rPr>
        <w:t>Personelimizin kişisel gelişimine katkı sağlayacak ve mevcut iletişim etkinliğini geliştirecek tüm olası faaliyet ve eğitimlere açık olduğunu,</w:t>
      </w:r>
    </w:p>
    <w:p w14:paraId="3FF06A30" w14:textId="77777777" w:rsidR="009E4B8D" w:rsidRDefault="009E4B8D" w:rsidP="009E4B8D">
      <w:pPr>
        <w:pStyle w:val="ListeParagraf"/>
        <w:numPr>
          <w:ilvl w:val="0"/>
          <w:numId w:val="40"/>
        </w:numPr>
        <w:shd w:val="clear" w:color="auto" w:fill="FFFFFF"/>
        <w:spacing w:before="240" w:after="0" w:line="360" w:lineRule="auto"/>
        <w:jc w:val="both"/>
        <w:rPr>
          <w:rFonts w:ascii="Times New Roman" w:eastAsia="Times New Roman" w:hAnsi="Times New Roman" w:cs="Times New Roman"/>
          <w:color w:val="191919"/>
          <w:lang w:eastAsia="tr-TR"/>
        </w:rPr>
      </w:pPr>
      <w:r>
        <w:rPr>
          <w:rFonts w:ascii="Times New Roman" w:hAnsi="Times New Roman" w:cs="Times New Roman"/>
        </w:rPr>
        <w:t>Personelimizin ve üyelerimizin iletişim ihtiyaç ve beklentilerini dikkate aldığını, bu doğrultuda iletişim talimat ve politikalarını belirlediğini taahhüt etmektedir.</w:t>
      </w:r>
    </w:p>
    <w:p w14:paraId="6FD9CFD0" w14:textId="77777777" w:rsidR="004657E7" w:rsidRPr="004657E7" w:rsidRDefault="004657E7" w:rsidP="004657E7">
      <w:pPr>
        <w:pStyle w:val="ListeParagraf"/>
        <w:ind w:left="1146"/>
      </w:pPr>
    </w:p>
    <w:p w14:paraId="4C24B641" w14:textId="39325AC2" w:rsidR="009E4B8D" w:rsidRDefault="009E4B8D" w:rsidP="00CE48D7">
      <w:pPr>
        <w:pStyle w:val="Balk3"/>
        <w:numPr>
          <w:ilvl w:val="2"/>
          <w:numId w:val="38"/>
        </w:numPr>
      </w:pPr>
      <w:r>
        <w:t>Mali İşler Politikası</w:t>
      </w:r>
    </w:p>
    <w:p w14:paraId="2C027DF3" w14:textId="77777777" w:rsidR="004B598E" w:rsidRDefault="004B598E" w:rsidP="004B598E">
      <w:pPr>
        <w:pStyle w:val="NormalWeb"/>
        <w:spacing w:before="150" w:beforeAutospacing="0" w:after="0" w:afterAutospacing="0"/>
        <w:jc w:val="both"/>
      </w:pPr>
      <w:r>
        <w:t>Nazilli Ticaret Odası, Türkiye Odalar ve Borsalar Birliği 5174 sayılı kanunun “Bütçe ve Muhasebe Yönetmeliği” kapsamında üyelerinden almış olduğu kayıt ücreti, yıllık aidat, munzam aidat, yapılan hizmetler karşılığı alınan ücretler, belge bedelleri, menkul ve gayrimenkul gelirlerinden oluşan kaynakları ile kanunda belirtilen kuruluş amaçlarını, akreditasyon sistemi kapsamında oluşturulan stratejik amaçlara ulaşmak ve alt hedefleri gerçekleştirmek üzere değerlendirmektedir.</w:t>
      </w:r>
    </w:p>
    <w:p w14:paraId="76A68E9E" w14:textId="77777777" w:rsidR="004B598E" w:rsidRDefault="004B598E" w:rsidP="004B598E">
      <w:pPr>
        <w:pStyle w:val="NormalWeb"/>
        <w:spacing w:before="150" w:beforeAutospacing="0" w:after="0" w:afterAutospacing="0"/>
        <w:jc w:val="both"/>
      </w:pPr>
      <w:r>
        <w:t>Bu doğrultuda Odamız,</w:t>
      </w:r>
    </w:p>
    <w:p w14:paraId="6EBA3E34" w14:textId="77777777" w:rsidR="004B598E" w:rsidRDefault="004B598E" w:rsidP="004B598E">
      <w:pPr>
        <w:pStyle w:val="NormalWeb"/>
        <w:numPr>
          <w:ilvl w:val="0"/>
          <w:numId w:val="41"/>
        </w:numPr>
        <w:spacing w:before="150" w:beforeAutospacing="0" w:after="0" w:afterAutospacing="0"/>
        <w:jc w:val="both"/>
      </w:pPr>
      <w:r>
        <w:t>İhtiyaç duyduğu mali kaynaklarını, şeffaflık ve hesap verebilirlik ilkelerini esas alarak, riskin en az olduğu alanda değerlendirmeyi,</w:t>
      </w:r>
    </w:p>
    <w:p w14:paraId="79F14600" w14:textId="77777777" w:rsidR="004B598E" w:rsidRDefault="004B598E" w:rsidP="004B598E">
      <w:pPr>
        <w:pStyle w:val="NormalWeb"/>
        <w:numPr>
          <w:ilvl w:val="0"/>
          <w:numId w:val="41"/>
        </w:numPr>
        <w:spacing w:before="150" w:beforeAutospacing="0" w:after="0" w:afterAutospacing="0"/>
        <w:jc w:val="both"/>
      </w:pPr>
      <w:r>
        <w:t>Muhasebe ilkeleri doğrultusunda şeffaf bir şekilde, zamanında ve doğru bilgi sağlamak adına kurulan sisteme göre düzenli mali raporları yetkililere sunmayı,</w:t>
      </w:r>
    </w:p>
    <w:p w14:paraId="38176A9B" w14:textId="77777777" w:rsidR="004B598E" w:rsidRDefault="004B598E" w:rsidP="004B598E">
      <w:pPr>
        <w:pStyle w:val="NormalWeb"/>
        <w:numPr>
          <w:ilvl w:val="0"/>
          <w:numId w:val="41"/>
        </w:numPr>
        <w:spacing w:before="150" w:beforeAutospacing="0" w:after="0" w:afterAutospacing="0"/>
        <w:jc w:val="both"/>
      </w:pPr>
      <w:r>
        <w:t>Mevcut kaynaklarını, iç ve dış paydaşlarının memnuniyetine yönelik kaliteli hizmet için en etkin biçimde kullanmayı,</w:t>
      </w:r>
    </w:p>
    <w:p w14:paraId="756198D8" w14:textId="77777777" w:rsidR="004B598E" w:rsidRDefault="004B598E" w:rsidP="004B598E">
      <w:pPr>
        <w:pStyle w:val="NormalWeb"/>
        <w:numPr>
          <w:ilvl w:val="0"/>
          <w:numId w:val="41"/>
        </w:numPr>
        <w:spacing w:before="150" w:beforeAutospacing="0" w:after="0" w:afterAutospacing="0"/>
        <w:jc w:val="both"/>
      </w:pPr>
      <w:r>
        <w:t>Mevcut kaynaklarını, bulunduğu bölgedeki üretimi ve istihdamı destekleyici yönde kullanmayı,</w:t>
      </w:r>
    </w:p>
    <w:p w14:paraId="3C317CD2" w14:textId="77777777" w:rsidR="004B598E" w:rsidRDefault="004B598E" w:rsidP="004B598E">
      <w:pPr>
        <w:pStyle w:val="NormalWeb"/>
        <w:numPr>
          <w:ilvl w:val="0"/>
          <w:numId w:val="41"/>
        </w:numPr>
        <w:spacing w:before="150" w:beforeAutospacing="0" w:after="0" w:afterAutospacing="0"/>
        <w:jc w:val="both"/>
      </w:pPr>
      <w:r>
        <w:t>Yönetimde sağlıklı bir kontrol bilinci oluşturarak, etkin bir mali kontrol ortamı sağlamayı,</w:t>
      </w:r>
    </w:p>
    <w:p w14:paraId="518E62EC" w14:textId="77777777" w:rsidR="004B598E" w:rsidRDefault="004B598E" w:rsidP="004B598E">
      <w:pPr>
        <w:pStyle w:val="NormalWeb"/>
        <w:numPr>
          <w:ilvl w:val="0"/>
          <w:numId w:val="41"/>
        </w:numPr>
        <w:spacing w:before="150" w:beforeAutospacing="0" w:after="0" w:afterAutospacing="0"/>
        <w:jc w:val="both"/>
      </w:pPr>
      <w:r>
        <w:t>Hesapları İnceleme Komisyonu’nun tespit ve önerileri doğrultusunda “Yıllık Cari Bütçe” hazırlamayı ve Meclis’in nihai onayına sunmayı,</w:t>
      </w:r>
    </w:p>
    <w:p w14:paraId="5E75E162" w14:textId="77777777" w:rsidR="004B598E" w:rsidRDefault="004B598E" w:rsidP="004B598E">
      <w:pPr>
        <w:pStyle w:val="NormalWeb"/>
        <w:numPr>
          <w:ilvl w:val="0"/>
          <w:numId w:val="41"/>
        </w:numPr>
        <w:spacing w:before="150" w:beforeAutospacing="0" w:after="0" w:afterAutospacing="0"/>
        <w:jc w:val="both"/>
      </w:pPr>
      <w:r>
        <w:t>Dört yıllık “Stratejik Plan” ile yıllık “İş Planı” içerisindeki stratejik hedeflerin faaliyetlerini, yıllık cari bütçeye göre yürütmeyi,</w:t>
      </w:r>
    </w:p>
    <w:p w14:paraId="6B544AC9" w14:textId="77777777" w:rsidR="004B598E" w:rsidRDefault="004B598E" w:rsidP="004B598E">
      <w:pPr>
        <w:pStyle w:val="NormalWeb"/>
        <w:numPr>
          <w:ilvl w:val="0"/>
          <w:numId w:val="41"/>
        </w:numPr>
        <w:spacing w:before="150" w:beforeAutospacing="0" w:after="0" w:afterAutospacing="0"/>
        <w:jc w:val="both"/>
      </w:pPr>
      <w:r>
        <w:lastRenderedPageBreak/>
        <w:t>Genel kabul görmüş muhasebe ilkelerine ve tek düzen muhasebe sistemine göre mali konularda faaliyet gösteren odanın, mali kaynaklarını izleme ve kontrol etmeye yardımcı olmak üzere, zamanında ve doğru mali bilgiler sağlamayı,</w:t>
      </w:r>
    </w:p>
    <w:p w14:paraId="1BC5E739" w14:textId="77777777" w:rsidR="004B598E" w:rsidRDefault="004B598E" w:rsidP="004B598E">
      <w:pPr>
        <w:pStyle w:val="NormalWeb"/>
        <w:numPr>
          <w:ilvl w:val="0"/>
          <w:numId w:val="41"/>
        </w:numPr>
        <w:spacing w:before="150" w:beforeAutospacing="0" w:after="0" w:afterAutospacing="0"/>
        <w:jc w:val="both"/>
      </w:pPr>
      <w:r>
        <w:t>Odanın sahip olduğu varlıkları vadeli mevduat veya fon olarak, menkul veya gayrimenkul alarak en uygun şekilde değerlendirmeyi,</w:t>
      </w:r>
    </w:p>
    <w:p w14:paraId="12444642" w14:textId="77777777" w:rsidR="004B598E" w:rsidRDefault="004B598E" w:rsidP="004B598E">
      <w:pPr>
        <w:pStyle w:val="NormalWeb"/>
        <w:numPr>
          <w:ilvl w:val="0"/>
          <w:numId w:val="41"/>
        </w:numPr>
        <w:spacing w:before="150" w:beforeAutospacing="0" w:after="0" w:afterAutospacing="0"/>
        <w:jc w:val="both"/>
      </w:pPr>
      <w:r>
        <w:t>Finans sektöründe araştırmalar yaparak, Odanın finans kaynaklarının daha güçlü olmasını sağlamayı,</w:t>
      </w:r>
    </w:p>
    <w:p w14:paraId="60480F91" w14:textId="77777777" w:rsidR="004B598E" w:rsidRDefault="004B598E" w:rsidP="004B598E">
      <w:pPr>
        <w:pStyle w:val="NormalWeb"/>
        <w:numPr>
          <w:ilvl w:val="0"/>
          <w:numId w:val="41"/>
        </w:numPr>
        <w:spacing w:before="150" w:beforeAutospacing="0" w:after="0" w:afterAutospacing="0"/>
        <w:jc w:val="both"/>
      </w:pPr>
      <w:r>
        <w:t>5174 sayılı ilgili kanun çerçevesinde yasal yolları kullanarak, Odamız mevcut kaynaklarını artırmayı mali politikamız olarak belirlemiştir.</w:t>
      </w:r>
    </w:p>
    <w:p w14:paraId="478A135A" w14:textId="77777777" w:rsidR="004B598E" w:rsidRDefault="004B598E" w:rsidP="004B598E">
      <w:pPr>
        <w:pStyle w:val="NormalWeb"/>
        <w:spacing w:before="150" w:beforeAutospacing="0" w:after="0" w:afterAutospacing="0"/>
        <w:ind w:left="360"/>
        <w:jc w:val="both"/>
      </w:pPr>
    </w:p>
    <w:p w14:paraId="5E6DE68B" w14:textId="77777777" w:rsidR="009E4B8D" w:rsidRPr="009E4B8D" w:rsidRDefault="009E4B8D" w:rsidP="009E4B8D">
      <w:pPr>
        <w:pStyle w:val="ListeParagraf"/>
        <w:ind w:left="1146"/>
      </w:pPr>
    </w:p>
    <w:p w14:paraId="7887AAF9" w14:textId="0F123456" w:rsidR="004B598E" w:rsidRDefault="004B598E" w:rsidP="00CE48D7">
      <w:pPr>
        <w:pStyle w:val="Balk3"/>
        <w:numPr>
          <w:ilvl w:val="2"/>
          <w:numId w:val="38"/>
        </w:numPr>
      </w:pPr>
      <w:r>
        <w:t>Bilgi İşlem Politikası</w:t>
      </w:r>
    </w:p>
    <w:p w14:paraId="486E8B5B" w14:textId="77777777" w:rsidR="004B598E" w:rsidRPr="004B598E" w:rsidRDefault="004B598E" w:rsidP="004B598E"/>
    <w:p w14:paraId="27008E12" w14:textId="77777777" w:rsidR="004B598E" w:rsidRDefault="004B598E" w:rsidP="004B598E">
      <w:pPr>
        <w:jc w:val="both"/>
        <w:rPr>
          <w:rFonts w:ascii="Times New Roman" w:hAnsi="Times New Roman" w:cs="Times New Roman"/>
        </w:rPr>
      </w:pPr>
      <w:r>
        <w:rPr>
          <w:rFonts w:ascii="Times New Roman" w:hAnsi="Times New Roman" w:cs="Times New Roman"/>
        </w:rPr>
        <w:t>Bilgi İşlem politikamız,</w:t>
      </w:r>
    </w:p>
    <w:p w14:paraId="5B571052" w14:textId="77777777" w:rsidR="004B598E" w:rsidRDefault="004B598E" w:rsidP="004B598E">
      <w:pPr>
        <w:jc w:val="both"/>
        <w:rPr>
          <w:rFonts w:ascii="Times New Roman" w:hAnsi="Times New Roman" w:cs="Times New Roman"/>
        </w:rPr>
      </w:pPr>
    </w:p>
    <w:p w14:paraId="3619F414" w14:textId="77777777" w:rsidR="004B598E" w:rsidRDefault="004B598E" w:rsidP="004B598E">
      <w:pPr>
        <w:jc w:val="both"/>
        <w:rPr>
          <w:rFonts w:ascii="Times New Roman" w:hAnsi="Times New Roman" w:cs="Times New Roman"/>
        </w:rPr>
      </w:pPr>
      <w:r>
        <w:rPr>
          <w:rFonts w:ascii="Times New Roman" w:hAnsi="Times New Roman" w:cs="Times New Roman"/>
        </w:rPr>
        <w:t>Teknolojiyi takip ederek odamızın gelişimini sağlamak ve üye hizmetlerimizi sürekli geliştirmektir. Bu kapsamda odamızda “Bilgi İşlem Politikası” şu esaslara göre uygulanmaktadır:</w:t>
      </w:r>
    </w:p>
    <w:p w14:paraId="1CB57863" w14:textId="77777777" w:rsidR="004B598E" w:rsidRDefault="004B598E" w:rsidP="004B598E">
      <w:pPr>
        <w:jc w:val="both"/>
        <w:rPr>
          <w:rFonts w:ascii="Times New Roman" w:hAnsi="Times New Roman" w:cs="Times New Roman"/>
        </w:rPr>
      </w:pPr>
    </w:p>
    <w:p w14:paraId="78D82EA0" w14:textId="77777777" w:rsidR="004B598E" w:rsidRDefault="004B598E" w:rsidP="004B598E">
      <w:pPr>
        <w:pStyle w:val="ListeParagraf"/>
        <w:numPr>
          <w:ilvl w:val="0"/>
          <w:numId w:val="42"/>
        </w:numPr>
        <w:spacing w:line="256" w:lineRule="auto"/>
        <w:jc w:val="both"/>
        <w:rPr>
          <w:rFonts w:ascii="Times New Roman" w:hAnsi="Times New Roman" w:cs="Times New Roman"/>
        </w:rPr>
      </w:pPr>
      <w:r>
        <w:rPr>
          <w:rFonts w:ascii="Times New Roman" w:hAnsi="Times New Roman" w:cs="Times New Roman"/>
        </w:rPr>
        <w:t>Teknik cihazların, programların ve yıllık bilgisayar sarf malzemelerinin ihtiyaca göre tespit edilmesi, teklif alınması, satın alınması ve kullanıma sunulması,</w:t>
      </w:r>
    </w:p>
    <w:p w14:paraId="1881A6F7" w14:textId="77777777" w:rsidR="004B598E" w:rsidRDefault="004B598E" w:rsidP="004B598E">
      <w:pPr>
        <w:pStyle w:val="ListeParagraf"/>
        <w:numPr>
          <w:ilvl w:val="0"/>
          <w:numId w:val="42"/>
        </w:numPr>
        <w:spacing w:line="256" w:lineRule="auto"/>
        <w:jc w:val="both"/>
        <w:rPr>
          <w:rFonts w:ascii="Times New Roman" w:hAnsi="Times New Roman" w:cs="Times New Roman"/>
        </w:rPr>
      </w:pPr>
      <w:r>
        <w:rPr>
          <w:rFonts w:ascii="Times New Roman" w:hAnsi="Times New Roman" w:cs="Times New Roman"/>
        </w:rPr>
        <w:t>Teknik cihazlar için gerekli garanti, bakım, onarım, tamir ve servis işlerinin organize edilmesi,</w:t>
      </w:r>
    </w:p>
    <w:p w14:paraId="40EF0881" w14:textId="77777777" w:rsidR="004B598E" w:rsidRDefault="004B598E" w:rsidP="004B598E">
      <w:pPr>
        <w:pStyle w:val="ListeParagraf"/>
        <w:numPr>
          <w:ilvl w:val="0"/>
          <w:numId w:val="42"/>
        </w:numPr>
        <w:spacing w:line="256" w:lineRule="auto"/>
        <w:jc w:val="both"/>
        <w:rPr>
          <w:rFonts w:ascii="Times New Roman" w:hAnsi="Times New Roman" w:cs="Times New Roman"/>
        </w:rPr>
      </w:pPr>
      <w:r>
        <w:rPr>
          <w:rFonts w:ascii="Times New Roman" w:hAnsi="Times New Roman" w:cs="Times New Roman"/>
        </w:rPr>
        <w:t>Bilgi İşlem Birimi’nde mevcut teknik donanımların sürdürülmesi ve geliştirilmesi için alanında uzman personel istihdam edilmesi,</w:t>
      </w:r>
    </w:p>
    <w:p w14:paraId="2D260E3D" w14:textId="77777777" w:rsidR="004B598E" w:rsidRDefault="004B598E" w:rsidP="004B598E">
      <w:pPr>
        <w:pStyle w:val="ListeParagraf"/>
        <w:numPr>
          <w:ilvl w:val="0"/>
          <w:numId w:val="42"/>
        </w:numPr>
        <w:spacing w:line="256" w:lineRule="auto"/>
        <w:jc w:val="both"/>
        <w:rPr>
          <w:rFonts w:ascii="Times New Roman" w:hAnsi="Times New Roman" w:cs="Times New Roman"/>
        </w:rPr>
      </w:pPr>
      <w:r>
        <w:rPr>
          <w:rFonts w:ascii="Times New Roman" w:hAnsi="Times New Roman" w:cs="Times New Roman"/>
        </w:rPr>
        <w:t>Çözümlenemeyen problemlerde dışardan teknik destek hizmetinin alınması,</w:t>
      </w:r>
    </w:p>
    <w:p w14:paraId="27FCF7AE" w14:textId="77777777" w:rsidR="004B598E" w:rsidRDefault="004B598E" w:rsidP="004B598E">
      <w:pPr>
        <w:pStyle w:val="ListeParagraf"/>
        <w:numPr>
          <w:ilvl w:val="0"/>
          <w:numId w:val="42"/>
        </w:numPr>
        <w:spacing w:line="256" w:lineRule="auto"/>
        <w:jc w:val="both"/>
        <w:rPr>
          <w:rFonts w:ascii="Times New Roman" w:hAnsi="Times New Roman" w:cs="Times New Roman"/>
        </w:rPr>
      </w:pPr>
      <w:r>
        <w:rPr>
          <w:rFonts w:ascii="Times New Roman" w:hAnsi="Times New Roman" w:cs="Times New Roman"/>
        </w:rPr>
        <w:t>Kurulu network (ağ) sisteminin yönetimi ve sürekli geliştirilmesi,</w:t>
      </w:r>
    </w:p>
    <w:p w14:paraId="2EB6868F" w14:textId="77777777" w:rsidR="004B598E" w:rsidRDefault="004B598E" w:rsidP="004B598E">
      <w:pPr>
        <w:pStyle w:val="ListeParagraf"/>
        <w:numPr>
          <w:ilvl w:val="0"/>
          <w:numId w:val="42"/>
        </w:numPr>
        <w:spacing w:line="256" w:lineRule="auto"/>
        <w:jc w:val="both"/>
        <w:rPr>
          <w:rFonts w:ascii="Times New Roman" w:hAnsi="Times New Roman" w:cs="Times New Roman"/>
        </w:rPr>
      </w:pPr>
      <w:r>
        <w:rPr>
          <w:rFonts w:ascii="Times New Roman" w:hAnsi="Times New Roman" w:cs="Times New Roman"/>
        </w:rPr>
        <w:t>Birimlerde çalışan personellere kullanılacak yeni programlar hakkında bilgi verilerek, yazılımların tüm birimler tarafından kullanılabilir olması,</w:t>
      </w:r>
    </w:p>
    <w:p w14:paraId="2B54E634" w14:textId="77777777" w:rsidR="004B598E" w:rsidRDefault="004B598E" w:rsidP="004B598E">
      <w:pPr>
        <w:pStyle w:val="ListeParagraf"/>
        <w:numPr>
          <w:ilvl w:val="0"/>
          <w:numId w:val="42"/>
        </w:numPr>
        <w:spacing w:line="256" w:lineRule="auto"/>
        <w:jc w:val="both"/>
        <w:rPr>
          <w:rFonts w:ascii="Times New Roman" w:hAnsi="Times New Roman" w:cs="Times New Roman"/>
        </w:rPr>
      </w:pPr>
      <w:r>
        <w:rPr>
          <w:rFonts w:ascii="Times New Roman" w:hAnsi="Times New Roman" w:cs="Times New Roman"/>
        </w:rPr>
        <w:t>Bilgi İşlem Birimi’nin dokümanlarının takip edilmesi, gerekli zaman ve yerlerde sistem konusunda bilgilendirme yapılması,</w:t>
      </w:r>
    </w:p>
    <w:p w14:paraId="731032F4" w14:textId="77777777" w:rsidR="004B598E" w:rsidRDefault="004B598E" w:rsidP="004B598E">
      <w:pPr>
        <w:pStyle w:val="ListeParagraf"/>
        <w:numPr>
          <w:ilvl w:val="0"/>
          <w:numId w:val="42"/>
        </w:numPr>
        <w:spacing w:line="256" w:lineRule="auto"/>
        <w:jc w:val="both"/>
        <w:rPr>
          <w:rFonts w:ascii="Times New Roman" w:hAnsi="Times New Roman" w:cs="Times New Roman"/>
        </w:rPr>
      </w:pPr>
      <w:r>
        <w:rPr>
          <w:rFonts w:ascii="Times New Roman" w:hAnsi="Times New Roman" w:cs="Times New Roman"/>
        </w:rPr>
        <w:t>Server üzerindeki verilerin, belli periyotlarda saklanması (</w:t>
      </w:r>
      <w:proofErr w:type="spellStart"/>
      <w:r>
        <w:rPr>
          <w:rFonts w:ascii="Times New Roman" w:hAnsi="Times New Roman" w:cs="Times New Roman"/>
        </w:rPr>
        <w:t>backup</w:t>
      </w:r>
      <w:proofErr w:type="spellEnd"/>
      <w:r>
        <w:rPr>
          <w:rFonts w:ascii="Times New Roman" w:hAnsi="Times New Roman" w:cs="Times New Roman"/>
        </w:rPr>
        <w:t>), dış etkilerden ve özellikle virüslerden korunması,</w:t>
      </w:r>
    </w:p>
    <w:p w14:paraId="4F7FA138" w14:textId="77777777" w:rsidR="004B598E" w:rsidRDefault="004B598E" w:rsidP="004B598E">
      <w:pPr>
        <w:pStyle w:val="ListeParagraf"/>
        <w:numPr>
          <w:ilvl w:val="0"/>
          <w:numId w:val="42"/>
        </w:numPr>
        <w:spacing w:line="256" w:lineRule="auto"/>
        <w:jc w:val="both"/>
        <w:rPr>
          <w:rFonts w:ascii="Times New Roman" w:hAnsi="Times New Roman" w:cs="Times New Roman"/>
        </w:rPr>
      </w:pPr>
      <w:r>
        <w:rPr>
          <w:rFonts w:ascii="Times New Roman" w:hAnsi="Times New Roman" w:cs="Times New Roman"/>
        </w:rPr>
        <w:t>Gelişen teknoloji takip edilerek, eğitimler alınması, yeniliklerin odamız bilgi işlem sistemine uyarlanması,</w:t>
      </w:r>
    </w:p>
    <w:p w14:paraId="6E58AE71" w14:textId="77777777" w:rsidR="004B598E" w:rsidRDefault="004B598E" w:rsidP="004B598E">
      <w:pPr>
        <w:pStyle w:val="ListeParagraf"/>
        <w:numPr>
          <w:ilvl w:val="0"/>
          <w:numId w:val="42"/>
        </w:numPr>
        <w:spacing w:after="0" w:line="240" w:lineRule="auto"/>
        <w:jc w:val="both"/>
        <w:rPr>
          <w:rFonts w:ascii="Times New Roman" w:hAnsi="Times New Roman" w:cs="Times New Roman"/>
          <w:b/>
          <w:bCs/>
        </w:rPr>
      </w:pPr>
      <w:r>
        <w:rPr>
          <w:rFonts w:ascii="Times New Roman" w:hAnsi="Times New Roman" w:cs="Times New Roman"/>
        </w:rPr>
        <w:t>Odamızın web tabanlı internet sayfalarının yönetilmesi ve üyelere en üst düzey fayda sağlayacak şekilde sık sık güncellenmesi.</w:t>
      </w:r>
    </w:p>
    <w:p w14:paraId="3B645EE2" w14:textId="2E3C06E0" w:rsidR="004B598E" w:rsidRDefault="004B598E" w:rsidP="004B598E"/>
    <w:p w14:paraId="4FE09C96" w14:textId="77777777" w:rsidR="004B598E" w:rsidRPr="004B598E" w:rsidRDefault="004B598E" w:rsidP="004B598E"/>
    <w:p w14:paraId="53E4F0CF" w14:textId="54D510A6" w:rsidR="004B598E" w:rsidRDefault="00567EF3" w:rsidP="00CE48D7">
      <w:pPr>
        <w:pStyle w:val="Balk3"/>
        <w:numPr>
          <w:ilvl w:val="2"/>
          <w:numId w:val="38"/>
        </w:numPr>
      </w:pPr>
      <w:r>
        <w:t>İnsan Kaynakları Politikası</w:t>
      </w:r>
    </w:p>
    <w:p w14:paraId="0CEC8281" w14:textId="77777777" w:rsidR="00567EF3" w:rsidRPr="00567EF3" w:rsidRDefault="00567EF3" w:rsidP="00567EF3"/>
    <w:p w14:paraId="15CC57BC" w14:textId="77777777" w:rsidR="00567EF3" w:rsidRDefault="00567EF3" w:rsidP="00567EF3">
      <w:pPr>
        <w:shd w:val="clear" w:color="auto" w:fill="FFFFFF"/>
        <w:spacing w:line="276" w:lineRule="auto"/>
        <w:ind w:firstLine="708"/>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 xml:space="preserve">Nazilli Ticaret Odası, amaç ve hedeflerinin çalışanların sağlayacağı katkılarla gerçekleşeceğine olan inancı ile insan kaynaklarını planlar. Uygun işe uygun kişiyi ölçme ve değerlendirme kriterlerine tabii tutarak işe alır, görevlendirir, eğitir ve güçlendirir, kariyer planlaması çalışmalarını yürütür, kariyer </w:t>
      </w:r>
      <w:r>
        <w:rPr>
          <w:rFonts w:ascii="Times New Roman" w:hAnsi="Times New Roman" w:cs="Times New Roman"/>
          <w:color w:val="333333"/>
          <w:shd w:val="clear" w:color="auto" w:fill="FFFFFF"/>
        </w:rPr>
        <w:lastRenderedPageBreak/>
        <w:t>gelişimini sağlar, motivasyonu artırarak çalışan bağlılığını geliştirmek için yasal mevzuata uyumlu insan kaynakları uygulamalarını benimser. Uygulamaların etkinliğine yönelik birimler arası sağlıklı bilgi akışı, koordinasyon ve iletişimi güvence altına alır.</w:t>
      </w:r>
    </w:p>
    <w:p w14:paraId="5B4E80EA" w14:textId="77777777" w:rsidR="00567EF3" w:rsidRDefault="00567EF3" w:rsidP="00567EF3">
      <w:pPr>
        <w:shd w:val="clear" w:color="auto" w:fill="FFFFFF"/>
        <w:spacing w:line="276" w:lineRule="auto"/>
        <w:jc w:val="both"/>
        <w:rPr>
          <w:rFonts w:ascii="Times New Roman" w:hAnsi="Times New Roman" w:cs="Times New Roman"/>
          <w:color w:val="333333"/>
          <w:shd w:val="clear" w:color="auto" w:fill="FFFFFF"/>
        </w:rPr>
      </w:pPr>
    </w:p>
    <w:p w14:paraId="6DB484FF" w14:textId="77777777" w:rsidR="00567EF3" w:rsidRDefault="00567EF3" w:rsidP="00567EF3">
      <w:pPr>
        <w:shd w:val="clear" w:color="auto" w:fill="FFFFFF"/>
        <w:ind w:firstLine="708"/>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Odamız bu politikası ile,</w:t>
      </w:r>
    </w:p>
    <w:p w14:paraId="415F0B5F" w14:textId="77777777" w:rsidR="00567EF3" w:rsidRDefault="00567EF3" w:rsidP="00567EF3">
      <w:pPr>
        <w:shd w:val="clear" w:color="auto" w:fill="FFFFFF"/>
        <w:jc w:val="both"/>
        <w:rPr>
          <w:rFonts w:ascii="Times New Roman" w:hAnsi="Times New Roman" w:cs="Times New Roman"/>
          <w:color w:val="333333"/>
          <w:shd w:val="clear" w:color="auto" w:fill="FFFFFF"/>
        </w:rPr>
      </w:pPr>
    </w:p>
    <w:p w14:paraId="7644022B" w14:textId="77777777" w:rsidR="00567EF3" w:rsidRDefault="00567EF3" w:rsidP="00567EF3">
      <w:pPr>
        <w:numPr>
          <w:ilvl w:val="0"/>
          <w:numId w:val="40"/>
        </w:numPr>
        <w:shd w:val="clear" w:color="auto" w:fill="FFFFFF"/>
        <w:spacing w:after="0" w:line="240" w:lineRule="auto"/>
        <w:ind w:left="270"/>
        <w:jc w:val="both"/>
        <w:rPr>
          <w:rFonts w:ascii="Times New Roman" w:eastAsia="Times New Roman" w:hAnsi="Times New Roman" w:cs="Times New Roman"/>
          <w:color w:val="191919"/>
          <w:lang w:eastAsia="tr-TR"/>
        </w:rPr>
      </w:pPr>
      <w:r>
        <w:rPr>
          <w:rFonts w:ascii="Times New Roman" w:eastAsia="Times New Roman" w:hAnsi="Times New Roman" w:cs="Times New Roman"/>
          <w:color w:val="191919"/>
          <w:lang w:eastAsia="tr-TR"/>
        </w:rPr>
        <w:t>Personelimizin hak ve sorumluluklarını gözeterek, iş kanunu başta olmak üzere diğer yasal mevzuatlara uygun hareket etmeyi,</w:t>
      </w:r>
    </w:p>
    <w:p w14:paraId="2A14107A" w14:textId="77777777" w:rsidR="00567EF3" w:rsidRDefault="00567EF3" w:rsidP="00567EF3">
      <w:pPr>
        <w:shd w:val="clear" w:color="auto" w:fill="FFFFFF"/>
        <w:ind w:left="270"/>
        <w:jc w:val="both"/>
        <w:rPr>
          <w:rFonts w:ascii="Times New Roman" w:eastAsia="Times New Roman" w:hAnsi="Times New Roman" w:cs="Times New Roman"/>
          <w:color w:val="191919"/>
          <w:lang w:eastAsia="tr-TR"/>
        </w:rPr>
      </w:pPr>
    </w:p>
    <w:p w14:paraId="5EC8DEAD" w14:textId="77777777" w:rsidR="00567EF3" w:rsidRDefault="00567EF3" w:rsidP="00567EF3">
      <w:pPr>
        <w:numPr>
          <w:ilvl w:val="0"/>
          <w:numId w:val="40"/>
        </w:numPr>
        <w:shd w:val="clear" w:color="auto" w:fill="FFFFFF"/>
        <w:spacing w:after="0" w:line="240" w:lineRule="auto"/>
        <w:ind w:left="270"/>
        <w:jc w:val="both"/>
        <w:rPr>
          <w:rFonts w:ascii="Times New Roman" w:eastAsia="Times New Roman" w:hAnsi="Times New Roman" w:cs="Times New Roman"/>
          <w:color w:val="191919"/>
          <w:lang w:eastAsia="tr-TR"/>
        </w:rPr>
      </w:pPr>
      <w:r>
        <w:rPr>
          <w:rFonts w:ascii="Times New Roman" w:eastAsia="Times New Roman" w:hAnsi="Times New Roman" w:cs="Times New Roman"/>
          <w:color w:val="191919"/>
          <w:lang w:eastAsia="tr-TR"/>
        </w:rPr>
        <w:t>Odamızın kaynakları ölçüsünde, kadro cetvelinde belirtilen ve yeterli sayıda personel istihdam etmeyi,</w:t>
      </w:r>
    </w:p>
    <w:p w14:paraId="5B138231" w14:textId="77777777" w:rsidR="00567EF3" w:rsidRDefault="00567EF3" w:rsidP="00567EF3">
      <w:pPr>
        <w:shd w:val="clear" w:color="auto" w:fill="FFFFFF"/>
        <w:jc w:val="both"/>
        <w:rPr>
          <w:rFonts w:ascii="Times New Roman" w:eastAsia="Times New Roman" w:hAnsi="Times New Roman" w:cs="Times New Roman"/>
          <w:color w:val="191919"/>
          <w:lang w:eastAsia="tr-TR"/>
        </w:rPr>
      </w:pPr>
    </w:p>
    <w:p w14:paraId="1676687F" w14:textId="77777777" w:rsidR="00567EF3" w:rsidRDefault="00567EF3" w:rsidP="00567EF3">
      <w:pPr>
        <w:numPr>
          <w:ilvl w:val="0"/>
          <w:numId w:val="40"/>
        </w:numPr>
        <w:shd w:val="clear" w:color="auto" w:fill="FFFFFF"/>
        <w:spacing w:after="0" w:line="240" w:lineRule="auto"/>
        <w:ind w:left="270"/>
        <w:jc w:val="both"/>
        <w:rPr>
          <w:rFonts w:ascii="Times New Roman" w:eastAsia="Times New Roman" w:hAnsi="Times New Roman" w:cs="Times New Roman"/>
          <w:color w:val="191919"/>
          <w:lang w:eastAsia="tr-TR"/>
        </w:rPr>
      </w:pPr>
      <w:r>
        <w:rPr>
          <w:rFonts w:ascii="Times New Roman" w:eastAsia="Times New Roman" w:hAnsi="Times New Roman" w:cs="Times New Roman"/>
          <w:color w:val="191919"/>
          <w:lang w:eastAsia="tr-TR"/>
        </w:rPr>
        <w:t>Personelimizin çalışma ortamının imkanlar dahilinde sürekli iyileştirilmesini,</w:t>
      </w:r>
    </w:p>
    <w:p w14:paraId="579389AE" w14:textId="77777777" w:rsidR="00567EF3" w:rsidRDefault="00567EF3" w:rsidP="00567EF3">
      <w:pPr>
        <w:shd w:val="clear" w:color="auto" w:fill="FFFFFF"/>
        <w:ind w:left="270"/>
        <w:jc w:val="both"/>
        <w:rPr>
          <w:rFonts w:ascii="Times New Roman" w:eastAsia="Times New Roman" w:hAnsi="Times New Roman" w:cs="Times New Roman"/>
          <w:color w:val="191919"/>
          <w:lang w:eastAsia="tr-TR"/>
        </w:rPr>
      </w:pPr>
    </w:p>
    <w:p w14:paraId="5215C53B" w14:textId="77777777" w:rsidR="00567EF3" w:rsidRDefault="00567EF3" w:rsidP="00567EF3">
      <w:pPr>
        <w:numPr>
          <w:ilvl w:val="0"/>
          <w:numId w:val="40"/>
        </w:numPr>
        <w:shd w:val="clear" w:color="auto" w:fill="FFFFFF"/>
        <w:spacing w:after="0" w:line="240" w:lineRule="auto"/>
        <w:ind w:left="270"/>
        <w:jc w:val="both"/>
        <w:rPr>
          <w:rFonts w:ascii="Times New Roman" w:eastAsia="Times New Roman" w:hAnsi="Times New Roman" w:cs="Times New Roman"/>
          <w:color w:val="191919"/>
          <w:lang w:eastAsia="tr-TR"/>
        </w:rPr>
      </w:pPr>
      <w:r>
        <w:rPr>
          <w:rFonts w:ascii="Times New Roman" w:eastAsia="Times New Roman" w:hAnsi="Times New Roman" w:cs="Times New Roman"/>
          <w:color w:val="191919"/>
          <w:lang w:eastAsia="tr-TR"/>
        </w:rPr>
        <w:t>Hizmet içi eğitimlerle mesleki ve kişisel anlamda sürekli gelişim ortamı hazırlamayı,</w:t>
      </w:r>
    </w:p>
    <w:p w14:paraId="283C4D4A" w14:textId="77777777" w:rsidR="00567EF3" w:rsidRDefault="00567EF3" w:rsidP="00567EF3">
      <w:pPr>
        <w:shd w:val="clear" w:color="auto" w:fill="FFFFFF"/>
        <w:ind w:left="270"/>
        <w:jc w:val="both"/>
        <w:rPr>
          <w:rFonts w:ascii="Times New Roman" w:eastAsia="Times New Roman" w:hAnsi="Times New Roman" w:cs="Times New Roman"/>
          <w:color w:val="191919"/>
          <w:lang w:eastAsia="tr-TR"/>
        </w:rPr>
      </w:pPr>
    </w:p>
    <w:p w14:paraId="2C6DD618" w14:textId="77777777" w:rsidR="00567EF3" w:rsidRDefault="00567EF3" w:rsidP="00567EF3">
      <w:pPr>
        <w:numPr>
          <w:ilvl w:val="0"/>
          <w:numId w:val="40"/>
        </w:numPr>
        <w:shd w:val="clear" w:color="auto" w:fill="FFFFFF"/>
        <w:spacing w:after="0" w:line="240" w:lineRule="auto"/>
        <w:ind w:left="270"/>
        <w:jc w:val="both"/>
        <w:rPr>
          <w:rFonts w:ascii="Times New Roman" w:eastAsia="Times New Roman" w:hAnsi="Times New Roman" w:cs="Times New Roman"/>
          <w:color w:val="191919"/>
          <w:lang w:eastAsia="tr-TR"/>
        </w:rPr>
      </w:pPr>
      <w:r>
        <w:rPr>
          <w:rFonts w:ascii="Times New Roman" w:eastAsia="Times New Roman" w:hAnsi="Times New Roman" w:cs="Times New Roman"/>
          <w:color w:val="191919"/>
          <w:lang w:eastAsia="tr-TR"/>
        </w:rPr>
        <w:t>Görev tanımının gerektirdiği sorumluluk, risk, deneyim ve liyakat doğrultusunda ücret politikası yürütmeyi,</w:t>
      </w:r>
    </w:p>
    <w:p w14:paraId="0CBB11C4" w14:textId="77777777" w:rsidR="00567EF3" w:rsidRDefault="00567EF3" w:rsidP="00567EF3">
      <w:pPr>
        <w:shd w:val="clear" w:color="auto" w:fill="FFFFFF"/>
        <w:ind w:left="270"/>
        <w:jc w:val="both"/>
        <w:rPr>
          <w:rFonts w:ascii="Times New Roman" w:eastAsia="Times New Roman" w:hAnsi="Times New Roman" w:cs="Times New Roman"/>
          <w:color w:val="191919"/>
          <w:lang w:eastAsia="tr-TR"/>
        </w:rPr>
      </w:pPr>
    </w:p>
    <w:p w14:paraId="7FA544C5" w14:textId="77777777" w:rsidR="00567EF3" w:rsidRDefault="00567EF3" w:rsidP="00567EF3">
      <w:pPr>
        <w:numPr>
          <w:ilvl w:val="0"/>
          <w:numId w:val="40"/>
        </w:numPr>
        <w:shd w:val="clear" w:color="auto" w:fill="FFFFFF"/>
        <w:spacing w:after="0" w:line="240" w:lineRule="auto"/>
        <w:ind w:left="270"/>
        <w:jc w:val="both"/>
        <w:rPr>
          <w:rFonts w:ascii="Times New Roman" w:eastAsia="Times New Roman" w:hAnsi="Times New Roman" w:cs="Times New Roman"/>
          <w:color w:val="191919"/>
          <w:lang w:eastAsia="tr-TR"/>
        </w:rPr>
      </w:pPr>
      <w:r>
        <w:rPr>
          <w:rFonts w:ascii="Times New Roman" w:eastAsia="Times New Roman" w:hAnsi="Times New Roman" w:cs="Times New Roman"/>
          <w:color w:val="191919"/>
          <w:lang w:eastAsia="tr-TR"/>
        </w:rPr>
        <w:t>Çalışanların kurum aidiyetini ve motivasyonunu ön planda tutmayı,</w:t>
      </w:r>
    </w:p>
    <w:p w14:paraId="024C3F18" w14:textId="77777777" w:rsidR="00567EF3" w:rsidRDefault="00567EF3" w:rsidP="00567EF3">
      <w:pPr>
        <w:shd w:val="clear" w:color="auto" w:fill="FFFFFF"/>
        <w:jc w:val="both"/>
        <w:rPr>
          <w:rFonts w:ascii="Times New Roman" w:eastAsia="Times New Roman" w:hAnsi="Times New Roman" w:cs="Times New Roman"/>
          <w:color w:val="191919"/>
          <w:lang w:eastAsia="tr-TR"/>
        </w:rPr>
      </w:pPr>
    </w:p>
    <w:p w14:paraId="421D2335" w14:textId="77777777" w:rsidR="00567EF3" w:rsidRDefault="00567EF3" w:rsidP="00567EF3">
      <w:pPr>
        <w:numPr>
          <w:ilvl w:val="0"/>
          <w:numId w:val="40"/>
        </w:numPr>
        <w:shd w:val="clear" w:color="auto" w:fill="FFFFFF"/>
        <w:spacing w:after="0" w:line="240" w:lineRule="auto"/>
        <w:ind w:left="270"/>
        <w:jc w:val="both"/>
        <w:rPr>
          <w:rFonts w:ascii="Times New Roman" w:eastAsia="Times New Roman" w:hAnsi="Times New Roman" w:cs="Times New Roman"/>
          <w:color w:val="191919"/>
          <w:lang w:eastAsia="tr-TR"/>
        </w:rPr>
      </w:pPr>
      <w:r>
        <w:rPr>
          <w:rFonts w:ascii="Times New Roman" w:eastAsia="Times New Roman" w:hAnsi="Times New Roman" w:cs="Times New Roman"/>
          <w:color w:val="191919"/>
          <w:lang w:eastAsia="tr-TR"/>
        </w:rPr>
        <w:t>Çalışan öneri ve beklentilerini dikkate almayı,</w:t>
      </w:r>
    </w:p>
    <w:p w14:paraId="72DC7787" w14:textId="77777777" w:rsidR="00567EF3" w:rsidRDefault="00567EF3" w:rsidP="00567EF3">
      <w:pPr>
        <w:shd w:val="clear" w:color="auto" w:fill="FFFFFF"/>
        <w:jc w:val="both"/>
        <w:rPr>
          <w:rFonts w:ascii="Times New Roman" w:eastAsia="Times New Roman" w:hAnsi="Times New Roman" w:cs="Times New Roman"/>
          <w:color w:val="191919"/>
          <w:lang w:eastAsia="tr-TR"/>
        </w:rPr>
      </w:pPr>
    </w:p>
    <w:p w14:paraId="0EE26DA2" w14:textId="77777777" w:rsidR="00567EF3" w:rsidRDefault="00567EF3" w:rsidP="00567EF3">
      <w:pPr>
        <w:numPr>
          <w:ilvl w:val="0"/>
          <w:numId w:val="40"/>
        </w:numPr>
        <w:shd w:val="clear" w:color="auto" w:fill="FFFFFF"/>
        <w:spacing w:after="0" w:line="240" w:lineRule="auto"/>
        <w:ind w:left="270"/>
        <w:jc w:val="both"/>
        <w:rPr>
          <w:rFonts w:ascii="Times New Roman" w:eastAsia="Times New Roman" w:hAnsi="Times New Roman" w:cs="Times New Roman"/>
          <w:color w:val="191919"/>
          <w:lang w:eastAsia="tr-TR"/>
        </w:rPr>
      </w:pPr>
      <w:r>
        <w:rPr>
          <w:rFonts w:ascii="Times New Roman" w:eastAsia="Times New Roman" w:hAnsi="Times New Roman" w:cs="Times New Roman"/>
          <w:color w:val="191919"/>
          <w:lang w:eastAsia="tr-TR"/>
        </w:rPr>
        <w:t>Çalışanlar arasında fırsat eşitliği yaratmayı,</w:t>
      </w:r>
    </w:p>
    <w:p w14:paraId="1F948F6F" w14:textId="77777777" w:rsidR="00567EF3" w:rsidRDefault="00567EF3" w:rsidP="00567EF3">
      <w:pPr>
        <w:shd w:val="clear" w:color="auto" w:fill="FFFFFF"/>
        <w:jc w:val="both"/>
        <w:rPr>
          <w:rFonts w:ascii="Times New Roman" w:eastAsia="Times New Roman" w:hAnsi="Times New Roman" w:cs="Times New Roman"/>
          <w:color w:val="191919"/>
          <w:lang w:eastAsia="tr-TR"/>
        </w:rPr>
      </w:pPr>
    </w:p>
    <w:p w14:paraId="214F55EA" w14:textId="77777777" w:rsidR="00567EF3" w:rsidRDefault="00567EF3" w:rsidP="00567EF3">
      <w:pPr>
        <w:numPr>
          <w:ilvl w:val="0"/>
          <w:numId w:val="40"/>
        </w:numPr>
        <w:shd w:val="clear" w:color="auto" w:fill="FFFFFF"/>
        <w:spacing w:after="0" w:line="240" w:lineRule="auto"/>
        <w:ind w:left="270"/>
        <w:jc w:val="both"/>
        <w:rPr>
          <w:rFonts w:ascii="Times New Roman" w:eastAsia="Times New Roman" w:hAnsi="Times New Roman" w:cs="Times New Roman"/>
          <w:color w:val="191919"/>
          <w:lang w:eastAsia="tr-TR"/>
        </w:rPr>
      </w:pPr>
      <w:r>
        <w:rPr>
          <w:rFonts w:ascii="Times New Roman" w:eastAsia="Times New Roman" w:hAnsi="Times New Roman" w:cs="Times New Roman"/>
          <w:color w:val="191919"/>
          <w:lang w:eastAsia="tr-TR"/>
        </w:rPr>
        <w:t>İşe alım ve terfi süreçlerinde seçici olmayı,</w:t>
      </w:r>
    </w:p>
    <w:p w14:paraId="7B9FBB82" w14:textId="77777777" w:rsidR="00567EF3" w:rsidRDefault="00567EF3" w:rsidP="00567EF3">
      <w:pPr>
        <w:shd w:val="clear" w:color="auto" w:fill="FFFFFF"/>
        <w:jc w:val="both"/>
        <w:rPr>
          <w:rFonts w:ascii="Times New Roman" w:eastAsia="Times New Roman" w:hAnsi="Times New Roman" w:cs="Times New Roman"/>
          <w:color w:val="191919"/>
          <w:lang w:eastAsia="tr-TR"/>
        </w:rPr>
      </w:pPr>
    </w:p>
    <w:p w14:paraId="39E971B3" w14:textId="77777777" w:rsidR="00567EF3" w:rsidRDefault="00567EF3" w:rsidP="00567EF3">
      <w:pPr>
        <w:numPr>
          <w:ilvl w:val="0"/>
          <w:numId w:val="40"/>
        </w:numPr>
        <w:shd w:val="clear" w:color="auto" w:fill="FFFFFF"/>
        <w:spacing w:after="0" w:line="240" w:lineRule="auto"/>
        <w:ind w:left="270"/>
        <w:jc w:val="both"/>
        <w:rPr>
          <w:rFonts w:ascii="Times New Roman" w:eastAsia="Times New Roman" w:hAnsi="Times New Roman" w:cs="Times New Roman"/>
          <w:color w:val="191919"/>
          <w:lang w:eastAsia="tr-TR"/>
        </w:rPr>
      </w:pPr>
      <w:r>
        <w:rPr>
          <w:rFonts w:ascii="Times New Roman" w:eastAsia="Times New Roman" w:hAnsi="Times New Roman" w:cs="Times New Roman"/>
          <w:color w:val="191919"/>
          <w:lang w:eastAsia="tr-TR"/>
        </w:rPr>
        <w:t>Çalışanlara potansiyellerini ve yeteneklerini kullanma fırsatı vermeyi,</w:t>
      </w:r>
    </w:p>
    <w:p w14:paraId="4BBBA316" w14:textId="77777777" w:rsidR="00567EF3" w:rsidRDefault="00567EF3" w:rsidP="00567EF3">
      <w:pPr>
        <w:pStyle w:val="ListeParagraf"/>
        <w:rPr>
          <w:rFonts w:ascii="Times New Roman" w:eastAsia="Times New Roman" w:hAnsi="Times New Roman" w:cs="Times New Roman"/>
          <w:color w:val="191919"/>
          <w:lang w:eastAsia="tr-TR"/>
        </w:rPr>
      </w:pPr>
    </w:p>
    <w:p w14:paraId="786C72A2" w14:textId="77777777" w:rsidR="00567EF3" w:rsidRDefault="00567EF3" w:rsidP="00567EF3">
      <w:pPr>
        <w:numPr>
          <w:ilvl w:val="0"/>
          <w:numId w:val="40"/>
        </w:numPr>
        <w:shd w:val="clear" w:color="auto" w:fill="FFFFFF"/>
        <w:spacing w:after="0" w:line="240" w:lineRule="auto"/>
        <w:ind w:left="270"/>
        <w:jc w:val="both"/>
        <w:rPr>
          <w:rFonts w:ascii="Times New Roman" w:eastAsia="Times New Roman" w:hAnsi="Times New Roman" w:cs="Times New Roman"/>
          <w:color w:val="191919"/>
          <w:lang w:eastAsia="tr-TR"/>
        </w:rPr>
      </w:pPr>
      <w:r>
        <w:rPr>
          <w:rFonts w:ascii="Times New Roman" w:eastAsia="Times New Roman" w:hAnsi="Times New Roman" w:cs="Times New Roman"/>
          <w:color w:val="191919"/>
          <w:lang w:eastAsia="tr-TR"/>
        </w:rPr>
        <w:t>İnsan Kaynakları Politikasını devamlı gözden geçirerek, sürekli iyileştirmeyi taahhüt etmektedir.</w:t>
      </w:r>
    </w:p>
    <w:bookmarkEnd w:id="159"/>
    <w:p w14:paraId="74A6E4DB" w14:textId="77777777" w:rsidR="00567EF3" w:rsidRPr="00567EF3" w:rsidRDefault="00567EF3" w:rsidP="00567EF3"/>
    <w:p w14:paraId="09390FBA" w14:textId="684BAE16" w:rsidR="00BD2962" w:rsidRDefault="00BD2962" w:rsidP="00421221">
      <w:pPr>
        <w:pStyle w:val="Balk2"/>
        <w:ind w:firstLine="360"/>
      </w:pPr>
      <w:r>
        <w:t>5.4.STRATEJİK AMAÇLAR</w:t>
      </w:r>
      <w:bookmarkEnd w:id="160"/>
    </w:p>
    <w:p w14:paraId="3A6280FF" w14:textId="1258217D" w:rsidR="00CF0410" w:rsidRDefault="00CF0410" w:rsidP="00CF0410"/>
    <w:p w14:paraId="6AF78BE0" w14:textId="6721856B" w:rsidR="00CF0410" w:rsidRPr="00BA5D16" w:rsidRDefault="00CF0410" w:rsidP="00CF0410">
      <w:pPr>
        <w:rPr>
          <w:b/>
          <w:bCs/>
          <w:i/>
          <w:iCs/>
        </w:rPr>
      </w:pPr>
      <w:r w:rsidRPr="00BA5D16">
        <w:rPr>
          <w:b/>
          <w:bCs/>
          <w:i/>
          <w:iCs/>
        </w:rPr>
        <w:t xml:space="preserve">STRATEJİK AMAÇ </w:t>
      </w:r>
      <w:proofErr w:type="gramStart"/>
      <w:r w:rsidRPr="00BA5D16">
        <w:rPr>
          <w:b/>
          <w:bCs/>
          <w:i/>
          <w:iCs/>
        </w:rPr>
        <w:t>1 :</w:t>
      </w:r>
      <w:proofErr w:type="gramEnd"/>
      <w:r w:rsidRPr="00BA5D16">
        <w:rPr>
          <w:b/>
          <w:bCs/>
          <w:i/>
          <w:iCs/>
        </w:rPr>
        <w:t xml:space="preserve"> SORUMLULUK SAHAMIZDA İHRACAT POTANSİYELİNİ ARTIRMAK</w:t>
      </w:r>
    </w:p>
    <w:p w14:paraId="3B958BF9" w14:textId="77777777" w:rsidR="006B32FA" w:rsidRDefault="006B32FA" w:rsidP="006B32FA">
      <w:pPr>
        <w:ind w:left="709"/>
      </w:pPr>
      <w:r>
        <w:t>HEDEF:1 Oda İhracat Destek Ofisi Kurulması ve Duyurulması</w:t>
      </w:r>
    </w:p>
    <w:p w14:paraId="7327A2B3" w14:textId="77777777" w:rsidR="006B32FA" w:rsidRDefault="006B32FA" w:rsidP="006B32FA">
      <w:pPr>
        <w:ind w:left="709"/>
      </w:pPr>
      <w:r>
        <w:t>HEDEF:2 Potansiyel İhracatçı üyelerimizi İhracat Yaptırma Konusunda Destek Olmak</w:t>
      </w:r>
    </w:p>
    <w:p w14:paraId="5299A5A9" w14:textId="77777777" w:rsidR="006B32FA" w:rsidRDefault="006B32FA" w:rsidP="006B32FA">
      <w:pPr>
        <w:ind w:left="709"/>
      </w:pPr>
      <w:r>
        <w:t xml:space="preserve">HEDEF:3 Sorumluluk Sahamızın İhracat Oranını </w:t>
      </w:r>
      <w:proofErr w:type="gramStart"/>
      <w:r>
        <w:t>%25</w:t>
      </w:r>
      <w:proofErr w:type="gramEnd"/>
      <w:r>
        <w:t xml:space="preserve"> Artırmak</w:t>
      </w:r>
    </w:p>
    <w:p w14:paraId="1D95E535" w14:textId="77777777" w:rsidR="006B32FA" w:rsidRDefault="006B32FA" w:rsidP="006B32FA">
      <w:pPr>
        <w:ind w:left="709"/>
      </w:pPr>
      <w:r>
        <w:t xml:space="preserve">HEDEF:4 </w:t>
      </w:r>
      <w:proofErr w:type="spellStart"/>
      <w:r>
        <w:t>Discover</w:t>
      </w:r>
      <w:proofErr w:type="spellEnd"/>
      <w:r>
        <w:t xml:space="preserve"> </w:t>
      </w:r>
      <w:proofErr w:type="spellStart"/>
      <w:r>
        <w:t>The</w:t>
      </w:r>
      <w:proofErr w:type="spellEnd"/>
      <w:r>
        <w:t xml:space="preserve"> Nazilli Sitesinin Etkinliğinin Artırılması</w:t>
      </w:r>
    </w:p>
    <w:p w14:paraId="187B0AAE" w14:textId="2CEE20DE" w:rsidR="00CF0410" w:rsidRPr="00BA5D16" w:rsidRDefault="00CF0410" w:rsidP="006B32FA">
      <w:pPr>
        <w:rPr>
          <w:b/>
          <w:bCs/>
          <w:i/>
          <w:iCs/>
        </w:rPr>
      </w:pPr>
      <w:r w:rsidRPr="00BA5D16">
        <w:rPr>
          <w:b/>
          <w:bCs/>
          <w:i/>
          <w:iCs/>
        </w:rPr>
        <w:lastRenderedPageBreak/>
        <w:t>STRATEJİK AMAÇ 2:</w:t>
      </w:r>
      <w:r w:rsidR="006B32FA" w:rsidRPr="006B32FA">
        <w:rPr>
          <w:b/>
          <w:bCs/>
          <w:i/>
          <w:iCs/>
        </w:rPr>
        <w:t xml:space="preserve"> </w:t>
      </w:r>
      <w:r w:rsidR="006B32FA" w:rsidRPr="00BA5D16">
        <w:rPr>
          <w:b/>
          <w:bCs/>
          <w:i/>
          <w:iCs/>
        </w:rPr>
        <w:t>SORUMLULUK SAHAMIZDA TİCARİ HAYATI CANLANDIRMAK</w:t>
      </w:r>
      <w:r w:rsidRPr="00BA5D16">
        <w:rPr>
          <w:b/>
          <w:bCs/>
          <w:i/>
          <w:iCs/>
        </w:rPr>
        <w:t xml:space="preserve"> </w:t>
      </w:r>
    </w:p>
    <w:p w14:paraId="07CE5733" w14:textId="77777777" w:rsidR="006B32FA" w:rsidRDefault="006B32FA" w:rsidP="006B32FA">
      <w:pPr>
        <w:ind w:firstLine="709"/>
      </w:pPr>
      <w:r>
        <w:t xml:space="preserve">HEDEF:1 Ticarete Atılacak Girişimcilere Destek Sağlamak </w:t>
      </w:r>
    </w:p>
    <w:p w14:paraId="11F3F840" w14:textId="77777777" w:rsidR="006B32FA" w:rsidRDefault="006B32FA" w:rsidP="006B32FA">
      <w:pPr>
        <w:ind w:firstLine="709"/>
      </w:pPr>
      <w:r>
        <w:t>HEDEF:2 Yapılacak Etkinlikler ile Ticarete Hareket Katmak</w:t>
      </w:r>
    </w:p>
    <w:p w14:paraId="578775FB" w14:textId="77777777" w:rsidR="006B32FA" w:rsidRDefault="006B32FA" w:rsidP="006B32FA">
      <w:pPr>
        <w:ind w:firstLine="709"/>
      </w:pPr>
      <w:r>
        <w:t>HEDEF:3 Turizmi Geliştirici Faaliyetlerde Bulunmak</w:t>
      </w:r>
    </w:p>
    <w:p w14:paraId="37DDFD59" w14:textId="0E38F20B" w:rsidR="006B32FA" w:rsidRDefault="006B32FA" w:rsidP="006B32FA">
      <w:pPr>
        <w:ind w:firstLine="709"/>
      </w:pPr>
      <w:r>
        <w:t>HEDEF:4 Coğrafi İşaretli Ürün Katkısı</w:t>
      </w:r>
    </w:p>
    <w:p w14:paraId="39AA52C2" w14:textId="77777777" w:rsidR="006B32FA" w:rsidRDefault="006B32FA" w:rsidP="006B32FA">
      <w:pPr>
        <w:ind w:firstLine="709"/>
      </w:pPr>
    </w:p>
    <w:p w14:paraId="366F3D74" w14:textId="3C325C33" w:rsidR="00CF0410" w:rsidRDefault="00CF0410" w:rsidP="00CF0410">
      <w:pPr>
        <w:rPr>
          <w:b/>
          <w:bCs/>
          <w:i/>
          <w:iCs/>
        </w:rPr>
      </w:pPr>
      <w:r w:rsidRPr="00BA5D16">
        <w:rPr>
          <w:b/>
          <w:bCs/>
          <w:i/>
          <w:iCs/>
        </w:rPr>
        <w:t xml:space="preserve">STRATEJİK AMAÇ 3: </w:t>
      </w:r>
      <w:r w:rsidR="006B32FA" w:rsidRPr="006B32FA">
        <w:rPr>
          <w:b/>
          <w:bCs/>
          <w:i/>
          <w:iCs/>
        </w:rPr>
        <w:t>ÜYELERİN REKABET GÜCÜNÜ ARTIRMAK</w:t>
      </w:r>
    </w:p>
    <w:p w14:paraId="01DD45A4" w14:textId="77777777" w:rsidR="006B32FA" w:rsidRPr="00CE1C39" w:rsidRDefault="006B32FA" w:rsidP="006B32FA">
      <w:pPr>
        <w:ind w:firstLine="709"/>
      </w:pPr>
      <w:r w:rsidRPr="00CE1C39">
        <w:t xml:space="preserve">HEDEF:1 İmalatçı Üyelerin ve Yöresel Ürünlerin Tanıtımını Yapmak </w:t>
      </w:r>
    </w:p>
    <w:p w14:paraId="20C568D7" w14:textId="77777777" w:rsidR="006B32FA" w:rsidRPr="00CE1C39" w:rsidRDefault="006B32FA" w:rsidP="006B32FA">
      <w:pPr>
        <w:ind w:firstLine="709"/>
      </w:pPr>
      <w:r w:rsidRPr="00CE1C39">
        <w:t xml:space="preserve">HEDEF:2 Üyelerin Bilgiye Erişimlerini Kolaylaştırmak </w:t>
      </w:r>
    </w:p>
    <w:p w14:paraId="5053C5CA" w14:textId="77777777" w:rsidR="006B32FA" w:rsidRPr="00CE1C39" w:rsidRDefault="006B32FA" w:rsidP="006B32FA">
      <w:pPr>
        <w:ind w:firstLine="709"/>
      </w:pPr>
      <w:r w:rsidRPr="00CE1C39">
        <w:t>HEDEF:3 Üyelerin Nitelikli Ara Eleman İhtiyacının Karşılanmasına Yönelik Faaliyetlerde Bulunmak</w:t>
      </w:r>
    </w:p>
    <w:p w14:paraId="38D7C461" w14:textId="77777777" w:rsidR="006B32FA" w:rsidRPr="00CE1C39" w:rsidRDefault="006B32FA" w:rsidP="006B32FA">
      <w:pPr>
        <w:ind w:firstLine="709"/>
      </w:pPr>
      <w:r w:rsidRPr="00CE1C39">
        <w:t>HEDEF:4 Üyelerin dijital çağa ayak uydurmasına destek olmak</w:t>
      </w:r>
    </w:p>
    <w:p w14:paraId="48958997" w14:textId="77777777" w:rsidR="006B32FA" w:rsidRPr="00CE1C39" w:rsidRDefault="006B32FA" w:rsidP="006B32FA">
      <w:pPr>
        <w:ind w:firstLine="709"/>
      </w:pPr>
      <w:r w:rsidRPr="00CE1C39">
        <w:t xml:space="preserve">HEDEF:5 Üyelere KYS ve Markalaşma Yönünde Destek Sağlamak </w:t>
      </w:r>
    </w:p>
    <w:p w14:paraId="2BCC4338" w14:textId="77777777" w:rsidR="006B32FA" w:rsidRPr="00CE1C39" w:rsidRDefault="006B32FA" w:rsidP="006B32FA">
      <w:pPr>
        <w:ind w:firstLine="709"/>
      </w:pPr>
      <w:r w:rsidRPr="00CE1C39">
        <w:t>HEDEF:6 Katma Değerli Ürün Çeşitliliğinde Katkı Sağlamak</w:t>
      </w:r>
    </w:p>
    <w:p w14:paraId="3BEF5390" w14:textId="563B7B42" w:rsidR="00CF0410" w:rsidRPr="00CE1C39" w:rsidRDefault="006B32FA" w:rsidP="006B32FA">
      <w:pPr>
        <w:ind w:firstLine="709"/>
      </w:pPr>
      <w:r w:rsidRPr="00CE1C39">
        <w:t>HEDEF:7 Oda Aracılığı ile Fuarlara İştirak Eden Üye Sayısını Artırmak</w:t>
      </w:r>
    </w:p>
    <w:p w14:paraId="676593BA" w14:textId="77777777" w:rsidR="00CF0410" w:rsidRPr="00BA5D16" w:rsidRDefault="00CF0410" w:rsidP="00CF0410">
      <w:pPr>
        <w:rPr>
          <w:b/>
          <w:bCs/>
          <w:i/>
          <w:iCs/>
        </w:rPr>
      </w:pPr>
      <w:r w:rsidRPr="00BA5D16">
        <w:rPr>
          <w:b/>
          <w:bCs/>
          <w:i/>
          <w:iCs/>
        </w:rPr>
        <w:t>STRATEJİK AMAÇ 4: ÜYE MEMNUNİYET SEVİYESİNİ ARTIRMAK</w:t>
      </w:r>
    </w:p>
    <w:p w14:paraId="49DAB68B" w14:textId="77777777" w:rsidR="00CE1C39" w:rsidRDefault="00CE1C39" w:rsidP="00CE1C39">
      <w:pPr>
        <w:ind w:left="709"/>
      </w:pPr>
      <w:r>
        <w:t xml:space="preserve">HEDEF:1 Üyelerin Oda </w:t>
      </w:r>
      <w:proofErr w:type="gramStart"/>
      <w:r>
        <w:t>İle</w:t>
      </w:r>
      <w:proofErr w:type="gramEnd"/>
      <w:r>
        <w:t xml:space="preserve"> Etkileşimlerini Artırmak</w:t>
      </w:r>
    </w:p>
    <w:p w14:paraId="6699D6E6" w14:textId="77777777" w:rsidR="00CE1C39" w:rsidRDefault="00CE1C39" w:rsidP="00CE1C39">
      <w:pPr>
        <w:ind w:left="709"/>
      </w:pPr>
      <w:r>
        <w:t>HEDEF:2 Başarı Gösteren Üyelerin Ödüllendirilmesi</w:t>
      </w:r>
    </w:p>
    <w:p w14:paraId="36D61EAE" w14:textId="77777777" w:rsidR="00CE1C39" w:rsidRDefault="00CE1C39" w:rsidP="00CE1C39">
      <w:pPr>
        <w:ind w:left="709"/>
      </w:pPr>
      <w:r>
        <w:t>HEDEF:</w:t>
      </w:r>
      <w:proofErr w:type="gramStart"/>
      <w:r>
        <w:t>3  Üye</w:t>
      </w:r>
      <w:proofErr w:type="gramEnd"/>
      <w:r>
        <w:t xml:space="preserve"> Görüş Öneri Şikayet Sürecinin Etkinliğinin Artırılması</w:t>
      </w:r>
    </w:p>
    <w:p w14:paraId="317159F0" w14:textId="77777777" w:rsidR="00CE1C39" w:rsidRDefault="00CE1C39" w:rsidP="00CE1C39">
      <w:pPr>
        <w:ind w:left="709"/>
      </w:pPr>
      <w:r>
        <w:t>HEDEF:4 Üyelerin Tek Noktadan Aldıkları Hizmet Sayısını Artırmak</w:t>
      </w:r>
    </w:p>
    <w:p w14:paraId="17DAB6E4" w14:textId="06CBC9B5" w:rsidR="00CF0410" w:rsidRDefault="00CF0410" w:rsidP="00CE1C39">
      <w:pPr>
        <w:rPr>
          <w:b/>
          <w:bCs/>
          <w:i/>
          <w:iCs/>
        </w:rPr>
      </w:pPr>
      <w:r w:rsidRPr="00BA5D16">
        <w:rPr>
          <w:b/>
          <w:bCs/>
          <w:i/>
          <w:iCs/>
        </w:rPr>
        <w:t>STRATEJİK AMAÇ 5: SORUMLULIUK SAHAMIZDA TİCARİ VE SOSYAL HAYAT İLE İLGİLİ KONULARDA ETKİNLİĞİ ARTIMAK</w:t>
      </w:r>
    </w:p>
    <w:p w14:paraId="13358605" w14:textId="77777777" w:rsidR="00CE1C39" w:rsidRPr="00CE1C39" w:rsidRDefault="00CE1C39" w:rsidP="00CE1C39">
      <w:pPr>
        <w:ind w:left="709"/>
      </w:pPr>
      <w:r w:rsidRPr="00CE1C39">
        <w:t>HEDEF:1 Odanın Dış Paydaşları ile İlişkilerini Güçlendirmek</w:t>
      </w:r>
    </w:p>
    <w:p w14:paraId="07631CCD" w14:textId="77777777" w:rsidR="00CE1C39" w:rsidRPr="00CE1C39" w:rsidRDefault="00CE1C39" w:rsidP="00CE1C39">
      <w:pPr>
        <w:ind w:left="709"/>
      </w:pPr>
      <w:r w:rsidRPr="00CE1C39">
        <w:t>HEDEF:2 Sosyal Sorumluluk Alanındaki Etkinliği Artırmak</w:t>
      </w:r>
    </w:p>
    <w:p w14:paraId="005493AF" w14:textId="77777777" w:rsidR="00CE1C39" w:rsidRPr="00CE1C39" w:rsidRDefault="00CE1C39" w:rsidP="00CE1C39">
      <w:pPr>
        <w:ind w:left="709"/>
      </w:pPr>
      <w:r w:rsidRPr="00CE1C39">
        <w:t>HEDEF:3 Sorumluluk sahamızdaki sorunların çözümü yönelik faaliyetleri artırmak</w:t>
      </w:r>
    </w:p>
    <w:p w14:paraId="5305D8FA" w14:textId="47B23E52" w:rsidR="00CE1C39" w:rsidRPr="00CE1C39" w:rsidRDefault="00CE1C39" w:rsidP="00CE1C39">
      <w:pPr>
        <w:ind w:left="709"/>
      </w:pPr>
      <w:r w:rsidRPr="00CE1C39">
        <w:t>HEDEF:4 Sorumluluk Sahamızın Ortak Değerlerine Yönelik Çalışmalar Yürütmek</w:t>
      </w:r>
    </w:p>
    <w:p w14:paraId="3939E1CB" w14:textId="77777777" w:rsidR="00CF0410" w:rsidRPr="00BA5D16" w:rsidRDefault="00CF0410" w:rsidP="00CF0410">
      <w:pPr>
        <w:rPr>
          <w:b/>
          <w:bCs/>
          <w:i/>
          <w:iCs/>
        </w:rPr>
      </w:pPr>
      <w:r w:rsidRPr="00BA5D16">
        <w:rPr>
          <w:b/>
          <w:bCs/>
          <w:i/>
          <w:iCs/>
        </w:rPr>
        <w:t xml:space="preserve">STRATEJİK AMAÇ :6 KURUMSAL KAPASİTEYİ ARTIRMAK </w:t>
      </w:r>
    </w:p>
    <w:p w14:paraId="37AD6A2C" w14:textId="77777777" w:rsidR="00CE1C39" w:rsidRDefault="00CE1C39" w:rsidP="00CE1C39">
      <w:pPr>
        <w:ind w:left="709"/>
      </w:pPr>
      <w:r>
        <w:t>HEDEF:1 Personel Memnuniyet Oranını Artırmak</w:t>
      </w:r>
    </w:p>
    <w:p w14:paraId="12CEF2ED" w14:textId="77777777" w:rsidR="00CE1C39" w:rsidRDefault="00CE1C39" w:rsidP="00CE1C39">
      <w:pPr>
        <w:ind w:left="709"/>
      </w:pPr>
      <w:r>
        <w:t>HEDEF:2 İç İletişim Kabiliyetini Artırmak</w:t>
      </w:r>
    </w:p>
    <w:p w14:paraId="284A38E1" w14:textId="77777777" w:rsidR="00CE1C39" w:rsidRDefault="00CE1C39" w:rsidP="00CE1C39">
      <w:pPr>
        <w:ind w:left="709"/>
      </w:pPr>
      <w:r>
        <w:t>HEDEF:3 Etkin Süreç Performans Ölçüm Yöntemlerini Uygulamak</w:t>
      </w:r>
    </w:p>
    <w:p w14:paraId="4274CDDB" w14:textId="77777777" w:rsidR="00CE1C39" w:rsidRDefault="00CE1C39" w:rsidP="00CE1C39">
      <w:pPr>
        <w:ind w:left="709"/>
      </w:pPr>
      <w:r>
        <w:t>HEDEF:4 Organ Üyelerinin Yetkinliğinin Arttırılması</w:t>
      </w:r>
    </w:p>
    <w:p w14:paraId="160A144A" w14:textId="77777777" w:rsidR="00CE1C39" w:rsidRDefault="00CE1C39" w:rsidP="00CE1C39">
      <w:pPr>
        <w:ind w:left="709"/>
      </w:pPr>
      <w:r>
        <w:t>HEDEF:5 Yönetim Sistemlerinin Geliştirilmesi</w:t>
      </w:r>
    </w:p>
    <w:p w14:paraId="1BB92A89" w14:textId="77777777" w:rsidR="00CE1C39" w:rsidRDefault="00CE1C39" w:rsidP="00CE1C39">
      <w:pPr>
        <w:ind w:left="709"/>
      </w:pPr>
      <w:r>
        <w:lastRenderedPageBreak/>
        <w:t>HEDEF:6 Personel Yetkinlik Düzeyinin Artırılması</w:t>
      </w:r>
    </w:p>
    <w:p w14:paraId="29A18078" w14:textId="77777777" w:rsidR="00CE1C39" w:rsidRDefault="00CE1C39" w:rsidP="00CE1C39">
      <w:pPr>
        <w:ind w:left="709"/>
      </w:pPr>
      <w:r>
        <w:t>HEDEF:</w:t>
      </w:r>
      <w:proofErr w:type="gramStart"/>
      <w:r>
        <w:t>7  Mevcut</w:t>
      </w:r>
      <w:proofErr w:type="gramEnd"/>
      <w:r>
        <w:t xml:space="preserve"> Hizmet Binasının Kapasitesinin Artırılması</w:t>
      </w:r>
    </w:p>
    <w:p w14:paraId="0CEC5E8E" w14:textId="77777777" w:rsidR="00CE1C39" w:rsidRDefault="00CE1C39" w:rsidP="00CE1C39">
      <w:pPr>
        <w:ind w:firstLine="709"/>
      </w:pPr>
      <w:r>
        <w:t>HEDEF:8 Odanın Bilinirliğini Artırmak</w:t>
      </w:r>
    </w:p>
    <w:p w14:paraId="7A891836" w14:textId="71EC2FA2" w:rsidR="00CF0410" w:rsidRPr="00BA5D16" w:rsidRDefault="00CF0410" w:rsidP="00CE1C39">
      <w:pPr>
        <w:rPr>
          <w:b/>
          <w:bCs/>
          <w:i/>
          <w:iCs/>
        </w:rPr>
      </w:pPr>
      <w:r w:rsidRPr="00BA5D16">
        <w:rPr>
          <w:b/>
          <w:bCs/>
          <w:i/>
          <w:iCs/>
        </w:rPr>
        <w:t>STRATEJİK AMAÇ 7: NAZİLLİ UZUN YAŞAM KÖYÜNÜN HAYATA GEÇİRİLMESİ</w:t>
      </w:r>
    </w:p>
    <w:p w14:paraId="76E0B80D" w14:textId="77777777" w:rsidR="00CE1C39" w:rsidRPr="00CE1C39" w:rsidRDefault="00CE1C39" w:rsidP="00CE1C39">
      <w:pPr>
        <w:ind w:firstLine="693"/>
      </w:pPr>
      <w:r w:rsidRPr="00CE1C39">
        <w:t>HEDEF:1 Nazilli Uzun Yaşam Köyünün Temelinin Atılması</w:t>
      </w:r>
    </w:p>
    <w:p w14:paraId="3395B324" w14:textId="026A0E6E" w:rsidR="00421221" w:rsidRDefault="00421221" w:rsidP="00421221">
      <w:r>
        <w:tab/>
      </w:r>
    </w:p>
    <w:p w14:paraId="40C44B92" w14:textId="4E13E0E6" w:rsidR="00E353B1" w:rsidRPr="004136C2" w:rsidRDefault="004136C2" w:rsidP="004136C2">
      <w:pPr>
        <w:pStyle w:val="ListeParagraf"/>
        <w:keepNext/>
        <w:keepLines/>
        <w:numPr>
          <w:ilvl w:val="1"/>
          <w:numId w:val="44"/>
        </w:numPr>
        <w:tabs>
          <w:tab w:val="left" w:pos="567"/>
        </w:tabs>
        <w:spacing w:before="240" w:after="120" w:line="240" w:lineRule="auto"/>
        <w:outlineLvl w:val="1"/>
        <w:rPr>
          <w:rFonts w:eastAsiaTheme="majorEastAsia" w:cstheme="minorHAnsi"/>
          <w:b/>
          <w:color w:val="1F3864" w:themeColor="accent1" w:themeShade="80"/>
          <w:sz w:val="28"/>
          <w:szCs w:val="26"/>
        </w:rPr>
      </w:pPr>
      <w:r>
        <w:rPr>
          <w:rFonts w:eastAsiaTheme="majorEastAsia" w:cstheme="minorHAnsi"/>
          <w:b/>
          <w:color w:val="1F3864" w:themeColor="accent1" w:themeShade="80"/>
          <w:sz w:val="28"/>
          <w:szCs w:val="26"/>
        </w:rPr>
        <w:t>. PROJELER</w:t>
      </w:r>
    </w:p>
    <w:p w14:paraId="4593ECB1" w14:textId="77777777" w:rsidR="00E353B1" w:rsidRPr="00E353B1" w:rsidRDefault="00E353B1" w:rsidP="00E353B1">
      <w:pPr>
        <w:spacing w:before="240" w:after="120" w:line="240" w:lineRule="auto"/>
      </w:pPr>
      <w:r w:rsidRPr="00E353B1">
        <w:t xml:space="preserve">NTO bugüne kadar birçok projeye imza atmış ve gelecekte de yapmayı planladığı öncelikli ve sosyal sorumluluk projeleri bulunmaktadır.  </w:t>
      </w:r>
    </w:p>
    <w:p w14:paraId="56EC152C" w14:textId="77777777" w:rsidR="00E353B1" w:rsidRPr="00E353B1" w:rsidRDefault="00E353B1" w:rsidP="00E353B1">
      <w:pPr>
        <w:numPr>
          <w:ilvl w:val="0"/>
          <w:numId w:val="43"/>
        </w:numPr>
        <w:spacing w:before="240" w:after="120" w:line="240" w:lineRule="auto"/>
        <w:ind w:left="709"/>
        <w:contextualSpacing/>
        <w:jc w:val="both"/>
        <w:rPr>
          <w:rFonts w:cstheme="minorHAnsi"/>
          <w:sz w:val="24"/>
          <w:szCs w:val="24"/>
        </w:rPr>
      </w:pPr>
      <w:r w:rsidRPr="00E353B1">
        <w:rPr>
          <w:rFonts w:cstheme="minorHAnsi"/>
          <w:sz w:val="24"/>
          <w:szCs w:val="24"/>
        </w:rPr>
        <w:t>Proje Döngüsü Yönetimi, Hibe Programları ve Proje Başvurusu Eğitimi</w:t>
      </w:r>
    </w:p>
    <w:p w14:paraId="39F50EC7" w14:textId="77777777" w:rsidR="00E353B1" w:rsidRPr="00E353B1" w:rsidRDefault="00E353B1" w:rsidP="00E353B1">
      <w:pPr>
        <w:numPr>
          <w:ilvl w:val="0"/>
          <w:numId w:val="43"/>
        </w:numPr>
        <w:spacing w:before="240" w:after="120" w:line="240" w:lineRule="auto"/>
        <w:ind w:left="709"/>
        <w:contextualSpacing/>
        <w:jc w:val="both"/>
        <w:rPr>
          <w:rFonts w:cstheme="minorHAnsi"/>
          <w:sz w:val="24"/>
          <w:szCs w:val="24"/>
        </w:rPr>
      </w:pPr>
      <w:r w:rsidRPr="00E353B1">
        <w:rPr>
          <w:rFonts w:cstheme="minorHAnsi"/>
          <w:sz w:val="24"/>
          <w:szCs w:val="24"/>
        </w:rPr>
        <w:t>Eğitimli Personel ile Kurumsal Gelişimde Öncülük</w:t>
      </w:r>
    </w:p>
    <w:p w14:paraId="0944C150" w14:textId="77777777" w:rsidR="00E353B1" w:rsidRPr="00E353B1" w:rsidRDefault="00E353B1" w:rsidP="00E353B1">
      <w:pPr>
        <w:numPr>
          <w:ilvl w:val="0"/>
          <w:numId w:val="43"/>
        </w:numPr>
        <w:spacing w:before="240" w:after="120" w:line="240" w:lineRule="auto"/>
        <w:ind w:left="709"/>
        <w:contextualSpacing/>
        <w:jc w:val="both"/>
        <w:rPr>
          <w:rFonts w:cstheme="minorHAnsi"/>
          <w:sz w:val="24"/>
          <w:szCs w:val="24"/>
        </w:rPr>
      </w:pPr>
      <w:r w:rsidRPr="00E353B1">
        <w:rPr>
          <w:rFonts w:cstheme="minorHAnsi"/>
          <w:sz w:val="24"/>
          <w:szCs w:val="24"/>
        </w:rPr>
        <w:t>İstihdama yönelik Ortak Adım</w:t>
      </w:r>
    </w:p>
    <w:p w14:paraId="2DB8C573" w14:textId="77777777" w:rsidR="00E353B1" w:rsidRPr="00E353B1" w:rsidRDefault="00E353B1" w:rsidP="00E353B1">
      <w:pPr>
        <w:numPr>
          <w:ilvl w:val="0"/>
          <w:numId w:val="43"/>
        </w:numPr>
        <w:spacing w:before="240" w:after="120" w:line="240" w:lineRule="auto"/>
        <w:ind w:left="709"/>
        <w:contextualSpacing/>
        <w:jc w:val="both"/>
        <w:rPr>
          <w:rFonts w:cstheme="minorHAnsi"/>
          <w:sz w:val="24"/>
          <w:szCs w:val="24"/>
        </w:rPr>
      </w:pPr>
      <w:r w:rsidRPr="00E353B1">
        <w:rPr>
          <w:rFonts w:cstheme="minorHAnsi"/>
          <w:sz w:val="24"/>
          <w:szCs w:val="24"/>
        </w:rPr>
        <w:t>İmalattan İhracata</w:t>
      </w:r>
    </w:p>
    <w:p w14:paraId="247B86C6" w14:textId="77777777" w:rsidR="00E353B1" w:rsidRPr="00E353B1" w:rsidRDefault="00E353B1" w:rsidP="00E353B1">
      <w:pPr>
        <w:numPr>
          <w:ilvl w:val="0"/>
          <w:numId w:val="43"/>
        </w:numPr>
        <w:spacing w:before="240" w:after="120" w:line="240" w:lineRule="auto"/>
        <w:ind w:left="709"/>
        <w:contextualSpacing/>
        <w:jc w:val="both"/>
        <w:rPr>
          <w:rFonts w:cstheme="minorHAnsi"/>
          <w:sz w:val="24"/>
          <w:szCs w:val="24"/>
        </w:rPr>
      </w:pPr>
      <w:r w:rsidRPr="00E353B1">
        <w:rPr>
          <w:rFonts w:cstheme="minorHAnsi"/>
          <w:sz w:val="24"/>
          <w:szCs w:val="24"/>
        </w:rPr>
        <w:t>Mezun Öğrencilere Uygulanan İşe Yerleştirme ve İzleme Yöntemlerinin Transferi</w:t>
      </w:r>
    </w:p>
    <w:p w14:paraId="31EE2409" w14:textId="77777777" w:rsidR="00E353B1" w:rsidRPr="00E353B1" w:rsidRDefault="00E353B1" w:rsidP="00E353B1">
      <w:pPr>
        <w:numPr>
          <w:ilvl w:val="0"/>
          <w:numId w:val="43"/>
        </w:numPr>
        <w:spacing w:before="240" w:after="120" w:line="240" w:lineRule="auto"/>
        <w:ind w:left="709"/>
        <w:contextualSpacing/>
        <w:jc w:val="both"/>
        <w:rPr>
          <w:rFonts w:cstheme="minorHAnsi"/>
          <w:sz w:val="24"/>
          <w:szCs w:val="24"/>
        </w:rPr>
      </w:pPr>
      <w:r w:rsidRPr="00E353B1">
        <w:rPr>
          <w:rFonts w:cstheme="minorHAnsi"/>
          <w:sz w:val="24"/>
          <w:szCs w:val="24"/>
        </w:rPr>
        <w:t>EMANTRA (Avrupa Yönetim Sistemleri Eğitimi (</w:t>
      </w:r>
      <w:r w:rsidRPr="00E353B1">
        <w:rPr>
          <w:rFonts w:cstheme="minorHAnsi"/>
          <w:sz w:val="24"/>
          <w:szCs w:val="24"/>
          <w:lang w:val="en-US"/>
        </w:rPr>
        <w:t>European Management Training</w:t>
      </w:r>
      <w:r w:rsidRPr="00E353B1">
        <w:rPr>
          <w:rFonts w:cstheme="minorHAnsi"/>
          <w:sz w:val="24"/>
          <w:szCs w:val="24"/>
        </w:rPr>
        <w:t xml:space="preserve">) </w:t>
      </w:r>
    </w:p>
    <w:p w14:paraId="17E93966" w14:textId="77777777" w:rsidR="00E353B1" w:rsidRPr="00E353B1" w:rsidRDefault="00E353B1" w:rsidP="00E353B1">
      <w:pPr>
        <w:numPr>
          <w:ilvl w:val="0"/>
          <w:numId w:val="43"/>
        </w:numPr>
        <w:spacing w:before="240" w:after="120" w:line="240" w:lineRule="auto"/>
        <w:ind w:left="709"/>
        <w:contextualSpacing/>
        <w:jc w:val="both"/>
        <w:rPr>
          <w:rFonts w:cstheme="minorHAnsi"/>
          <w:sz w:val="24"/>
          <w:szCs w:val="24"/>
        </w:rPr>
      </w:pPr>
      <w:r w:rsidRPr="00E353B1">
        <w:rPr>
          <w:rFonts w:cstheme="minorHAnsi"/>
          <w:sz w:val="24"/>
          <w:szCs w:val="24"/>
        </w:rPr>
        <w:t>Çocuk Bakıcılığı Mesleki Eğitim Kursu</w:t>
      </w:r>
    </w:p>
    <w:p w14:paraId="694BC682" w14:textId="77777777" w:rsidR="00E353B1" w:rsidRPr="00E353B1" w:rsidRDefault="00E353B1" w:rsidP="00E353B1">
      <w:pPr>
        <w:numPr>
          <w:ilvl w:val="0"/>
          <w:numId w:val="43"/>
        </w:numPr>
        <w:spacing w:before="240" w:after="120" w:line="240" w:lineRule="auto"/>
        <w:ind w:left="709"/>
        <w:contextualSpacing/>
        <w:jc w:val="both"/>
        <w:rPr>
          <w:rFonts w:cstheme="minorHAnsi"/>
          <w:sz w:val="24"/>
          <w:szCs w:val="24"/>
        </w:rPr>
      </w:pPr>
      <w:r w:rsidRPr="00E353B1">
        <w:rPr>
          <w:rFonts w:cstheme="minorHAnsi"/>
          <w:sz w:val="24"/>
          <w:szCs w:val="24"/>
        </w:rPr>
        <w:t>Daha İyi Mezunlar için Temel Branşlar ve İdari Uygulamalar Bazında Okul Kalitesinin Arttırılması (İyi Okul, İyi Mezun)</w:t>
      </w:r>
    </w:p>
    <w:p w14:paraId="7218B70E" w14:textId="77777777" w:rsidR="00335793" w:rsidRDefault="00E353B1" w:rsidP="00E353B1">
      <w:pPr>
        <w:spacing w:before="240" w:after="120" w:line="240" w:lineRule="auto"/>
        <w:jc w:val="both"/>
        <w:rPr>
          <w:rFonts w:cstheme="minorHAnsi"/>
          <w:sz w:val="24"/>
          <w:szCs w:val="24"/>
        </w:rPr>
      </w:pPr>
      <w:r w:rsidRPr="00E353B1">
        <w:rPr>
          <w:rFonts w:cstheme="minorHAnsi"/>
          <w:sz w:val="24"/>
          <w:szCs w:val="24"/>
        </w:rPr>
        <w:t xml:space="preserve">Yukarıdaki tamamlanmış projeler hakkında daha ayrıntılı bilgileri </w:t>
      </w:r>
      <w:hyperlink r:id="rId37" w:history="1">
        <w:r w:rsidRPr="00E353B1">
          <w:rPr>
            <w:rFonts w:cstheme="minorHAnsi"/>
            <w:color w:val="0563C1" w:themeColor="hyperlink"/>
            <w:sz w:val="24"/>
            <w:szCs w:val="24"/>
            <w:u w:val="single"/>
          </w:rPr>
          <w:t>www.naztic.org.tr/projeler</w:t>
        </w:r>
      </w:hyperlink>
      <w:r w:rsidRPr="00E353B1">
        <w:rPr>
          <w:rFonts w:cstheme="minorHAnsi"/>
          <w:sz w:val="24"/>
          <w:szCs w:val="24"/>
        </w:rPr>
        <w:t xml:space="preserve"> adresinden ulaşabilirsiniz</w:t>
      </w:r>
    </w:p>
    <w:p w14:paraId="1B0B5BDF" w14:textId="39337F3D" w:rsidR="00E353B1" w:rsidRDefault="00E353B1" w:rsidP="00E353B1">
      <w:pPr>
        <w:spacing w:before="240" w:after="120" w:line="240" w:lineRule="auto"/>
        <w:jc w:val="both"/>
        <w:rPr>
          <w:rFonts w:cstheme="minorHAnsi"/>
          <w:sz w:val="24"/>
          <w:szCs w:val="24"/>
        </w:rPr>
      </w:pPr>
    </w:p>
    <w:p w14:paraId="19A54467" w14:textId="39248A1C" w:rsidR="004136C2" w:rsidRPr="004679F4" w:rsidRDefault="00335793" w:rsidP="00335793">
      <w:pPr>
        <w:keepNext/>
        <w:keepLines/>
        <w:tabs>
          <w:tab w:val="left" w:pos="567"/>
        </w:tabs>
        <w:spacing w:before="40" w:after="0"/>
        <w:outlineLvl w:val="2"/>
        <w:rPr>
          <w:rFonts w:eastAsiaTheme="majorEastAsia" w:cstheme="majorBidi"/>
          <w:b/>
          <w:bCs/>
          <w:i/>
          <w:iCs/>
          <w:color w:val="002060"/>
          <w:sz w:val="24"/>
          <w:szCs w:val="24"/>
        </w:rPr>
      </w:pPr>
      <w:r w:rsidRPr="004679F4">
        <w:rPr>
          <w:rFonts w:cstheme="minorHAnsi"/>
          <w:sz w:val="24"/>
          <w:szCs w:val="24"/>
        </w:rPr>
        <w:t xml:space="preserve"> </w:t>
      </w:r>
      <w:proofErr w:type="gramStart"/>
      <w:r w:rsidRPr="004679F4">
        <w:rPr>
          <w:rFonts w:cstheme="minorHAnsi"/>
          <w:b/>
          <w:bCs/>
          <w:i/>
          <w:iCs/>
          <w:color w:val="002060"/>
          <w:sz w:val="24"/>
          <w:szCs w:val="24"/>
        </w:rPr>
        <w:t xml:space="preserve">5.5.1 </w:t>
      </w:r>
      <w:r w:rsidR="00912E11" w:rsidRPr="004679F4">
        <w:rPr>
          <w:rFonts w:cstheme="minorHAnsi"/>
          <w:b/>
          <w:bCs/>
          <w:i/>
          <w:iCs/>
          <w:color w:val="002060"/>
          <w:sz w:val="24"/>
          <w:szCs w:val="24"/>
        </w:rPr>
        <w:t xml:space="preserve"> </w:t>
      </w:r>
      <w:bookmarkStart w:id="161" w:name="_Toc87016723"/>
      <w:r w:rsidRPr="004679F4">
        <w:rPr>
          <w:rFonts w:cstheme="minorHAnsi"/>
          <w:b/>
          <w:bCs/>
          <w:i/>
          <w:iCs/>
          <w:color w:val="002060"/>
          <w:sz w:val="24"/>
          <w:szCs w:val="24"/>
        </w:rPr>
        <w:t>2022</w:t>
      </w:r>
      <w:proofErr w:type="gramEnd"/>
      <w:r w:rsidRPr="004679F4">
        <w:rPr>
          <w:rFonts w:cstheme="minorHAnsi"/>
          <w:b/>
          <w:bCs/>
          <w:i/>
          <w:iCs/>
          <w:color w:val="002060"/>
          <w:sz w:val="24"/>
          <w:szCs w:val="24"/>
        </w:rPr>
        <w:t xml:space="preserve">-2025 </w:t>
      </w:r>
      <w:r w:rsidR="004136C2" w:rsidRPr="004679F4">
        <w:rPr>
          <w:rFonts w:eastAsiaTheme="majorEastAsia" w:cstheme="majorBidi"/>
          <w:b/>
          <w:bCs/>
          <w:i/>
          <w:iCs/>
          <w:color w:val="002060"/>
          <w:sz w:val="24"/>
          <w:szCs w:val="24"/>
        </w:rPr>
        <w:t>Stratejik Plan Kapsamında Yapılması Planlanan Öncelikli Projeler</w:t>
      </w:r>
      <w:bookmarkEnd w:id="161"/>
    </w:p>
    <w:p w14:paraId="55E9AC08" w14:textId="6BFE5205" w:rsidR="00E353B1" w:rsidRPr="00E353B1" w:rsidRDefault="00912E11" w:rsidP="00912E11">
      <w:pPr>
        <w:outlineLvl w:val="2"/>
      </w:pPr>
      <w:r w:rsidRPr="00BE6553">
        <w:rPr>
          <w:b/>
          <w:bCs/>
          <w:color w:val="002060"/>
        </w:rPr>
        <w:t>5.5.1.</w:t>
      </w:r>
      <w:r w:rsidRPr="004679F4">
        <w:rPr>
          <w:b/>
          <w:bCs/>
          <w:color w:val="002060"/>
        </w:rPr>
        <w:t>1</w:t>
      </w:r>
      <w:r w:rsidR="004679F4" w:rsidRPr="004679F4">
        <w:rPr>
          <w:b/>
          <w:bCs/>
          <w:color w:val="002060"/>
        </w:rPr>
        <w:t xml:space="preserve"> </w:t>
      </w:r>
      <w:r w:rsidR="00E353B1" w:rsidRPr="00E353B1">
        <w:rPr>
          <w:rFonts w:eastAsiaTheme="majorEastAsia" w:cstheme="minorHAnsi"/>
          <w:b/>
          <w:bCs/>
          <w:color w:val="002060"/>
          <w:sz w:val="24"/>
          <w:szCs w:val="24"/>
        </w:rPr>
        <w:t xml:space="preserve">Nazilli </w:t>
      </w:r>
      <w:r w:rsidR="00E353B1" w:rsidRPr="00E353B1">
        <w:rPr>
          <w:rFonts w:eastAsiaTheme="majorEastAsia" w:cstheme="minorHAnsi"/>
          <w:b/>
          <w:bCs/>
          <w:color w:val="1F3864" w:themeColor="accent1" w:themeShade="80"/>
          <w:sz w:val="24"/>
          <w:szCs w:val="24"/>
        </w:rPr>
        <w:t>Uzun Yaşam Köyü Projesi</w:t>
      </w:r>
    </w:p>
    <w:p w14:paraId="0079860D" w14:textId="77777777" w:rsidR="00E353B1" w:rsidRPr="00E353B1" w:rsidRDefault="00E353B1" w:rsidP="00E353B1">
      <w:pPr>
        <w:widowControl w:val="0"/>
        <w:suppressAutoHyphens/>
        <w:spacing w:before="240" w:after="120" w:line="240" w:lineRule="auto"/>
        <w:jc w:val="both"/>
        <w:rPr>
          <w:rFonts w:cstheme="minorHAnsi"/>
          <w:sz w:val="24"/>
          <w:szCs w:val="24"/>
        </w:rPr>
      </w:pPr>
      <w:r w:rsidRPr="00E353B1">
        <w:rPr>
          <w:rFonts w:cstheme="minorHAnsi"/>
          <w:sz w:val="24"/>
          <w:szCs w:val="24"/>
        </w:rPr>
        <w:t xml:space="preserve">Akdeniz Üniversitesi Gerontoloji Bölüm Başkanlığı tarafından Nazilli’de yapılan saha çalışmalarında yaklaşık 3.000 yaşlı insan ayrıntılı olarak tetkik edilmiş ve sonuç itibariyle 65 yaş üstü uzun ömürlü ve sağlıklı insan sayısının nüfusa oranının Türkiye ortalamasının çok üzerinde olduğu sonucuna varılmıştır. Bu tespit bilimsel ve kanıtlanmış bir çalışmadır. Ulusal yayın organlarında yer almış Nazilli’de çeşitli TV Programları ve Röportajlar yapılarak tüm ülkenin dikkati çekilmiştir. Ancak 2012 yılından sonra Nazilli bu konuda derin bir sessizliğe gömülmüş, bölgenin tanıtımı ve ekonomik anlamda kalkınması için büyük bir fırsat olan bu konu üzerinde proje üretilmemiş hiçbir somut faaliyet gerçekleşmemiştir.   </w:t>
      </w:r>
    </w:p>
    <w:p w14:paraId="51185DB7" w14:textId="77777777" w:rsidR="00E353B1" w:rsidRPr="00E353B1" w:rsidRDefault="00E353B1" w:rsidP="00E353B1">
      <w:pPr>
        <w:widowControl w:val="0"/>
        <w:suppressAutoHyphens/>
        <w:spacing w:before="240" w:after="120" w:line="240" w:lineRule="auto"/>
        <w:jc w:val="both"/>
        <w:rPr>
          <w:rFonts w:cstheme="minorHAnsi"/>
          <w:color w:val="FF0000"/>
          <w:sz w:val="24"/>
          <w:szCs w:val="24"/>
        </w:rPr>
      </w:pPr>
      <w:r w:rsidRPr="00E353B1">
        <w:rPr>
          <w:rFonts w:cstheme="minorHAnsi"/>
          <w:sz w:val="24"/>
          <w:szCs w:val="24"/>
        </w:rPr>
        <w:t xml:space="preserve">Nazilli Ticaret Odası Yönetimi olarak 2013 yılından beri projelerimiz arasında olan “Nazilli Uzun Yaşam Köyü” bölgenin refahı, ekonomisi ve tanıtımı için amaçlanmış ve planlanmıştır. Bu proje içinde Sağlık ve Yaşlı Turizmi, Organik Pazar, Dinlenme ve Gezi alanları, Çocuklar için Tarım ve Ziraat Çalışmaları, Köy Usulü Yemek ve Gıda İmalatı ile Satışı gibi birçok faaliyet bulunmaktadır. Ancak Nazilli Uzun Yaşam Köyü için uygun bir alana ihtiyaç bulunmaktadır. Bu alanın temin edilmesi için başta Aydın Milletvekillerimiz olmak üzere Tarım ve Köy İşleri Bakanlığı yetkililerinden daha sonra da Aydın Valiliği ve Büyükşehir Belediyemizden destek beklemekteyiz.    </w:t>
      </w:r>
    </w:p>
    <w:p w14:paraId="2ED009C7" w14:textId="4AD7A839" w:rsidR="00E353B1" w:rsidRPr="00E353B1" w:rsidRDefault="00E353B1" w:rsidP="00E353B1">
      <w:pPr>
        <w:keepNext/>
        <w:keepLines/>
        <w:spacing w:before="40" w:after="0"/>
        <w:jc w:val="both"/>
        <w:outlineLvl w:val="4"/>
        <w:rPr>
          <w:rFonts w:eastAsiaTheme="majorEastAsia" w:cstheme="minorHAnsi"/>
          <w:b/>
          <w:bCs/>
          <w:color w:val="1F3864" w:themeColor="accent1" w:themeShade="80"/>
          <w:sz w:val="24"/>
          <w:szCs w:val="24"/>
        </w:rPr>
      </w:pPr>
      <w:r w:rsidRPr="00E353B1">
        <w:rPr>
          <w:rFonts w:eastAsiaTheme="majorEastAsia" w:cstheme="minorHAnsi"/>
          <w:b/>
          <w:bCs/>
          <w:color w:val="1F3864" w:themeColor="accent1" w:themeShade="80"/>
          <w:sz w:val="24"/>
          <w:szCs w:val="24"/>
        </w:rPr>
        <w:lastRenderedPageBreak/>
        <w:t xml:space="preserve">  </w:t>
      </w:r>
      <w:r w:rsidR="00BE6553">
        <w:rPr>
          <w:rFonts w:eastAsiaTheme="majorEastAsia" w:cstheme="minorHAnsi"/>
          <w:b/>
          <w:bCs/>
          <w:color w:val="1F3864" w:themeColor="accent1" w:themeShade="80"/>
          <w:sz w:val="24"/>
          <w:szCs w:val="24"/>
        </w:rPr>
        <w:t>1-</w:t>
      </w:r>
      <w:r w:rsidRPr="00E353B1">
        <w:rPr>
          <w:rFonts w:eastAsiaTheme="majorEastAsia" w:cstheme="minorHAnsi"/>
          <w:b/>
          <w:bCs/>
          <w:color w:val="1F3864" w:themeColor="accent1" w:themeShade="80"/>
          <w:sz w:val="24"/>
          <w:szCs w:val="24"/>
        </w:rPr>
        <w:t>Projenin Tanımı ve Kapsamı</w:t>
      </w:r>
    </w:p>
    <w:p w14:paraId="7E13E37E" w14:textId="77777777" w:rsidR="00E353B1" w:rsidRPr="00E353B1" w:rsidRDefault="00E353B1" w:rsidP="00E353B1">
      <w:pPr>
        <w:spacing w:before="240" w:after="120" w:line="240" w:lineRule="auto"/>
        <w:jc w:val="both"/>
        <w:rPr>
          <w:rFonts w:cstheme="minorHAnsi"/>
          <w:sz w:val="24"/>
          <w:szCs w:val="24"/>
        </w:rPr>
      </w:pPr>
      <w:r w:rsidRPr="00E353B1">
        <w:rPr>
          <w:rFonts w:cstheme="minorHAnsi"/>
          <w:sz w:val="24"/>
          <w:szCs w:val="24"/>
        </w:rPr>
        <w:t>Son yıllarda birçok gelişmiş ülke vatandaşı düşük maliyetli ve kaliteli tıbbi tedavi, bakım, yenilenme, rehabilitasyon ve benzeri sağlık hizmetlerini alabilmek amacıyla kıtalararası seyahat etmektedir. Sağlık hizmetlerini turizm bölgelerinde doğa içinde almak, eş zamanlı olarak esenlik (</w:t>
      </w:r>
      <w:proofErr w:type="spellStart"/>
      <w:r w:rsidRPr="00E353B1">
        <w:rPr>
          <w:rFonts w:cstheme="minorHAnsi"/>
          <w:sz w:val="24"/>
          <w:szCs w:val="24"/>
        </w:rPr>
        <w:t>Wellness</w:t>
      </w:r>
      <w:proofErr w:type="spellEnd"/>
      <w:r w:rsidRPr="00E353B1">
        <w:rPr>
          <w:rFonts w:cstheme="minorHAnsi"/>
          <w:sz w:val="24"/>
          <w:szCs w:val="24"/>
        </w:rPr>
        <w:t xml:space="preserve"> </w:t>
      </w:r>
      <w:proofErr w:type="spellStart"/>
      <w:r w:rsidRPr="00E353B1">
        <w:rPr>
          <w:rFonts w:cstheme="minorHAnsi"/>
          <w:sz w:val="24"/>
          <w:szCs w:val="24"/>
        </w:rPr>
        <w:t>wellbeing</w:t>
      </w:r>
      <w:proofErr w:type="spellEnd"/>
      <w:r w:rsidRPr="00E353B1">
        <w:rPr>
          <w:rFonts w:cstheme="minorHAnsi"/>
          <w:sz w:val="24"/>
          <w:szCs w:val="24"/>
        </w:rPr>
        <w:t>) ve rehabilitasyona ulaşmak anlayışı “Sağlık Turizmi” sektörünün doğmasına neden olmuştur (Karasu, 2009). Yatırım Aydın’ın Nazilli ilçesinde gerçekleştirilmesi planlanmaktadır. Yatırım, dünyada örnekleri bulunan fakat Türkiye’de henüz yaygınlaşmamış ve fazla örneği bulunmayan bir projedir. Uzun yaşam köyleri konsept gereği sağlık turizmi veya ileri yaş turizminde değerlendirilmektedir. Fakat planlanan yatırımın herhangi bir yaş sınırlaması bulunmamaktadır. Tesis her türlü yaş grubundan insana hitap etmektedir. Tesise gelen müşteriler içinde barındırdığı termal tesisler, hobi bahçeleri, seralar, hayvan barınakları, doğa sporları, doğal üretim yöntemleri ile zeytinyağı, salça vb. üretim faaliyetleri, müze, tiyatro, sosyal tesisler gibi tesislerden faydalanabilecek ve sağlıklı bir yaşam konsepti ile vakit geçirebileceklerdir. Uzun yaşam köyleri, doğa içinde belli bir alana konuşlandırılan merkez niteliğindedir. Bu merkezlerin içinde eski usul gıda ve eşya üretimi yapmak, termal ve alternatif sağlık faaliyetleri gerçekleştirmek, doğa yürüyüşleri ve sporları yapmak, sosyal tesislerden faydalanmak, tarım ve bahçe işleri ile uğraşmak vb. gibi doğa ile bütünleşik faaliyet ve yaşam tarzını içermektedir. Uzun yaşam köylerinin genel amacı belirli yaş aralığında bulunan insanların, doğa içinde bulunan tesisler ile günümüzde alternatif tedavi yöntem niteliğindeki faaliyetler sayesinde sağlıklı bir yaşlılık sürdürmeleridir.</w:t>
      </w:r>
    </w:p>
    <w:p w14:paraId="5C0B4E8F" w14:textId="4D276960" w:rsidR="00E353B1" w:rsidRPr="00E353B1" w:rsidRDefault="00BE6553" w:rsidP="00E353B1">
      <w:pPr>
        <w:keepNext/>
        <w:keepLines/>
        <w:spacing w:before="40" w:after="0"/>
        <w:jc w:val="both"/>
        <w:outlineLvl w:val="4"/>
        <w:rPr>
          <w:rFonts w:eastAsiaTheme="majorEastAsia" w:cstheme="minorHAnsi"/>
          <w:b/>
          <w:bCs/>
          <w:color w:val="1F3864" w:themeColor="accent1" w:themeShade="80"/>
          <w:sz w:val="24"/>
          <w:szCs w:val="24"/>
        </w:rPr>
      </w:pPr>
      <w:r>
        <w:rPr>
          <w:rFonts w:eastAsiaTheme="majorEastAsia" w:cstheme="minorHAnsi"/>
          <w:b/>
          <w:bCs/>
          <w:color w:val="1F3864" w:themeColor="accent1" w:themeShade="80"/>
          <w:sz w:val="24"/>
          <w:szCs w:val="24"/>
        </w:rPr>
        <w:t>2-</w:t>
      </w:r>
      <w:r w:rsidR="00E353B1" w:rsidRPr="00E353B1">
        <w:rPr>
          <w:rFonts w:eastAsiaTheme="majorEastAsia" w:cstheme="minorHAnsi"/>
          <w:b/>
          <w:bCs/>
          <w:color w:val="1F3864" w:themeColor="accent1" w:themeShade="80"/>
          <w:sz w:val="24"/>
          <w:szCs w:val="24"/>
        </w:rPr>
        <w:t>Projenin Amacı</w:t>
      </w:r>
    </w:p>
    <w:p w14:paraId="38D1B278" w14:textId="77777777" w:rsidR="00E353B1" w:rsidRPr="00E353B1" w:rsidRDefault="00E353B1" w:rsidP="00E353B1">
      <w:pPr>
        <w:spacing w:before="240" w:after="120" w:line="240" w:lineRule="auto"/>
        <w:jc w:val="both"/>
        <w:rPr>
          <w:rFonts w:cstheme="minorHAnsi"/>
          <w:sz w:val="24"/>
          <w:szCs w:val="24"/>
        </w:rPr>
      </w:pPr>
      <w:r w:rsidRPr="00E353B1">
        <w:rPr>
          <w:rFonts w:cstheme="minorHAnsi"/>
          <w:sz w:val="24"/>
          <w:szCs w:val="24"/>
        </w:rPr>
        <w:t>Akdeniz Üniversitesi (AÜ) Fen Edebiyat Fakültesi Gerontoloji (Yaşlılık Bilimi) Bölümünce 5 yıldır sürdürülen Türkiye'nin yaşlılık haritası çalışmaları tamamlanmıştır. 2010 yılında 10 cilt halinde bilim dünyasına açıklanan Gerontoloji Atlasında, 2050’de 101 milyon olarak hesaplanan Türkiye’deki nüfusun 30 milyonunun 60 yaşın üzerinde olacağı, şimdiden önlem alınmazsa bunların yarısına yakınının kronik ve bakıma muhtaç halde olacağı belirtilmiştir (Yaşlı Dostu Kentler Sempozyumu, 2015). Yaşlılık haritasına yönelik çalışmalar sürerken, Türkiye’nin en uzun ömürlü ama en sağlıklı insanlarının büyük çoğunlukta yaşadığı ilin Aydın, ilçenin ise Nazilli olduğu tespit edilmiştir. Türkiye genelinde 48 bin olan 100 yaş üzeri vatandaşın, nüfusa düşen oran olarak en fazla Aydının Nazilli ilçesi ve çevresinde yaşadığı belirlenmiştir. Türkiye’de 2050 yılına kadar artması beklenen yaşlı nüfus ve Türkiye’de en uzun ömürlü insanların Aydın’ın Nazilli ilçesinde bulunması planlanan projenin gerekçesini oluşturmaktadır. Yatırım ile Nazilli’de bulunan ileri yaş turizm potansiyelinin değerlendirilip ülke ekonomisine katkı sağlaması hedeflenmektedir.</w:t>
      </w:r>
    </w:p>
    <w:p w14:paraId="5FB87C5C" w14:textId="0570B85E" w:rsidR="00E353B1" w:rsidRPr="00E353B1" w:rsidRDefault="00E353B1" w:rsidP="00E353B1">
      <w:pPr>
        <w:keepNext/>
        <w:keepLines/>
        <w:spacing w:before="40" w:after="0"/>
        <w:jc w:val="both"/>
        <w:outlineLvl w:val="4"/>
        <w:rPr>
          <w:rFonts w:eastAsiaTheme="majorEastAsia" w:cstheme="minorHAnsi"/>
          <w:b/>
          <w:bCs/>
          <w:color w:val="1F3864" w:themeColor="accent1" w:themeShade="80"/>
          <w:sz w:val="24"/>
          <w:szCs w:val="24"/>
        </w:rPr>
      </w:pPr>
      <w:r w:rsidRPr="00E353B1">
        <w:rPr>
          <w:rFonts w:eastAsiaTheme="majorEastAsia" w:cstheme="minorHAnsi"/>
          <w:b/>
          <w:bCs/>
          <w:color w:val="1F3864" w:themeColor="accent1" w:themeShade="80"/>
          <w:sz w:val="24"/>
          <w:szCs w:val="24"/>
        </w:rPr>
        <w:t xml:space="preserve"> </w:t>
      </w:r>
      <w:r w:rsidR="00BE6553">
        <w:rPr>
          <w:rFonts w:eastAsiaTheme="majorEastAsia" w:cstheme="minorHAnsi"/>
          <w:b/>
          <w:bCs/>
          <w:color w:val="1F3864" w:themeColor="accent1" w:themeShade="80"/>
          <w:sz w:val="24"/>
          <w:szCs w:val="24"/>
        </w:rPr>
        <w:t>3-</w:t>
      </w:r>
      <w:r w:rsidRPr="00E353B1">
        <w:rPr>
          <w:rFonts w:eastAsiaTheme="majorEastAsia" w:cstheme="minorHAnsi"/>
          <w:b/>
          <w:bCs/>
          <w:color w:val="1F3864" w:themeColor="accent1" w:themeShade="80"/>
          <w:sz w:val="24"/>
          <w:szCs w:val="24"/>
        </w:rPr>
        <w:t>Projenin Etkileri</w:t>
      </w:r>
    </w:p>
    <w:p w14:paraId="4387BC4C" w14:textId="77777777" w:rsidR="00E353B1" w:rsidRPr="00E353B1" w:rsidRDefault="00E353B1" w:rsidP="00E353B1">
      <w:pPr>
        <w:spacing w:before="240" w:after="120" w:line="240" w:lineRule="auto"/>
        <w:jc w:val="both"/>
        <w:rPr>
          <w:rFonts w:cstheme="minorHAnsi"/>
          <w:sz w:val="24"/>
          <w:szCs w:val="24"/>
        </w:rPr>
      </w:pPr>
      <w:r w:rsidRPr="00E353B1">
        <w:rPr>
          <w:rFonts w:cstheme="minorHAnsi"/>
          <w:sz w:val="24"/>
          <w:szCs w:val="24"/>
        </w:rPr>
        <w:t xml:space="preserve">Yatırımın gerçekleşmesi durumunda uzun ve orta vadeli ekonomik etkileri olacaktır. T.C. Kültür ve Turizm bakanlığının yayınladığı istatistik verileri göz önüne alındığında Aydın’a gelen yerli ve yabancı turist sayısı bakımından ilk beş içinde yer almaktadır. Aydın’a gelen turist yoğunluğu göz önüne alındığında yatırım sayesinde bölgeye gelen turistler döviz kazandıracak ve bölge ekonomisine katkı sağlayacaktır. Ayrıca turizm sektörü açısından gelişmiş olan Aydın, uzun yaşam köyü ile yerli turistlerin yanı sıra yabancı turistler tarafından da ilgi odağı haline gelecektir. Nazilli’de artan turistik gelir, bölgenin sosyoekonomik gelişmişlik düzeyine katkı sağlayacaktır. Yatırımın bir diğer etkisi ise sosyal ve çevresel anlamda oluşmaktadır. Uzun yaşam köyünün içinde bulunan faaliyet ve tesis çeşitliliği sayesinde bölgede istihdamın </w:t>
      </w:r>
      <w:r w:rsidRPr="00E353B1">
        <w:rPr>
          <w:rFonts w:cstheme="minorHAnsi"/>
          <w:sz w:val="24"/>
          <w:szCs w:val="24"/>
        </w:rPr>
        <w:lastRenderedPageBreak/>
        <w:t>gerçekleşmesi ile işsizlik oranına etkisi fazla olacaktır. Yatırımın konsepti gereği doğal yaşam ve eski usul köy hayatının olması, çevresel zararlara yönelik makine ekipman bulundurulmaması ve çevre dostu bir tesis olarak tasarlanması planlanmaktadır.</w:t>
      </w:r>
    </w:p>
    <w:p w14:paraId="39B84F7A" w14:textId="77777777" w:rsidR="00E353B1" w:rsidRPr="00421221" w:rsidRDefault="00E353B1" w:rsidP="00421221"/>
    <w:bookmarkEnd w:id="152"/>
    <w:bookmarkEnd w:id="153"/>
    <w:p w14:paraId="4197C6FD" w14:textId="1824CC08" w:rsidR="00300280" w:rsidRDefault="00300280" w:rsidP="00BA29AA"/>
    <w:p w14:paraId="3E1D1913" w14:textId="77777777" w:rsidR="003E6374" w:rsidRPr="00CE48D7" w:rsidRDefault="003E6374" w:rsidP="00CE48D7">
      <w:pPr>
        <w:pStyle w:val="Balk3"/>
      </w:pPr>
      <w:bookmarkStart w:id="162" w:name="_Toc87016658"/>
      <w:r w:rsidRPr="00CE48D7">
        <w:t xml:space="preserve">5.5.2 </w:t>
      </w:r>
      <w:bookmarkStart w:id="163" w:name="_Toc87016724"/>
      <w:r w:rsidRPr="00CE48D7">
        <w:t>Sosyal Sorumluluk Projeleri</w:t>
      </w:r>
      <w:bookmarkEnd w:id="163"/>
    </w:p>
    <w:p w14:paraId="7D57CF61" w14:textId="77777777" w:rsidR="003E6374" w:rsidRPr="003E6374" w:rsidRDefault="003E6374" w:rsidP="003E6374">
      <w:pPr>
        <w:spacing w:before="240" w:after="120" w:line="240" w:lineRule="auto"/>
        <w:jc w:val="both"/>
        <w:rPr>
          <w:rFonts w:cstheme="minorHAnsi"/>
          <w:sz w:val="24"/>
          <w:szCs w:val="24"/>
        </w:rPr>
      </w:pPr>
      <w:r w:rsidRPr="003E6374">
        <w:rPr>
          <w:rFonts w:cstheme="minorHAnsi"/>
          <w:sz w:val="24"/>
          <w:szCs w:val="24"/>
        </w:rPr>
        <w:t xml:space="preserve">Sosyal sorumluluk, insanların bir arada toplanarak duyarlı bir şekilde hareket etme olayıdır. Etik kuralları çerçevesinde toplum için önemli olan projeleri hayata geçirmektir. Sosyal sorumluluk bir kurum ya da birey tarafından yürütülebilir. Bu bağlamda sosyal sorumluluk projeleri kapsamında odamız olarak aşağıdaki projeleri yapmak veya iç ve dış paydaşlarımızın yapacağı projelere ortak olmayı planlıyoruz. </w:t>
      </w:r>
    </w:p>
    <w:p w14:paraId="2CBBC881" w14:textId="77777777" w:rsidR="003E6374" w:rsidRPr="003E6374" w:rsidRDefault="003E6374" w:rsidP="003E6374">
      <w:pPr>
        <w:numPr>
          <w:ilvl w:val="0"/>
          <w:numId w:val="46"/>
        </w:numPr>
        <w:spacing w:before="240" w:after="120" w:line="240" w:lineRule="auto"/>
        <w:ind w:left="709"/>
        <w:contextualSpacing/>
        <w:rPr>
          <w:rFonts w:cstheme="minorHAnsi"/>
          <w:sz w:val="24"/>
          <w:szCs w:val="24"/>
        </w:rPr>
      </w:pPr>
      <w:r w:rsidRPr="003E6374">
        <w:rPr>
          <w:rFonts w:cstheme="minorHAnsi"/>
          <w:sz w:val="24"/>
          <w:szCs w:val="24"/>
        </w:rPr>
        <w:t>“Her Üyemiz için Bir Fidan” Projesi</w:t>
      </w:r>
    </w:p>
    <w:p w14:paraId="3B07D7E7" w14:textId="77777777" w:rsidR="003E6374" w:rsidRPr="003E6374" w:rsidRDefault="003E6374" w:rsidP="003E6374">
      <w:pPr>
        <w:numPr>
          <w:ilvl w:val="0"/>
          <w:numId w:val="46"/>
        </w:numPr>
        <w:spacing w:before="240" w:after="120" w:line="240" w:lineRule="auto"/>
        <w:ind w:left="709"/>
        <w:contextualSpacing/>
        <w:rPr>
          <w:rFonts w:cstheme="minorHAnsi"/>
          <w:sz w:val="24"/>
          <w:szCs w:val="24"/>
        </w:rPr>
      </w:pPr>
      <w:r w:rsidRPr="003E6374">
        <w:rPr>
          <w:rFonts w:cstheme="minorHAnsi"/>
          <w:sz w:val="24"/>
          <w:szCs w:val="24"/>
        </w:rPr>
        <w:t>Doğa Projeleri</w:t>
      </w:r>
    </w:p>
    <w:p w14:paraId="36F286FE" w14:textId="77777777" w:rsidR="003E6374" w:rsidRPr="003E6374" w:rsidRDefault="003E6374" w:rsidP="003E6374">
      <w:pPr>
        <w:numPr>
          <w:ilvl w:val="0"/>
          <w:numId w:val="46"/>
        </w:numPr>
        <w:spacing w:before="240" w:after="120" w:line="240" w:lineRule="auto"/>
        <w:ind w:left="709"/>
        <w:contextualSpacing/>
        <w:rPr>
          <w:rFonts w:cstheme="minorHAnsi"/>
          <w:sz w:val="24"/>
          <w:szCs w:val="24"/>
        </w:rPr>
      </w:pPr>
      <w:r w:rsidRPr="003E6374">
        <w:rPr>
          <w:rFonts w:cstheme="minorHAnsi"/>
          <w:sz w:val="24"/>
          <w:szCs w:val="24"/>
        </w:rPr>
        <w:t>Sokak Hayvanları</w:t>
      </w:r>
    </w:p>
    <w:p w14:paraId="6CC496DA" w14:textId="3832105C" w:rsidR="003E6374" w:rsidRDefault="003E6374">
      <w:pPr>
        <w:pStyle w:val="ListeParagraf"/>
        <w:outlineLvl w:val="1"/>
      </w:pPr>
    </w:p>
    <w:p w14:paraId="566411E3" w14:textId="77777777" w:rsidR="00316DBD" w:rsidRPr="00316DBD" w:rsidRDefault="00316DBD" w:rsidP="00316DBD">
      <w:pPr>
        <w:keepNext/>
        <w:keepLines/>
        <w:spacing w:before="240" w:after="0"/>
        <w:outlineLvl w:val="0"/>
        <w:rPr>
          <w:rFonts w:eastAsiaTheme="majorEastAsia" w:cstheme="majorBidi"/>
          <w:b/>
          <w:color w:val="FF0000"/>
          <w:sz w:val="32"/>
          <w:szCs w:val="32"/>
        </w:rPr>
      </w:pPr>
      <w:r w:rsidRPr="00316DBD">
        <w:rPr>
          <w:rFonts w:eastAsiaTheme="majorEastAsia" w:cstheme="majorBidi"/>
          <w:b/>
          <w:color w:val="FF0000"/>
          <w:sz w:val="32"/>
          <w:szCs w:val="32"/>
        </w:rPr>
        <w:t>KISALTMALAR</w:t>
      </w:r>
      <w:bookmarkEnd w:id="162"/>
    </w:p>
    <w:p w14:paraId="580F22D5" w14:textId="77777777" w:rsidR="00316DBD" w:rsidRPr="00316DBD" w:rsidRDefault="00316DBD" w:rsidP="00316DBD">
      <w:pPr>
        <w:spacing w:before="120" w:after="120" w:line="240" w:lineRule="auto"/>
        <w:rPr>
          <w:sz w:val="24"/>
          <w:szCs w:val="24"/>
        </w:rPr>
      </w:pPr>
      <w:r w:rsidRPr="00316DBD">
        <w:rPr>
          <w:sz w:val="24"/>
          <w:szCs w:val="24"/>
        </w:rPr>
        <w:t xml:space="preserve">GEKA: Güney Ege Kalkınma Ajansı </w:t>
      </w:r>
    </w:p>
    <w:p w14:paraId="57B81866" w14:textId="77777777" w:rsidR="00316DBD" w:rsidRPr="00316DBD" w:rsidRDefault="00316DBD" w:rsidP="00316DBD">
      <w:pPr>
        <w:spacing w:before="120" w:after="120" w:line="240" w:lineRule="auto"/>
        <w:rPr>
          <w:sz w:val="24"/>
          <w:szCs w:val="24"/>
        </w:rPr>
      </w:pPr>
      <w:r w:rsidRPr="00316DBD">
        <w:rPr>
          <w:sz w:val="24"/>
          <w:szCs w:val="24"/>
        </w:rPr>
        <w:t>KDV: Katma Değer Vergisi</w:t>
      </w:r>
    </w:p>
    <w:p w14:paraId="4C8CE4C9" w14:textId="77777777" w:rsidR="00316DBD" w:rsidRPr="00316DBD" w:rsidRDefault="00316DBD" w:rsidP="00316DBD">
      <w:pPr>
        <w:spacing w:before="120" w:after="120" w:line="240" w:lineRule="auto"/>
        <w:rPr>
          <w:rFonts w:cstheme="minorHAnsi"/>
          <w:sz w:val="24"/>
          <w:szCs w:val="24"/>
          <w:shd w:val="clear" w:color="auto" w:fill="FFFFFF"/>
        </w:rPr>
      </w:pPr>
      <w:r w:rsidRPr="00316DBD">
        <w:rPr>
          <w:sz w:val="24"/>
          <w:szCs w:val="24"/>
        </w:rPr>
        <w:t>KOSGEB:</w:t>
      </w:r>
      <w:r w:rsidRPr="00316DBD">
        <w:rPr>
          <w:rFonts w:cstheme="minorHAnsi"/>
          <w:sz w:val="32"/>
          <w:szCs w:val="32"/>
        </w:rPr>
        <w:t xml:space="preserve"> </w:t>
      </w:r>
      <w:r w:rsidRPr="00316DBD">
        <w:rPr>
          <w:rFonts w:cstheme="minorHAnsi"/>
          <w:sz w:val="24"/>
          <w:szCs w:val="24"/>
          <w:shd w:val="clear" w:color="auto" w:fill="FFFFFF"/>
        </w:rPr>
        <w:t>Küçük ve Orta Ölçekli İşletmeleri Geliştirme ve Destekleme İdaresi Başkanlığı</w:t>
      </w:r>
    </w:p>
    <w:p w14:paraId="5431C3CB" w14:textId="77777777" w:rsidR="00316DBD" w:rsidRPr="00316DBD" w:rsidRDefault="00316DBD" w:rsidP="00316DBD">
      <w:pPr>
        <w:spacing w:before="120" w:after="120" w:line="240" w:lineRule="auto"/>
        <w:rPr>
          <w:sz w:val="24"/>
          <w:szCs w:val="24"/>
        </w:rPr>
      </w:pPr>
      <w:r w:rsidRPr="00316DBD">
        <w:rPr>
          <w:rFonts w:cstheme="minorHAnsi"/>
          <w:sz w:val="24"/>
          <w:szCs w:val="24"/>
          <w:shd w:val="clear" w:color="auto" w:fill="FFFFFF"/>
        </w:rPr>
        <w:t>MEYBEM: Mesleki Yeterlilik ve Belgelendirme Merkezleri</w:t>
      </w:r>
    </w:p>
    <w:p w14:paraId="1431153F" w14:textId="77777777" w:rsidR="00316DBD" w:rsidRPr="00316DBD" w:rsidRDefault="00316DBD" w:rsidP="00316DBD">
      <w:pPr>
        <w:spacing w:before="120" w:after="120" w:line="240" w:lineRule="auto"/>
        <w:rPr>
          <w:sz w:val="24"/>
          <w:szCs w:val="24"/>
        </w:rPr>
      </w:pPr>
      <w:r w:rsidRPr="00316DBD">
        <w:rPr>
          <w:sz w:val="24"/>
          <w:szCs w:val="24"/>
        </w:rPr>
        <w:t>NTO: Nazilli Ticaret Odası</w:t>
      </w:r>
    </w:p>
    <w:p w14:paraId="3A08C4D7" w14:textId="77777777" w:rsidR="00316DBD" w:rsidRPr="00316DBD" w:rsidRDefault="00316DBD" w:rsidP="00316DBD">
      <w:pPr>
        <w:spacing w:before="120" w:after="120" w:line="240" w:lineRule="auto"/>
        <w:rPr>
          <w:sz w:val="24"/>
          <w:szCs w:val="24"/>
        </w:rPr>
      </w:pPr>
      <w:r w:rsidRPr="00316DBD">
        <w:rPr>
          <w:sz w:val="24"/>
          <w:szCs w:val="24"/>
        </w:rPr>
        <w:t>SMMM: Serbest Muhasebeci Mali Müşavir</w:t>
      </w:r>
    </w:p>
    <w:p w14:paraId="7D74335C" w14:textId="77777777" w:rsidR="00316DBD" w:rsidRPr="00316DBD" w:rsidRDefault="00316DBD" w:rsidP="00316DBD">
      <w:pPr>
        <w:spacing w:before="120" w:after="120" w:line="240" w:lineRule="auto"/>
        <w:rPr>
          <w:sz w:val="24"/>
          <w:szCs w:val="24"/>
        </w:rPr>
      </w:pPr>
      <w:r w:rsidRPr="00316DBD">
        <w:rPr>
          <w:sz w:val="24"/>
          <w:szCs w:val="24"/>
        </w:rPr>
        <w:t>SPE: Stratejik Planlama Ekibi</w:t>
      </w:r>
    </w:p>
    <w:p w14:paraId="6DE346A8" w14:textId="77777777" w:rsidR="00316DBD" w:rsidRPr="00316DBD" w:rsidRDefault="00316DBD" w:rsidP="00316DBD">
      <w:pPr>
        <w:spacing w:before="120" w:after="120" w:line="240" w:lineRule="auto"/>
        <w:rPr>
          <w:sz w:val="24"/>
          <w:szCs w:val="24"/>
        </w:rPr>
      </w:pPr>
      <w:r w:rsidRPr="00316DBD">
        <w:rPr>
          <w:sz w:val="24"/>
          <w:szCs w:val="24"/>
        </w:rPr>
        <w:t>STK: Sivil Toplum Kuruluşları</w:t>
      </w:r>
    </w:p>
    <w:p w14:paraId="431A8D26" w14:textId="77777777" w:rsidR="00316DBD" w:rsidRPr="00316DBD" w:rsidRDefault="00316DBD" w:rsidP="00316DBD">
      <w:pPr>
        <w:spacing w:before="120" w:after="120" w:line="240" w:lineRule="auto"/>
        <w:rPr>
          <w:sz w:val="24"/>
          <w:szCs w:val="24"/>
        </w:rPr>
      </w:pPr>
      <w:r w:rsidRPr="00316DBD">
        <w:rPr>
          <w:sz w:val="24"/>
          <w:szCs w:val="24"/>
        </w:rPr>
        <w:t>TKDK: Tarım ve Kırsal Kalkınmayı Destekleme Kurumu</w:t>
      </w:r>
    </w:p>
    <w:p w14:paraId="6CA5B6DB" w14:textId="77777777" w:rsidR="00316DBD" w:rsidRPr="00316DBD" w:rsidRDefault="00316DBD" w:rsidP="00316DBD">
      <w:pPr>
        <w:spacing w:before="120" w:after="120" w:line="240" w:lineRule="auto"/>
        <w:rPr>
          <w:rFonts w:cstheme="minorHAnsi"/>
          <w:sz w:val="24"/>
          <w:szCs w:val="24"/>
        </w:rPr>
      </w:pPr>
      <w:r w:rsidRPr="00316DBD">
        <w:rPr>
          <w:rFonts w:cstheme="minorHAnsi"/>
          <w:sz w:val="24"/>
          <w:szCs w:val="24"/>
        </w:rPr>
        <w:t>TOBB</w:t>
      </w:r>
      <w:r w:rsidRPr="00316DBD">
        <w:rPr>
          <w:sz w:val="24"/>
          <w:szCs w:val="24"/>
        </w:rPr>
        <w:t xml:space="preserve">: </w:t>
      </w:r>
      <w:r w:rsidRPr="00316DBD">
        <w:rPr>
          <w:rFonts w:cstheme="minorHAnsi"/>
          <w:sz w:val="24"/>
          <w:szCs w:val="24"/>
        </w:rPr>
        <w:t xml:space="preserve">Türkiye Odalar ve Borsalar Birliği </w:t>
      </w:r>
    </w:p>
    <w:p w14:paraId="56B41A5C" w14:textId="77777777" w:rsidR="00316DBD" w:rsidRPr="00BA29AA" w:rsidRDefault="00316DBD" w:rsidP="00BA29AA"/>
    <w:sectPr w:rsidR="00316DBD" w:rsidRPr="00BA29AA" w:rsidSect="00667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700CA" w14:textId="77777777" w:rsidR="0071570F" w:rsidRDefault="002A0487">
      <w:pPr>
        <w:spacing w:after="0" w:line="240" w:lineRule="auto"/>
      </w:pPr>
      <w:r>
        <w:separator/>
      </w:r>
    </w:p>
  </w:endnote>
  <w:endnote w:type="continuationSeparator" w:id="0">
    <w:p w14:paraId="6C6AE155" w14:textId="77777777" w:rsidR="0071570F" w:rsidRDefault="002A0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Gotham Light">
    <w:altName w:val="Calibri"/>
    <w:panose1 w:val="00000000000000000000"/>
    <w:charset w:val="00"/>
    <w:family w:val="modern"/>
    <w:notTrueType/>
    <w:pitch w:val="variable"/>
    <w:sig w:usb0="A00000FF" w:usb1="4000004A" w:usb2="00000000" w:usb3="00000000" w:csb0="0000001B" w:csb1="00000000"/>
  </w:font>
  <w:font w:name="CenturyGothic-Bold">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84045"/>
      <w:docPartObj>
        <w:docPartGallery w:val="Page Numbers (Bottom of Page)"/>
        <w:docPartUnique/>
      </w:docPartObj>
    </w:sdtPr>
    <w:sdtEndPr/>
    <w:sdtContent>
      <w:p w14:paraId="1EAE58F0" w14:textId="77777777" w:rsidR="00D40C78" w:rsidRDefault="00D40C78">
        <w:pPr>
          <w:pStyle w:val="AltBilgi"/>
          <w:jc w:val="right"/>
        </w:pPr>
        <w:r>
          <w:fldChar w:fldCharType="begin"/>
        </w:r>
        <w:r>
          <w:instrText>PAGE   \* MERGEFORMAT</w:instrText>
        </w:r>
        <w:r>
          <w:fldChar w:fldCharType="separate"/>
        </w:r>
        <w:r w:rsidR="000209F9">
          <w:rPr>
            <w:noProof/>
          </w:rPr>
          <w:t>vii</w:t>
        </w:r>
        <w:r>
          <w:fldChar w:fldCharType="end"/>
        </w:r>
      </w:p>
    </w:sdtContent>
  </w:sdt>
  <w:p w14:paraId="2196A7B0" w14:textId="77777777" w:rsidR="00FE2D06" w:rsidRDefault="00FE2D0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57D06" w14:textId="77777777" w:rsidR="008F2B65" w:rsidRDefault="008F2B65">
    <w:pPr>
      <w:pStyle w:val="AltBilgi"/>
      <w:jc w:val="right"/>
    </w:pPr>
  </w:p>
  <w:p w14:paraId="144A3682" w14:textId="77777777" w:rsidR="00857EC0" w:rsidRDefault="00857EC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B0EF3" w14:textId="77777777" w:rsidR="0071570F" w:rsidRDefault="002A0487">
      <w:pPr>
        <w:spacing w:after="0" w:line="240" w:lineRule="auto"/>
      </w:pPr>
      <w:r>
        <w:separator/>
      </w:r>
    </w:p>
  </w:footnote>
  <w:footnote w:type="continuationSeparator" w:id="0">
    <w:p w14:paraId="6C189436" w14:textId="77777777" w:rsidR="0071570F" w:rsidRDefault="002A04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778"/>
    <w:multiLevelType w:val="hybridMultilevel"/>
    <w:tmpl w:val="2EB89DBE"/>
    <w:lvl w:ilvl="0" w:tplc="1696DCEE">
      <w:start w:val="1"/>
      <w:numFmt w:val="lowerLetter"/>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 w15:restartNumberingAfterBreak="0">
    <w:nsid w:val="0A396B49"/>
    <w:multiLevelType w:val="hybridMultilevel"/>
    <w:tmpl w:val="168C6954"/>
    <w:lvl w:ilvl="0" w:tplc="BD108BC2">
      <w:start w:val="755"/>
      <w:numFmt w:val="bullet"/>
      <w:lvlText w:val=""/>
      <w:lvlJc w:val="left"/>
      <w:pPr>
        <w:ind w:left="420" w:hanging="360"/>
      </w:pPr>
      <w:rPr>
        <w:rFonts w:ascii="Symbol" w:eastAsiaTheme="minorHAnsi" w:hAnsi="Symbol" w:cs="Times New Roman" w:hint="default"/>
      </w:rPr>
    </w:lvl>
    <w:lvl w:ilvl="1" w:tplc="041F0003">
      <w:start w:val="1"/>
      <w:numFmt w:val="bullet"/>
      <w:lvlText w:val="o"/>
      <w:lvlJc w:val="left"/>
      <w:pPr>
        <w:ind w:left="1140" w:hanging="360"/>
      </w:pPr>
      <w:rPr>
        <w:rFonts w:ascii="Courier New" w:hAnsi="Courier New" w:cs="Courier New" w:hint="default"/>
      </w:rPr>
    </w:lvl>
    <w:lvl w:ilvl="2" w:tplc="041F0005">
      <w:start w:val="1"/>
      <w:numFmt w:val="bullet"/>
      <w:lvlText w:val=""/>
      <w:lvlJc w:val="left"/>
      <w:pPr>
        <w:ind w:left="1860" w:hanging="360"/>
      </w:pPr>
      <w:rPr>
        <w:rFonts w:ascii="Wingdings" w:hAnsi="Wingdings" w:hint="default"/>
      </w:rPr>
    </w:lvl>
    <w:lvl w:ilvl="3" w:tplc="041F0001">
      <w:start w:val="1"/>
      <w:numFmt w:val="bullet"/>
      <w:lvlText w:val=""/>
      <w:lvlJc w:val="left"/>
      <w:pPr>
        <w:ind w:left="2580" w:hanging="360"/>
      </w:pPr>
      <w:rPr>
        <w:rFonts w:ascii="Symbol" w:hAnsi="Symbol" w:hint="default"/>
      </w:rPr>
    </w:lvl>
    <w:lvl w:ilvl="4" w:tplc="041F0003">
      <w:start w:val="1"/>
      <w:numFmt w:val="bullet"/>
      <w:lvlText w:val="o"/>
      <w:lvlJc w:val="left"/>
      <w:pPr>
        <w:ind w:left="3300" w:hanging="360"/>
      </w:pPr>
      <w:rPr>
        <w:rFonts w:ascii="Courier New" w:hAnsi="Courier New" w:cs="Courier New" w:hint="default"/>
      </w:rPr>
    </w:lvl>
    <w:lvl w:ilvl="5" w:tplc="041F0005">
      <w:start w:val="1"/>
      <w:numFmt w:val="bullet"/>
      <w:lvlText w:val=""/>
      <w:lvlJc w:val="left"/>
      <w:pPr>
        <w:ind w:left="4020" w:hanging="360"/>
      </w:pPr>
      <w:rPr>
        <w:rFonts w:ascii="Wingdings" w:hAnsi="Wingdings" w:hint="default"/>
      </w:rPr>
    </w:lvl>
    <w:lvl w:ilvl="6" w:tplc="041F0001">
      <w:start w:val="1"/>
      <w:numFmt w:val="bullet"/>
      <w:lvlText w:val=""/>
      <w:lvlJc w:val="left"/>
      <w:pPr>
        <w:ind w:left="4740" w:hanging="360"/>
      </w:pPr>
      <w:rPr>
        <w:rFonts w:ascii="Symbol" w:hAnsi="Symbol" w:hint="default"/>
      </w:rPr>
    </w:lvl>
    <w:lvl w:ilvl="7" w:tplc="041F0003">
      <w:start w:val="1"/>
      <w:numFmt w:val="bullet"/>
      <w:lvlText w:val="o"/>
      <w:lvlJc w:val="left"/>
      <w:pPr>
        <w:ind w:left="5460" w:hanging="360"/>
      </w:pPr>
      <w:rPr>
        <w:rFonts w:ascii="Courier New" w:hAnsi="Courier New" w:cs="Courier New" w:hint="default"/>
      </w:rPr>
    </w:lvl>
    <w:lvl w:ilvl="8" w:tplc="041F0005">
      <w:start w:val="1"/>
      <w:numFmt w:val="bullet"/>
      <w:lvlText w:val=""/>
      <w:lvlJc w:val="left"/>
      <w:pPr>
        <w:ind w:left="6180" w:hanging="360"/>
      </w:pPr>
      <w:rPr>
        <w:rFonts w:ascii="Wingdings" w:hAnsi="Wingdings" w:hint="default"/>
      </w:rPr>
    </w:lvl>
  </w:abstractNum>
  <w:abstractNum w:abstractNumId="2" w15:restartNumberingAfterBreak="0">
    <w:nsid w:val="10F113D5"/>
    <w:multiLevelType w:val="hybridMultilevel"/>
    <w:tmpl w:val="D504955C"/>
    <w:lvl w:ilvl="0" w:tplc="658E91D4">
      <w:start w:val="1"/>
      <w:numFmt w:val="bullet"/>
      <w:lvlText w:val=""/>
      <w:lvlJc w:val="left"/>
      <w:pPr>
        <w:ind w:left="1797" w:hanging="360"/>
      </w:pPr>
      <w:rPr>
        <w:rFonts w:ascii="Symbol" w:hAnsi="Symbol" w:hint="default"/>
        <w:sz w:val="24"/>
        <w:szCs w:val="24"/>
      </w:rPr>
    </w:lvl>
    <w:lvl w:ilvl="1" w:tplc="041F0003" w:tentative="1">
      <w:start w:val="1"/>
      <w:numFmt w:val="bullet"/>
      <w:lvlText w:val="o"/>
      <w:lvlJc w:val="left"/>
      <w:pPr>
        <w:ind w:left="2517" w:hanging="360"/>
      </w:pPr>
      <w:rPr>
        <w:rFonts w:ascii="Courier New" w:hAnsi="Courier New" w:cs="Courier New" w:hint="default"/>
      </w:rPr>
    </w:lvl>
    <w:lvl w:ilvl="2" w:tplc="041F0005" w:tentative="1">
      <w:start w:val="1"/>
      <w:numFmt w:val="bullet"/>
      <w:lvlText w:val=""/>
      <w:lvlJc w:val="left"/>
      <w:pPr>
        <w:ind w:left="3237" w:hanging="360"/>
      </w:pPr>
      <w:rPr>
        <w:rFonts w:ascii="Wingdings" w:hAnsi="Wingdings" w:hint="default"/>
      </w:rPr>
    </w:lvl>
    <w:lvl w:ilvl="3" w:tplc="041F0001" w:tentative="1">
      <w:start w:val="1"/>
      <w:numFmt w:val="bullet"/>
      <w:lvlText w:val=""/>
      <w:lvlJc w:val="left"/>
      <w:pPr>
        <w:ind w:left="3957" w:hanging="360"/>
      </w:pPr>
      <w:rPr>
        <w:rFonts w:ascii="Symbol" w:hAnsi="Symbol" w:hint="default"/>
      </w:rPr>
    </w:lvl>
    <w:lvl w:ilvl="4" w:tplc="041F0003" w:tentative="1">
      <w:start w:val="1"/>
      <w:numFmt w:val="bullet"/>
      <w:lvlText w:val="o"/>
      <w:lvlJc w:val="left"/>
      <w:pPr>
        <w:ind w:left="4677" w:hanging="360"/>
      </w:pPr>
      <w:rPr>
        <w:rFonts w:ascii="Courier New" w:hAnsi="Courier New" w:cs="Courier New" w:hint="default"/>
      </w:rPr>
    </w:lvl>
    <w:lvl w:ilvl="5" w:tplc="041F0005" w:tentative="1">
      <w:start w:val="1"/>
      <w:numFmt w:val="bullet"/>
      <w:lvlText w:val=""/>
      <w:lvlJc w:val="left"/>
      <w:pPr>
        <w:ind w:left="5397" w:hanging="360"/>
      </w:pPr>
      <w:rPr>
        <w:rFonts w:ascii="Wingdings" w:hAnsi="Wingdings" w:hint="default"/>
      </w:rPr>
    </w:lvl>
    <w:lvl w:ilvl="6" w:tplc="041F0001" w:tentative="1">
      <w:start w:val="1"/>
      <w:numFmt w:val="bullet"/>
      <w:lvlText w:val=""/>
      <w:lvlJc w:val="left"/>
      <w:pPr>
        <w:ind w:left="6117" w:hanging="360"/>
      </w:pPr>
      <w:rPr>
        <w:rFonts w:ascii="Symbol" w:hAnsi="Symbol" w:hint="default"/>
      </w:rPr>
    </w:lvl>
    <w:lvl w:ilvl="7" w:tplc="041F0003" w:tentative="1">
      <w:start w:val="1"/>
      <w:numFmt w:val="bullet"/>
      <w:lvlText w:val="o"/>
      <w:lvlJc w:val="left"/>
      <w:pPr>
        <w:ind w:left="6837" w:hanging="360"/>
      </w:pPr>
      <w:rPr>
        <w:rFonts w:ascii="Courier New" w:hAnsi="Courier New" w:cs="Courier New" w:hint="default"/>
      </w:rPr>
    </w:lvl>
    <w:lvl w:ilvl="8" w:tplc="041F0005" w:tentative="1">
      <w:start w:val="1"/>
      <w:numFmt w:val="bullet"/>
      <w:lvlText w:val=""/>
      <w:lvlJc w:val="left"/>
      <w:pPr>
        <w:ind w:left="7557" w:hanging="360"/>
      </w:pPr>
      <w:rPr>
        <w:rFonts w:ascii="Wingdings" w:hAnsi="Wingdings" w:hint="default"/>
      </w:rPr>
    </w:lvl>
  </w:abstractNum>
  <w:abstractNum w:abstractNumId="3" w15:restartNumberingAfterBreak="0">
    <w:nsid w:val="11EB243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266257"/>
    <w:multiLevelType w:val="multilevel"/>
    <w:tmpl w:val="BBB0F90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7B793F"/>
    <w:multiLevelType w:val="hybridMultilevel"/>
    <w:tmpl w:val="A9FCBE00"/>
    <w:lvl w:ilvl="0" w:tplc="AF02511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5727A35"/>
    <w:multiLevelType w:val="multilevel"/>
    <w:tmpl w:val="BBB0F90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282EB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C758D6"/>
    <w:multiLevelType w:val="hybridMultilevel"/>
    <w:tmpl w:val="A95A5E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25E1A57"/>
    <w:multiLevelType w:val="hybridMultilevel"/>
    <w:tmpl w:val="59FEBB8A"/>
    <w:lvl w:ilvl="0" w:tplc="7108A764">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29543E94"/>
    <w:multiLevelType w:val="multilevel"/>
    <w:tmpl w:val="EACAFAB0"/>
    <w:lvl w:ilvl="0">
      <w:start w:val="2"/>
      <w:numFmt w:val="decimal"/>
      <w:lvlText w:val="%1"/>
      <w:lvlJc w:val="left"/>
      <w:pPr>
        <w:ind w:left="420" w:hanging="42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95729FB"/>
    <w:multiLevelType w:val="hybridMultilevel"/>
    <w:tmpl w:val="905A6806"/>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2A280DB4"/>
    <w:multiLevelType w:val="hybridMultilevel"/>
    <w:tmpl w:val="16701926"/>
    <w:lvl w:ilvl="0" w:tplc="041F0001">
      <w:start w:val="1"/>
      <w:numFmt w:val="bullet"/>
      <w:lvlText w:val=""/>
      <w:lvlJc w:val="left"/>
      <w:pPr>
        <w:ind w:left="1440" w:hanging="360"/>
      </w:pPr>
      <w:rPr>
        <w:rFonts w:ascii="Symbol" w:hAnsi="Symbol" w:hint="default"/>
        <w:sz w:val="24"/>
        <w:szCs w:val="24"/>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2AAF3C86"/>
    <w:multiLevelType w:val="multilevel"/>
    <w:tmpl w:val="4D2C2362"/>
    <w:lvl w:ilvl="0">
      <w:start w:val="2022"/>
      <w:numFmt w:val="decimal"/>
      <w:lvlText w:val="%1"/>
      <w:lvlJc w:val="left"/>
      <w:pPr>
        <w:ind w:left="1035" w:hanging="1035"/>
      </w:pPr>
      <w:rPr>
        <w:rFonts w:hint="default"/>
      </w:rPr>
    </w:lvl>
    <w:lvl w:ilvl="1">
      <w:start w:val="2025"/>
      <w:numFmt w:val="decimal"/>
      <w:lvlText w:val="%1-%2"/>
      <w:lvlJc w:val="left"/>
      <w:pPr>
        <w:ind w:left="2175" w:hanging="1035"/>
      </w:pPr>
      <w:rPr>
        <w:rFonts w:hint="default"/>
      </w:rPr>
    </w:lvl>
    <w:lvl w:ilvl="2">
      <w:start w:val="1"/>
      <w:numFmt w:val="decimal"/>
      <w:lvlText w:val="%1-%2.%3"/>
      <w:lvlJc w:val="left"/>
      <w:pPr>
        <w:ind w:left="3315" w:hanging="1035"/>
      </w:pPr>
      <w:rPr>
        <w:rFonts w:hint="default"/>
      </w:rPr>
    </w:lvl>
    <w:lvl w:ilvl="3">
      <w:start w:val="1"/>
      <w:numFmt w:val="decimal"/>
      <w:lvlText w:val="%1-%2.%3.%4"/>
      <w:lvlJc w:val="left"/>
      <w:pPr>
        <w:ind w:left="4455" w:hanging="1035"/>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4" w15:restartNumberingAfterBreak="0">
    <w:nsid w:val="32A5192F"/>
    <w:multiLevelType w:val="hybridMultilevel"/>
    <w:tmpl w:val="22683704"/>
    <w:lvl w:ilvl="0" w:tplc="041F0001">
      <w:numFmt w:val="bullet"/>
      <w:lvlText w:val=""/>
      <w:lvlJc w:val="left"/>
      <w:pPr>
        <w:ind w:left="360" w:hanging="360"/>
      </w:pPr>
      <w:rPr>
        <w:rFonts w:ascii="Symbol" w:eastAsia="Times New Roman" w:hAnsi="Symbol" w:cs="Times New Roman"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15" w15:restartNumberingAfterBreak="0">
    <w:nsid w:val="34C826EC"/>
    <w:multiLevelType w:val="hybridMultilevel"/>
    <w:tmpl w:val="BBB49C12"/>
    <w:lvl w:ilvl="0" w:tplc="A4749F9C">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5E838E2"/>
    <w:multiLevelType w:val="multilevel"/>
    <w:tmpl w:val="E3D0393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71D1F10"/>
    <w:multiLevelType w:val="hybridMultilevel"/>
    <w:tmpl w:val="65284C68"/>
    <w:lvl w:ilvl="0" w:tplc="33406B2E">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39082649"/>
    <w:multiLevelType w:val="multilevel"/>
    <w:tmpl w:val="5F1A0582"/>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9774D9E"/>
    <w:multiLevelType w:val="multilevel"/>
    <w:tmpl w:val="041F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BC067AE"/>
    <w:multiLevelType w:val="hybridMultilevel"/>
    <w:tmpl w:val="755A688E"/>
    <w:lvl w:ilvl="0" w:tplc="7E76D770">
      <w:start w:val="1"/>
      <w:numFmt w:val="bullet"/>
      <w:lvlText w:val="-"/>
      <w:lvlJc w:val="left"/>
      <w:pPr>
        <w:ind w:left="360" w:hanging="360"/>
      </w:pPr>
      <w:rPr>
        <w:rFonts w:ascii="Times New Roman" w:eastAsiaTheme="minorHAnsi"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3D3310A4"/>
    <w:multiLevelType w:val="multilevel"/>
    <w:tmpl w:val="342CDDC6"/>
    <w:lvl w:ilvl="0">
      <w:start w:val="5"/>
      <w:numFmt w:val="decimal"/>
      <w:lvlText w:val="%1"/>
      <w:lvlJc w:val="left"/>
      <w:pPr>
        <w:ind w:left="375" w:hanging="375"/>
      </w:pPr>
      <w:rPr>
        <w:rFonts w:hint="default"/>
      </w:rPr>
    </w:lvl>
    <w:lvl w:ilvl="1">
      <w:start w:val="5"/>
      <w:numFmt w:val="decimal"/>
      <w:lvlText w:val="%1.%2"/>
      <w:lvlJc w:val="left"/>
      <w:pPr>
        <w:ind w:left="1068" w:hanging="375"/>
      </w:pPr>
      <w:rPr>
        <w:rFonts w:hint="default"/>
      </w:rPr>
    </w:lvl>
    <w:lvl w:ilvl="2">
      <w:start w:val="1"/>
      <w:numFmt w:val="decimal"/>
      <w:lvlText w:val="%1.%2.%3"/>
      <w:lvlJc w:val="left"/>
      <w:pPr>
        <w:ind w:left="2106" w:hanging="720"/>
      </w:pPr>
      <w:rPr>
        <w:rFonts w:hint="default"/>
      </w:rPr>
    </w:lvl>
    <w:lvl w:ilvl="3">
      <w:start w:val="1"/>
      <w:numFmt w:val="decimal"/>
      <w:lvlText w:val="%1.%2.%3.%4"/>
      <w:lvlJc w:val="left"/>
      <w:pPr>
        <w:ind w:left="3159" w:hanging="1080"/>
      </w:pPr>
      <w:rPr>
        <w:rFonts w:hint="default"/>
      </w:rPr>
    </w:lvl>
    <w:lvl w:ilvl="4">
      <w:start w:val="1"/>
      <w:numFmt w:val="decimal"/>
      <w:lvlText w:val="%1.%2.%3.%4.%5"/>
      <w:lvlJc w:val="left"/>
      <w:pPr>
        <w:ind w:left="3852" w:hanging="1080"/>
      </w:pPr>
      <w:rPr>
        <w:rFonts w:hint="default"/>
      </w:rPr>
    </w:lvl>
    <w:lvl w:ilvl="5">
      <w:start w:val="1"/>
      <w:numFmt w:val="decimal"/>
      <w:lvlText w:val="%1.%2.%3.%4.%5.%6"/>
      <w:lvlJc w:val="left"/>
      <w:pPr>
        <w:ind w:left="4905" w:hanging="1440"/>
      </w:pPr>
      <w:rPr>
        <w:rFonts w:hint="default"/>
      </w:rPr>
    </w:lvl>
    <w:lvl w:ilvl="6">
      <w:start w:val="1"/>
      <w:numFmt w:val="decimal"/>
      <w:lvlText w:val="%1.%2.%3.%4.%5.%6.%7"/>
      <w:lvlJc w:val="left"/>
      <w:pPr>
        <w:ind w:left="5598" w:hanging="1440"/>
      </w:pPr>
      <w:rPr>
        <w:rFonts w:hint="default"/>
      </w:rPr>
    </w:lvl>
    <w:lvl w:ilvl="7">
      <w:start w:val="1"/>
      <w:numFmt w:val="decimal"/>
      <w:lvlText w:val="%1.%2.%3.%4.%5.%6.%7.%8"/>
      <w:lvlJc w:val="left"/>
      <w:pPr>
        <w:ind w:left="6651" w:hanging="1800"/>
      </w:pPr>
      <w:rPr>
        <w:rFonts w:hint="default"/>
      </w:rPr>
    </w:lvl>
    <w:lvl w:ilvl="8">
      <w:start w:val="1"/>
      <w:numFmt w:val="decimal"/>
      <w:lvlText w:val="%1.%2.%3.%4.%5.%6.%7.%8.%9"/>
      <w:lvlJc w:val="left"/>
      <w:pPr>
        <w:ind w:left="7704" w:hanging="2160"/>
      </w:pPr>
      <w:rPr>
        <w:rFonts w:hint="default"/>
      </w:rPr>
    </w:lvl>
  </w:abstractNum>
  <w:abstractNum w:abstractNumId="22" w15:restartNumberingAfterBreak="0">
    <w:nsid w:val="3DF815C0"/>
    <w:multiLevelType w:val="multilevel"/>
    <w:tmpl w:val="33F6E028"/>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7DF6BF7"/>
    <w:multiLevelType w:val="multilevel"/>
    <w:tmpl w:val="80B4010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DE457B0"/>
    <w:multiLevelType w:val="multilevel"/>
    <w:tmpl w:val="A262FB6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11A0CE1"/>
    <w:multiLevelType w:val="hybridMultilevel"/>
    <w:tmpl w:val="23CA5DE8"/>
    <w:lvl w:ilvl="0" w:tplc="041F000B">
      <w:start w:val="1"/>
      <w:numFmt w:val="bullet"/>
      <w:lvlText w:val=""/>
      <w:lvlJc w:val="left"/>
      <w:pPr>
        <w:ind w:left="720" w:hanging="360"/>
      </w:pPr>
      <w:rPr>
        <w:rFonts w:ascii="Wingdings" w:hAnsi="Wingdings" w:hint="default"/>
      </w:rPr>
    </w:lvl>
    <w:lvl w:ilvl="1" w:tplc="EEDE7172">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2E5505A"/>
    <w:multiLevelType w:val="hybridMultilevel"/>
    <w:tmpl w:val="C7A6BFEC"/>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27" w15:restartNumberingAfterBreak="0">
    <w:nsid w:val="53646E9D"/>
    <w:multiLevelType w:val="hybridMultilevel"/>
    <w:tmpl w:val="A9B0711C"/>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28" w15:restartNumberingAfterBreak="0">
    <w:nsid w:val="53787C5A"/>
    <w:multiLevelType w:val="multilevel"/>
    <w:tmpl w:val="4860FFC0"/>
    <w:lvl w:ilvl="0">
      <w:start w:val="1"/>
      <w:numFmt w:val="bullet"/>
      <w:lvlText w:val=""/>
      <w:lvlJc w:val="left"/>
      <w:pPr>
        <w:ind w:left="480" w:hanging="480"/>
      </w:pPr>
      <w:rPr>
        <w:rFonts w:ascii="Symbol" w:hAnsi="Symbol" w:hint="default"/>
      </w:rPr>
    </w:lvl>
    <w:lvl w:ilvl="1">
      <w:start w:val="3"/>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9" w15:restartNumberingAfterBreak="0">
    <w:nsid w:val="5A0F2B29"/>
    <w:multiLevelType w:val="hybridMultilevel"/>
    <w:tmpl w:val="A808D4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E941117"/>
    <w:multiLevelType w:val="multilevel"/>
    <w:tmpl w:val="CA70B1A0"/>
    <w:lvl w:ilvl="0">
      <w:start w:val="5"/>
      <w:numFmt w:val="decimal"/>
      <w:lvlText w:val="%1"/>
      <w:lvlJc w:val="left"/>
      <w:pPr>
        <w:ind w:left="480" w:hanging="480"/>
      </w:pPr>
      <w:rPr>
        <w:rFonts w:hint="default"/>
      </w:rPr>
    </w:lvl>
    <w:lvl w:ilvl="1">
      <w:start w:val="3"/>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1" w15:restartNumberingAfterBreak="0">
    <w:nsid w:val="60987362"/>
    <w:multiLevelType w:val="multilevel"/>
    <w:tmpl w:val="84D6A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F7274B"/>
    <w:multiLevelType w:val="multilevel"/>
    <w:tmpl w:val="5BCCF536"/>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AF21AAE"/>
    <w:multiLevelType w:val="hybridMultilevel"/>
    <w:tmpl w:val="6B7A8C1C"/>
    <w:lvl w:ilvl="0" w:tplc="80EC5CC0">
      <w:start w:val="1"/>
      <w:numFmt w:val="decimal"/>
      <w:lvlText w:val="%1-"/>
      <w:lvlJc w:val="left"/>
      <w:pPr>
        <w:ind w:left="720" w:hanging="360"/>
      </w:pPr>
      <w:rPr>
        <w:rFonts w:ascii="Times New Roman" w:hAnsi="Times New Roman" w:cs="Times New Roman" w:hint="default"/>
        <w:b w:val="0"/>
        <w:bCs w:val="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B2C52BB"/>
    <w:multiLevelType w:val="hybridMultilevel"/>
    <w:tmpl w:val="7F321134"/>
    <w:lvl w:ilvl="0" w:tplc="4470032E">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2CB3277"/>
    <w:multiLevelType w:val="multilevel"/>
    <w:tmpl w:val="649663DA"/>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2EB62DC"/>
    <w:multiLevelType w:val="multilevel"/>
    <w:tmpl w:val="01986CA4"/>
    <w:lvl w:ilvl="0">
      <w:start w:val="1"/>
      <w:numFmt w:val="decimal"/>
      <w:lvlText w:val="%1."/>
      <w:lvlJc w:val="left"/>
      <w:rPr>
        <w:rFonts w:asciiTheme="minorHAnsi" w:eastAsia="Segoe UI" w:hAnsiTheme="minorHAnsi" w:cstheme="minorHAnsi" w:hint="default"/>
        <w:b w:val="0"/>
        <w:bCs w:val="0"/>
        <w:i w:val="0"/>
        <w:iCs w:val="0"/>
        <w:smallCaps w:val="0"/>
        <w:strike w:val="0"/>
        <w:color w:val="000000"/>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4203C13"/>
    <w:multiLevelType w:val="multilevel"/>
    <w:tmpl w:val="D7BE1C9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4A76A28"/>
    <w:multiLevelType w:val="multilevel"/>
    <w:tmpl w:val="A5403570"/>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9" w15:restartNumberingAfterBreak="0">
    <w:nsid w:val="766F5217"/>
    <w:multiLevelType w:val="hybridMultilevel"/>
    <w:tmpl w:val="ED72E5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7152926"/>
    <w:multiLevelType w:val="hybridMultilevel"/>
    <w:tmpl w:val="8B6C282C"/>
    <w:lvl w:ilvl="0" w:tplc="AF025112">
      <w:numFmt w:val="bullet"/>
      <w:lvlText w:val=""/>
      <w:lvlJc w:val="left"/>
      <w:pPr>
        <w:ind w:left="1080" w:hanging="360"/>
      </w:pPr>
      <w:rPr>
        <w:rFonts w:ascii="Calibri" w:eastAsiaTheme="minorHAnsi" w:hAnsi="Calibri" w:cs="Calibr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781A5A09"/>
    <w:multiLevelType w:val="hybridMultilevel"/>
    <w:tmpl w:val="F5F09D3A"/>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8244467"/>
    <w:multiLevelType w:val="hybridMultilevel"/>
    <w:tmpl w:val="B9E286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8EF48EE"/>
    <w:multiLevelType w:val="multilevel"/>
    <w:tmpl w:val="33906C5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2A28BD"/>
    <w:multiLevelType w:val="multilevel"/>
    <w:tmpl w:val="3A6A3D14"/>
    <w:lvl w:ilvl="0">
      <w:start w:val="1"/>
      <w:numFmt w:val="decimal"/>
      <w:lvlText w:val="%1."/>
      <w:lvlJc w:val="left"/>
      <w:rPr>
        <w:rFonts w:asciiTheme="minorHAnsi" w:eastAsia="Segoe UI" w:hAnsiTheme="minorHAnsi" w:cstheme="minorHAnsi" w:hint="default"/>
        <w:b w:val="0"/>
        <w:bCs w:val="0"/>
        <w:i w:val="0"/>
        <w:iCs w:val="0"/>
        <w:smallCaps w:val="0"/>
        <w:strike w:val="0"/>
        <w:color w:val="000000"/>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E4C0A65"/>
    <w:multiLevelType w:val="hybridMultilevel"/>
    <w:tmpl w:val="C4AA51A2"/>
    <w:lvl w:ilvl="0" w:tplc="4A2CF6D4">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EB64DAF"/>
    <w:multiLevelType w:val="hybridMultilevel"/>
    <w:tmpl w:val="8E48D966"/>
    <w:lvl w:ilvl="0" w:tplc="B7DAC66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968971696">
    <w:abstractNumId w:val="35"/>
  </w:num>
  <w:num w:numId="2" w16cid:durableId="695497057">
    <w:abstractNumId w:val="44"/>
  </w:num>
  <w:num w:numId="3" w16cid:durableId="732582427">
    <w:abstractNumId w:val="36"/>
  </w:num>
  <w:num w:numId="4" w16cid:durableId="1584802752">
    <w:abstractNumId w:val="37"/>
  </w:num>
  <w:num w:numId="5" w16cid:durableId="1006597241">
    <w:abstractNumId w:val="8"/>
  </w:num>
  <w:num w:numId="6" w16cid:durableId="1911428747">
    <w:abstractNumId w:val="5"/>
  </w:num>
  <w:num w:numId="7" w16cid:durableId="1930501624">
    <w:abstractNumId w:val="40"/>
  </w:num>
  <w:num w:numId="8" w16cid:durableId="974213150">
    <w:abstractNumId w:val="11"/>
  </w:num>
  <w:num w:numId="9" w16cid:durableId="2137484140">
    <w:abstractNumId w:val="39"/>
  </w:num>
  <w:num w:numId="10" w16cid:durableId="2020505487">
    <w:abstractNumId w:val="29"/>
  </w:num>
  <w:num w:numId="11" w16cid:durableId="760686248">
    <w:abstractNumId w:val="7"/>
  </w:num>
  <w:num w:numId="12" w16cid:durableId="867989902">
    <w:abstractNumId w:val="0"/>
  </w:num>
  <w:num w:numId="13" w16cid:durableId="1375235026">
    <w:abstractNumId w:val="25"/>
  </w:num>
  <w:num w:numId="14" w16cid:durableId="1521314499">
    <w:abstractNumId w:val="27"/>
  </w:num>
  <w:num w:numId="15" w16cid:durableId="498498080">
    <w:abstractNumId w:val="17"/>
  </w:num>
  <w:num w:numId="16" w16cid:durableId="1155031768">
    <w:abstractNumId w:val="20"/>
  </w:num>
  <w:num w:numId="17" w16cid:durableId="1859614503">
    <w:abstractNumId w:val="33"/>
  </w:num>
  <w:num w:numId="18" w16cid:durableId="1310281618">
    <w:abstractNumId w:val="19"/>
  </w:num>
  <w:num w:numId="19" w16cid:durableId="918949052">
    <w:abstractNumId w:val="16"/>
  </w:num>
  <w:num w:numId="20" w16cid:durableId="711467492">
    <w:abstractNumId w:val="3"/>
  </w:num>
  <w:num w:numId="21" w16cid:durableId="129447282">
    <w:abstractNumId w:val="32"/>
  </w:num>
  <w:num w:numId="22" w16cid:durableId="1021130972">
    <w:abstractNumId w:val="24"/>
  </w:num>
  <w:num w:numId="23" w16cid:durableId="1215389323">
    <w:abstractNumId w:val="15"/>
  </w:num>
  <w:num w:numId="24" w16cid:durableId="1114323192">
    <w:abstractNumId w:val="10"/>
  </w:num>
  <w:num w:numId="25" w16cid:durableId="1723290861">
    <w:abstractNumId w:val="35"/>
    <w:lvlOverride w:ilvl="0">
      <w:startOverride w:val="2"/>
    </w:lvlOverride>
    <w:lvlOverride w:ilvl="1">
      <w:startOverride w:val="5"/>
    </w:lvlOverride>
  </w:num>
  <w:num w:numId="26" w16cid:durableId="1474636289">
    <w:abstractNumId w:val="38"/>
  </w:num>
  <w:num w:numId="27" w16cid:durableId="2115052686">
    <w:abstractNumId w:val="23"/>
  </w:num>
  <w:num w:numId="28" w16cid:durableId="1502426030">
    <w:abstractNumId w:val="45"/>
  </w:num>
  <w:num w:numId="29" w16cid:durableId="1171139144">
    <w:abstractNumId w:val="35"/>
    <w:lvlOverride w:ilvl="0">
      <w:startOverride w:val="3"/>
    </w:lvlOverride>
    <w:lvlOverride w:ilvl="1">
      <w:startOverride w:val="1"/>
    </w:lvlOverride>
    <w:lvlOverride w:ilvl="2">
      <w:startOverride w:val="1"/>
    </w:lvlOverride>
  </w:num>
  <w:num w:numId="30" w16cid:durableId="601374436">
    <w:abstractNumId w:val="43"/>
  </w:num>
  <w:num w:numId="31" w16cid:durableId="2077624684">
    <w:abstractNumId w:val="18"/>
  </w:num>
  <w:num w:numId="32" w16cid:durableId="1615671288">
    <w:abstractNumId w:val="22"/>
  </w:num>
  <w:num w:numId="33" w16cid:durableId="1266158378">
    <w:abstractNumId w:val="42"/>
  </w:num>
  <w:num w:numId="34" w16cid:durableId="426771084">
    <w:abstractNumId w:val="6"/>
  </w:num>
  <w:num w:numId="35" w16cid:durableId="2130658305">
    <w:abstractNumId w:val="4"/>
  </w:num>
  <w:num w:numId="36" w16cid:durableId="611938127">
    <w:abstractNumId w:val="28"/>
  </w:num>
  <w:num w:numId="37" w16cid:durableId="1370716954">
    <w:abstractNumId w:val="34"/>
  </w:num>
  <w:num w:numId="38" w16cid:durableId="1348168641">
    <w:abstractNumId w:val="30"/>
  </w:num>
  <w:num w:numId="39" w16cid:durableId="1250384527">
    <w:abstractNumId w:val="26"/>
  </w:num>
  <w:num w:numId="40" w16cid:durableId="1751924628">
    <w:abstractNumId w:val="31"/>
  </w:num>
  <w:num w:numId="41" w16cid:durableId="191651171">
    <w:abstractNumId w:val="14"/>
  </w:num>
  <w:num w:numId="42" w16cid:durableId="864102403">
    <w:abstractNumId w:val="1"/>
  </w:num>
  <w:num w:numId="43" w16cid:durableId="1817918688">
    <w:abstractNumId w:val="12"/>
  </w:num>
  <w:num w:numId="44" w16cid:durableId="439184477">
    <w:abstractNumId w:val="21"/>
  </w:num>
  <w:num w:numId="45" w16cid:durableId="1365134569">
    <w:abstractNumId w:val="13"/>
  </w:num>
  <w:num w:numId="46" w16cid:durableId="1018893493">
    <w:abstractNumId w:val="2"/>
  </w:num>
  <w:num w:numId="47" w16cid:durableId="1791052963">
    <w:abstractNumId w:val="46"/>
  </w:num>
  <w:num w:numId="48" w16cid:durableId="1663511175">
    <w:abstractNumId w:val="41"/>
  </w:num>
  <w:num w:numId="49" w16cid:durableId="10553950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08E"/>
    <w:rsid w:val="000005E1"/>
    <w:rsid w:val="00004D71"/>
    <w:rsid w:val="00011261"/>
    <w:rsid w:val="00016065"/>
    <w:rsid w:val="000209F9"/>
    <w:rsid w:val="00022112"/>
    <w:rsid w:val="000320CB"/>
    <w:rsid w:val="000414C2"/>
    <w:rsid w:val="00043350"/>
    <w:rsid w:val="0004342A"/>
    <w:rsid w:val="000435D8"/>
    <w:rsid w:val="00043883"/>
    <w:rsid w:val="000452CF"/>
    <w:rsid w:val="000459B9"/>
    <w:rsid w:val="000469E8"/>
    <w:rsid w:val="00047456"/>
    <w:rsid w:val="000478C3"/>
    <w:rsid w:val="00064159"/>
    <w:rsid w:val="00067D2B"/>
    <w:rsid w:val="000740A0"/>
    <w:rsid w:val="00075EC6"/>
    <w:rsid w:val="000808D0"/>
    <w:rsid w:val="000949B5"/>
    <w:rsid w:val="00096037"/>
    <w:rsid w:val="000A5FF9"/>
    <w:rsid w:val="000B1D49"/>
    <w:rsid w:val="000B5216"/>
    <w:rsid w:val="000C0DD0"/>
    <w:rsid w:val="000C5670"/>
    <w:rsid w:val="000C675D"/>
    <w:rsid w:val="000D05F5"/>
    <w:rsid w:val="000D0DB0"/>
    <w:rsid w:val="000D1DEC"/>
    <w:rsid w:val="000D7274"/>
    <w:rsid w:val="000D7959"/>
    <w:rsid w:val="000E3755"/>
    <w:rsid w:val="000F6181"/>
    <w:rsid w:val="000F62A6"/>
    <w:rsid w:val="001062A3"/>
    <w:rsid w:val="00107F88"/>
    <w:rsid w:val="00112573"/>
    <w:rsid w:val="00112D0C"/>
    <w:rsid w:val="00115FF9"/>
    <w:rsid w:val="00116217"/>
    <w:rsid w:val="00120830"/>
    <w:rsid w:val="001316C9"/>
    <w:rsid w:val="0013350D"/>
    <w:rsid w:val="00134078"/>
    <w:rsid w:val="001408FF"/>
    <w:rsid w:val="00140BE2"/>
    <w:rsid w:val="00143F87"/>
    <w:rsid w:val="001447B4"/>
    <w:rsid w:val="00144E15"/>
    <w:rsid w:val="001537A8"/>
    <w:rsid w:val="00153DCB"/>
    <w:rsid w:val="00155010"/>
    <w:rsid w:val="00155896"/>
    <w:rsid w:val="00170C3C"/>
    <w:rsid w:val="00172490"/>
    <w:rsid w:val="001822F6"/>
    <w:rsid w:val="00185ABC"/>
    <w:rsid w:val="00190594"/>
    <w:rsid w:val="001A2AE9"/>
    <w:rsid w:val="001A59CF"/>
    <w:rsid w:val="001B0AA8"/>
    <w:rsid w:val="001B2FB8"/>
    <w:rsid w:val="001C1C64"/>
    <w:rsid w:val="001C7944"/>
    <w:rsid w:val="001D2F25"/>
    <w:rsid w:val="001D6E97"/>
    <w:rsid w:val="001E427E"/>
    <w:rsid w:val="001E7411"/>
    <w:rsid w:val="001E79B9"/>
    <w:rsid w:val="001F1740"/>
    <w:rsid w:val="0020654D"/>
    <w:rsid w:val="0020722C"/>
    <w:rsid w:val="00212685"/>
    <w:rsid w:val="0022612F"/>
    <w:rsid w:val="00236F1F"/>
    <w:rsid w:val="002376F3"/>
    <w:rsid w:val="00243150"/>
    <w:rsid w:val="00250F80"/>
    <w:rsid w:val="0026497F"/>
    <w:rsid w:val="00265B61"/>
    <w:rsid w:val="00270462"/>
    <w:rsid w:val="002709B2"/>
    <w:rsid w:val="002804A8"/>
    <w:rsid w:val="00283523"/>
    <w:rsid w:val="00294CEE"/>
    <w:rsid w:val="002951F9"/>
    <w:rsid w:val="002A0487"/>
    <w:rsid w:val="002A6CE8"/>
    <w:rsid w:val="002B3742"/>
    <w:rsid w:val="002C073C"/>
    <w:rsid w:val="002C4BE4"/>
    <w:rsid w:val="002C7924"/>
    <w:rsid w:val="002D5267"/>
    <w:rsid w:val="002D6713"/>
    <w:rsid w:val="002D7CE5"/>
    <w:rsid w:val="002E1133"/>
    <w:rsid w:val="002E3251"/>
    <w:rsid w:val="002F232F"/>
    <w:rsid w:val="002F66D7"/>
    <w:rsid w:val="00300280"/>
    <w:rsid w:val="00303041"/>
    <w:rsid w:val="00304711"/>
    <w:rsid w:val="0030514B"/>
    <w:rsid w:val="00313226"/>
    <w:rsid w:val="00316DBD"/>
    <w:rsid w:val="00316E7D"/>
    <w:rsid w:val="0032349C"/>
    <w:rsid w:val="003273B1"/>
    <w:rsid w:val="003308A2"/>
    <w:rsid w:val="00335793"/>
    <w:rsid w:val="003404A5"/>
    <w:rsid w:val="00345880"/>
    <w:rsid w:val="00346B75"/>
    <w:rsid w:val="00357D46"/>
    <w:rsid w:val="003623B7"/>
    <w:rsid w:val="0036594A"/>
    <w:rsid w:val="00366CAB"/>
    <w:rsid w:val="0037305A"/>
    <w:rsid w:val="003824F6"/>
    <w:rsid w:val="00384835"/>
    <w:rsid w:val="00384E9F"/>
    <w:rsid w:val="00391A3A"/>
    <w:rsid w:val="00391A5E"/>
    <w:rsid w:val="003A0377"/>
    <w:rsid w:val="003A359A"/>
    <w:rsid w:val="003B0C97"/>
    <w:rsid w:val="003C2AB9"/>
    <w:rsid w:val="003C5C77"/>
    <w:rsid w:val="003C645D"/>
    <w:rsid w:val="003C6750"/>
    <w:rsid w:val="003D0B4A"/>
    <w:rsid w:val="003D3149"/>
    <w:rsid w:val="003E4DC7"/>
    <w:rsid w:val="003E6374"/>
    <w:rsid w:val="003E7B32"/>
    <w:rsid w:val="003E7D79"/>
    <w:rsid w:val="003F49FD"/>
    <w:rsid w:val="003F7455"/>
    <w:rsid w:val="003F78DD"/>
    <w:rsid w:val="00402812"/>
    <w:rsid w:val="00406E3B"/>
    <w:rsid w:val="004136C2"/>
    <w:rsid w:val="00420435"/>
    <w:rsid w:val="00421221"/>
    <w:rsid w:val="0042380B"/>
    <w:rsid w:val="0042672E"/>
    <w:rsid w:val="00434079"/>
    <w:rsid w:val="00434374"/>
    <w:rsid w:val="004421C7"/>
    <w:rsid w:val="00445624"/>
    <w:rsid w:val="004503CD"/>
    <w:rsid w:val="004657BB"/>
    <w:rsid w:val="004657E7"/>
    <w:rsid w:val="004679F4"/>
    <w:rsid w:val="00467FBF"/>
    <w:rsid w:val="004828FF"/>
    <w:rsid w:val="00490AEF"/>
    <w:rsid w:val="004A25D0"/>
    <w:rsid w:val="004A2853"/>
    <w:rsid w:val="004B0922"/>
    <w:rsid w:val="004B598E"/>
    <w:rsid w:val="004D20EB"/>
    <w:rsid w:val="004E2076"/>
    <w:rsid w:val="004F1CCE"/>
    <w:rsid w:val="004F30FC"/>
    <w:rsid w:val="004F6AFA"/>
    <w:rsid w:val="005002B2"/>
    <w:rsid w:val="0050330E"/>
    <w:rsid w:val="005218DA"/>
    <w:rsid w:val="00523803"/>
    <w:rsid w:val="00554572"/>
    <w:rsid w:val="005603D8"/>
    <w:rsid w:val="005653ED"/>
    <w:rsid w:val="005676CD"/>
    <w:rsid w:val="00567EF3"/>
    <w:rsid w:val="005706B0"/>
    <w:rsid w:val="00572594"/>
    <w:rsid w:val="00581726"/>
    <w:rsid w:val="00583462"/>
    <w:rsid w:val="005920A7"/>
    <w:rsid w:val="00595993"/>
    <w:rsid w:val="00596847"/>
    <w:rsid w:val="005972A8"/>
    <w:rsid w:val="005A65D3"/>
    <w:rsid w:val="005B127B"/>
    <w:rsid w:val="005B5465"/>
    <w:rsid w:val="005B60EE"/>
    <w:rsid w:val="005C07F1"/>
    <w:rsid w:val="005C09CC"/>
    <w:rsid w:val="005C3D3C"/>
    <w:rsid w:val="005D4FB0"/>
    <w:rsid w:val="005D6D83"/>
    <w:rsid w:val="005E079A"/>
    <w:rsid w:val="005E2425"/>
    <w:rsid w:val="005E79F2"/>
    <w:rsid w:val="005F078E"/>
    <w:rsid w:val="005F2B9B"/>
    <w:rsid w:val="005F2C03"/>
    <w:rsid w:val="005F77F4"/>
    <w:rsid w:val="00600EB7"/>
    <w:rsid w:val="0060682B"/>
    <w:rsid w:val="00620A0B"/>
    <w:rsid w:val="0062491D"/>
    <w:rsid w:val="00625230"/>
    <w:rsid w:val="00627311"/>
    <w:rsid w:val="00630B16"/>
    <w:rsid w:val="00636023"/>
    <w:rsid w:val="006429A3"/>
    <w:rsid w:val="00643C88"/>
    <w:rsid w:val="00646A56"/>
    <w:rsid w:val="00647094"/>
    <w:rsid w:val="0065098A"/>
    <w:rsid w:val="00652F29"/>
    <w:rsid w:val="0065478A"/>
    <w:rsid w:val="00660E53"/>
    <w:rsid w:val="0066146A"/>
    <w:rsid w:val="00662C7F"/>
    <w:rsid w:val="00662D2B"/>
    <w:rsid w:val="0066699C"/>
    <w:rsid w:val="00667D33"/>
    <w:rsid w:val="00681B5F"/>
    <w:rsid w:val="00684F37"/>
    <w:rsid w:val="006911A0"/>
    <w:rsid w:val="006A1302"/>
    <w:rsid w:val="006A4997"/>
    <w:rsid w:val="006B32FA"/>
    <w:rsid w:val="006B5211"/>
    <w:rsid w:val="006C07BC"/>
    <w:rsid w:val="006C1689"/>
    <w:rsid w:val="006C1D20"/>
    <w:rsid w:val="006D1C47"/>
    <w:rsid w:val="006D2428"/>
    <w:rsid w:val="006D54CE"/>
    <w:rsid w:val="006D7B6B"/>
    <w:rsid w:val="006E0CFD"/>
    <w:rsid w:val="006E428A"/>
    <w:rsid w:val="006F0124"/>
    <w:rsid w:val="006F16B2"/>
    <w:rsid w:val="006F4BE2"/>
    <w:rsid w:val="006F6E43"/>
    <w:rsid w:val="00700003"/>
    <w:rsid w:val="007009D0"/>
    <w:rsid w:val="0070264A"/>
    <w:rsid w:val="00706760"/>
    <w:rsid w:val="00707D8A"/>
    <w:rsid w:val="007135BC"/>
    <w:rsid w:val="0071570F"/>
    <w:rsid w:val="00720CA7"/>
    <w:rsid w:val="00740160"/>
    <w:rsid w:val="00740DC6"/>
    <w:rsid w:val="0074361C"/>
    <w:rsid w:val="00743F84"/>
    <w:rsid w:val="00761233"/>
    <w:rsid w:val="00770855"/>
    <w:rsid w:val="0077418F"/>
    <w:rsid w:val="00774B6A"/>
    <w:rsid w:val="00776541"/>
    <w:rsid w:val="00777F4A"/>
    <w:rsid w:val="007809B0"/>
    <w:rsid w:val="00794B41"/>
    <w:rsid w:val="007972A2"/>
    <w:rsid w:val="00797BA3"/>
    <w:rsid w:val="007A2DE0"/>
    <w:rsid w:val="007A33D9"/>
    <w:rsid w:val="007A34BE"/>
    <w:rsid w:val="007A397C"/>
    <w:rsid w:val="007A592F"/>
    <w:rsid w:val="007A7DF9"/>
    <w:rsid w:val="007B2D51"/>
    <w:rsid w:val="007B5D5A"/>
    <w:rsid w:val="007B6ECC"/>
    <w:rsid w:val="007C0F01"/>
    <w:rsid w:val="007C5A44"/>
    <w:rsid w:val="007E11B1"/>
    <w:rsid w:val="007E520F"/>
    <w:rsid w:val="007E56D7"/>
    <w:rsid w:val="007E612C"/>
    <w:rsid w:val="00801E9C"/>
    <w:rsid w:val="00802559"/>
    <w:rsid w:val="0082714C"/>
    <w:rsid w:val="008307E8"/>
    <w:rsid w:val="00830E38"/>
    <w:rsid w:val="0083269B"/>
    <w:rsid w:val="00835263"/>
    <w:rsid w:val="0084108E"/>
    <w:rsid w:val="00841929"/>
    <w:rsid w:val="00841F59"/>
    <w:rsid w:val="00845A1A"/>
    <w:rsid w:val="00851E70"/>
    <w:rsid w:val="00853896"/>
    <w:rsid w:val="008548AE"/>
    <w:rsid w:val="00855FE8"/>
    <w:rsid w:val="008566A3"/>
    <w:rsid w:val="00857EC0"/>
    <w:rsid w:val="00863098"/>
    <w:rsid w:val="0086345A"/>
    <w:rsid w:val="00864500"/>
    <w:rsid w:val="00865086"/>
    <w:rsid w:val="00867DF4"/>
    <w:rsid w:val="00880B3F"/>
    <w:rsid w:val="00883874"/>
    <w:rsid w:val="00892B7E"/>
    <w:rsid w:val="00896ECA"/>
    <w:rsid w:val="008A2986"/>
    <w:rsid w:val="008D103B"/>
    <w:rsid w:val="008D27CE"/>
    <w:rsid w:val="008D7C49"/>
    <w:rsid w:val="008E1CCB"/>
    <w:rsid w:val="008E2AB0"/>
    <w:rsid w:val="008E734A"/>
    <w:rsid w:val="008F154B"/>
    <w:rsid w:val="008F2B65"/>
    <w:rsid w:val="008F6805"/>
    <w:rsid w:val="00912E11"/>
    <w:rsid w:val="0092149B"/>
    <w:rsid w:val="009233EA"/>
    <w:rsid w:val="009265AC"/>
    <w:rsid w:val="0093630D"/>
    <w:rsid w:val="0094740A"/>
    <w:rsid w:val="009514FE"/>
    <w:rsid w:val="009522E0"/>
    <w:rsid w:val="009558E0"/>
    <w:rsid w:val="00963902"/>
    <w:rsid w:val="0096407D"/>
    <w:rsid w:val="009745F0"/>
    <w:rsid w:val="00974732"/>
    <w:rsid w:val="0098320E"/>
    <w:rsid w:val="00983D2E"/>
    <w:rsid w:val="0098698C"/>
    <w:rsid w:val="0098726D"/>
    <w:rsid w:val="009B0AB4"/>
    <w:rsid w:val="009B1504"/>
    <w:rsid w:val="009B62F4"/>
    <w:rsid w:val="009B63BA"/>
    <w:rsid w:val="009C1DA6"/>
    <w:rsid w:val="009D4E84"/>
    <w:rsid w:val="009E4B8D"/>
    <w:rsid w:val="009E5A56"/>
    <w:rsid w:val="009F251A"/>
    <w:rsid w:val="00A03B44"/>
    <w:rsid w:val="00A06A0B"/>
    <w:rsid w:val="00A20B07"/>
    <w:rsid w:val="00A25866"/>
    <w:rsid w:val="00A2658B"/>
    <w:rsid w:val="00A27B49"/>
    <w:rsid w:val="00A34DE3"/>
    <w:rsid w:val="00A4316B"/>
    <w:rsid w:val="00A51D86"/>
    <w:rsid w:val="00A54B79"/>
    <w:rsid w:val="00A55A82"/>
    <w:rsid w:val="00A56A9C"/>
    <w:rsid w:val="00A7211F"/>
    <w:rsid w:val="00A80CF3"/>
    <w:rsid w:val="00A85D75"/>
    <w:rsid w:val="00A955B5"/>
    <w:rsid w:val="00AB5C82"/>
    <w:rsid w:val="00AC4000"/>
    <w:rsid w:val="00AD2C27"/>
    <w:rsid w:val="00AE372D"/>
    <w:rsid w:val="00AE5AC5"/>
    <w:rsid w:val="00AE7F71"/>
    <w:rsid w:val="00AF15EE"/>
    <w:rsid w:val="00AF69A9"/>
    <w:rsid w:val="00B00E5C"/>
    <w:rsid w:val="00B01DF1"/>
    <w:rsid w:val="00B22BC0"/>
    <w:rsid w:val="00B234F5"/>
    <w:rsid w:val="00B24645"/>
    <w:rsid w:val="00B3202A"/>
    <w:rsid w:val="00B42682"/>
    <w:rsid w:val="00B52461"/>
    <w:rsid w:val="00B570F8"/>
    <w:rsid w:val="00B57674"/>
    <w:rsid w:val="00B756CA"/>
    <w:rsid w:val="00B775B7"/>
    <w:rsid w:val="00B807BF"/>
    <w:rsid w:val="00B903D1"/>
    <w:rsid w:val="00BA29AA"/>
    <w:rsid w:val="00BA5D16"/>
    <w:rsid w:val="00BA631E"/>
    <w:rsid w:val="00BC0DE4"/>
    <w:rsid w:val="00BC1B96"/>
    <w:rsid w:val="00BC6783"/>
    <w:rsid w:val="00BC6AA3"/>
    <w:rsid w:val="00BD2962"/>
    <w:rsid w:val="00BD2DA2"/>
    <w:rsid w:val="00BD52B7"/>
    <w:rsid w:val="00BD66B5"/>
    <w:rsid w:val="00BE1531"/>
    <w:rsid w:val="00BE398B"/>
    <w:rsid w:val="00BE42D6"/>
    <w:rsid w:val="00BE6553"/>
    <w:rsid w:val="00BF627B"/>
    <w:rsid w:val="00C00DF0"/>
    <w:rsid w:val="00C04BED"/>
    <w:rsid w:val="00C05055"/>
    <w:rsid w:val="00C201A3"/>
    <w:rsid w:val="00C2591A"/>
    <w:rsid w:val="00C34763"/>
    <w:rsid w:val="00C36BF7"/>
    <w:rsid w:val="00C379D2"/>
    <w:rsid w:val="00C45615"/>
    <w:rsid w:val="00C477B1"/>
    <w:rsid w:val="00C5072E"/>
    <w:rsid w:val="00C6024E"/>
    <w:rsid w:val="00C60495"/>
    <w:rsid w:val="00C61F85"/>
    <w:rsid w:val="00C65967"/>
    <w:rsid w:val="00C74684"/>
    <w:rsid w:val="00C84B60"/>
    <w:rsid w:val="00C8634A"/>
    <w:rsid w:val="00C91A88"/>
    <w:rsid w:val="00C92952"/>
    <w:rsid w:val="00C92C54"/>
    <w:rsid w:val="00CA063B"/>
    <w:rsid w:val="00CA0E45"/>
    <w:rsid w:val="00CA69D2"/>
    <w:rsid w:val="00CA6E5D"/>
    <w:rsid w:val="00CA6F3D"/>
    <w:rsid w:val="00CB0ABE"/>
    <w:rsid w:val="00CB3A96"/>
    <w:rsid w:val="00CC3BD1"/>
    <w:rsid w:val="00CC5CDF"/>
    <w:rsid w:val="00CD060C"/>
    <w:rsid w:val="00CD6CB0"/>
    <w:rsid w:val="00CE1C39"/>
    <w:rsid w:val="00CE2ABA"/>
    <w:rsid w:val="00CE48D7"/>
    <w:rsid w:val="00CE6DE8"/>
    <w:rsid w:val="00CF0410"/>
    <w:rsid w:val="00CF2E58"/>
    <w:rsid w:val="00CF31CC"/>
    <w:rsid w:val="00CF7705"/>
    <w:rsid w:val="00D03FB6"/>
    <w:rsid w:val="00D04B79"/>
    <w:rsid w:val="00D14C30"/>
    <w:rsid w:val="00D21C86"/>
    <w:rsid w:val="00D223DD"/>
    <w:rsid w:val="00D26E4E"/>
    <w:rsid w:val="00D313E5"/>
    <w:rsid w:val="00D340A5"/>
    <w:rsid w:val="00D363AB"/>
    <w:rsid w:val="00D40C78"/>
    <w:rsid w:val="00D41A04"/>
    <w:rsid w:val="00D45A4D"/>
    <w:rsid w:val="00D560F7"/>
    <w:rsid w:val="00D57AC5"/>
    <w:rsid w:val="00D6515A"/>
    <w:rsid w:val="00D67B7B"/>
    <w:rsid w:val="00D708AB"/>
    <w:rsid w:val="00D71E5B"/>
    <w:rsid w:val="00D73180"/>
    <w:rsid w:val="00D73A80"/>
    <w:rsid w:val="00D814B1"/>
    <w:rsid w:val="00DA056C"/>
    <w:rsid w:val="00DA264F"/>
    <w:rsid w:val="00DA4EDA"/>
    <w:rsid w:val="00DA65CA"/>
    <w:rsid w:val="00DB44DB"/>
    <w:rsid w:val="00DC03F0"/>
    <w:rsid w:val="00DC068B"/>
    <w:rsid w:val="00DC2D4E"/>
    <w:rsid w:val="00DC7A47"/>
    <w:rsid w:val="00DD046B"/>
    <w:rsid w:val="00DD09DC"/>
    <w:rsid w:val="00DD27B7"/>
    <w:rsid w:val="00DD6414"/>
    <w:rsid w:val="00DE4DEF"/>
    <w:rsid w:val="00DF23D7"/>
    <w:rsid w:val="00E14DDA"/>
    <w:rsid w:val="00E202DC"/>
    <w:rsid w:val="00E21B21"/>
    <w:rsid w:val="00E24DA7"/>
    <w:rsid w:val="00E2700E"/>
    <w:rsid w:val="00E32960"/>
    <w:rsid w:val="00E353B1"/>
    <w:rsid w:val="00E42613"/>
    <w:rsid w:val="00E4599B"/>
    <w:rsid w:val="00E53B53"/>
    <w:rsid w:val="00E55F00"/>
    <w:rsid w:val="00E57E5A"/>
    <w:rsid w:val="00E61C0A"/>
    <w:rsid w:val="00E67086"/>
    <w:rsid w:val="00E808D4"/>
    <w:rsid w:val="00E84A29"/>
    <w:rsid w:val="00E854D0"/>
    <w:rsid w:val="00E91A22"/>
    <w:rsid w:val="00E940DA"/>
    <w:rsid w:val="00EA3690"/>
    <w:rsid w:val="00EA6B6F"/>
    <w:rsid w:val="00EB62A5"/>
    <w:rsid w:val="00EB6C0C"/>
    <w:rsid w:val="00EC0DBB"/>
    <w:rsid w:val="00EC32D4"/>
    <w:rsid w:val="00EC403B"/>
    <w:rsid w:val="00EC70AA"/>
    <w:rsid w:val="00ED450D"/>
    <w:rsid w:val="00ED467B"/>
    <w:rsid w:val="00ED4CD4"/>
    <w:rsid w:val="00ED74B5"/>
    <w:rsid w:val="00ED7777"/>
    <w:rsid w:val="00EE3821"/>
    <w:rsid w:val="00EE4277"/>
    <w:rsid w:val="00EE633B"/>
    <w:rsid w:val="00EE6614"/>
    <w:rsid w:val="00EF17D2"/>
    <w:rsid w:val="00EF34E7"/>
    <w:rsid w:val="00EF46C5"/>
    <w:rsid w:val="00F04AB3"/>
    <w:rsid w:val="00F07760"/>
    <w:rsid w:val="00F174C4"/>
    <w:rsid w:val="00F17840"/>
    <w:rsid w:val="00F202D7"/>
    <w:rsid w:val="00F22B8E"/>
    <w:rsid w:val="00F246DE"/>
    <w:rsid w:val="00F2608E"/>
    <w:rsid w:val="00F36936"/>
    <w:rsid w:val="00F40583"/>
    <w:rsid w:val="00F543B0"/>
    <w:rsid w:val="00F634D0"/>
    <w:rsid w:val="00F63623"/>
    <w:rsid w:val="00F70C63"/>
    <w:rsid w:val="00F75219"/>
    <w:rsid w:val="00F774D8"/>
    <w:rsid w:val="00F84846"/>
    <w:rsid w:val="00F869B3"/>
    <w:rsid w:val="00F878DE"/>
    <w:rsid w:val="00F96117"/>
    <w:rsid w:val="00FA028D"/>
    <w:rsid w:val="00FA3265"/>
    <w:rsid w:val="00FA7638"/>
    <w:rsid w:val="00FB0C76"/>
    <w:rsid w:val="00FB3ED1"/>
    <w:rsid w:val="00FD0093"/>
    <w:rsid w:val="00FD1684"/>
    <w:rsid w:val="00FE2D06"/>
    <w:rsid w:val="00FE4D2C"/>
    <w:rsid w:val="00FF3885"/>
    <w:rsid w:val="00FF485E"/>
    <w:rsid w:val="00FF77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CF2A3"/>
  <w15:docId w15:val="{1E27ACF3-04EC-4743-9AA5-09E8344AD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BD52B7"/>
    <w:pPr>
      <w:keepNext/>
      <w:keepLines/>
      <w:spacing w:before="240" w:after="0"/>
      <w:outlineLvl w:val="0"/>
    </w:pPr>
    <w:rPr>
      <w:rFonts w:eastAsiaTheme="majorEastAsia" w:cstheme="majorBidi"/>
      <w:b/>
      <w:color w:val="1F3864" w:themeColor="accent1" w:themeShade="80"/>
      <w:sz w:val="32"/>
      <w:szCs w:val="32"/>
    </w:rPr>
  </w:style>
  <w:style w:type="paragraph" w:styleId="Balk2">
    <w:name w:val="heading 2"/>
    <w:basedOn w:val="Normal"/>
    <w:next w:val="Normal"/>
    <w:link w:val="Balk2Char"/>
    <w:uiPriority w:val="9"/>
    <w:unhideWhenUsed/>
    <w:qFormat/>
    <w:rsid w:val="00BD52B7"/>
    <w:pPr>
      <w:keepNext/>
      <w:keepLines/>
      <w:spacing w:before="40" w:after="0"/>
      <w:outlineLvl w:val="1"/>
    </w:pPr>
    <w:rPr>
      <w:rFonts w:eastAsiaTheme="majorEastAsia" w:cstheme="majorBidi"/>
      <w:b/>
      <w:color w:val="1F3864" w:themeColor="accent1" w:themeShade="80"/>
      <w:sz w:val="28"/>
      <w:szCs w:val="26"/>
    </w:rPr>
  </w:style>
  <w:style w:type="paragraph" w:styleId="Balk3">
    <w:name w:val="heading 3"/>
    <w:basedOn w:val="Normal"/>
    <w:next w:val="Normal"/>
    <w:link w:val="Balk3Char"/>
    <w:autoRedefine/>
    <w:uiPriority w:val="9"/>
    <w:unhideWhenUsed/>
    <w:qFormat/>
    <w:rsid w:val="00CE48D7"/>
    <w:pPr>
      <w:keepNext/>
      <w:keepLines/>
      <w:tabs>
        <w:tab w:val="left" w:pos="567"/>
      </w:tabs>
      <w:spacing w:before="40" w:after="0"/>
      <w:ind w:left="1080"/>
      <w:outlineLvl w:val="2"/>
    </w:pPr>
    <w:rPr>
      <w:rFonts w:eastAsiaTheme="majorEastAsia" w:cstheme="majorBidi"/>
      <w:b/>
      <w:i/>
      <w:color w:val="002060"/>
      <w:sz w:val="24"/>
      <w:szCs w:val="24"/>
    </w:rPr>
  </w:style>
  <w:style w:type="paragraph" w:styleId="Balk4">
    <w:name w:val="heading 4"/>
    <w:basedOn w:val="Normal"/>
    <w:next w:val="Normal"/>
    <w:link w:val="Balk4Char"/>
    <w:uiPriority w:val="9"/>
    <w:unhideWhenUsed/>
    <w:qFormat/>
    <w:rsid w:val="00CF2E5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E353B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D52B7"/>
    <w:rPr>
      <w:rFonts w:eastAsiaTheme="majorEastAsia" w:cstheme="majorBidi"/>
      <w:b/>
      <w:color w:val="1F3864" w:themeColor="accent1" w:themeShade="80"/>
      <w:sz w:val="32"/>
      <w:szCs w:val="32"/>
    </w:rPr>
  </w:style>
  <w:style w:type="character" w:customStyle="1" w:styleId="Resimyazs">
    <w:name w:val="Resim yazısı_"/>
    <w:basedOn w:val="VarsaylanParagrafYazTipi"/>
    <w:link w:val="Resimyazs0"/>
    <w:rsid w:val="005A65D3"/>
    <w:rPr>
      <w:rFonts w:ascii="Arial" w:eastAsia="Arial" w:hAnsi="Arial" w:cs="Arial"/>
      <w:sz w:val="17"/>
      <w:szCs w:val="17"/>
    </w:rPr>
  </w:style>
  <w:style w:type="paragraph" w:customStyle="1" w:styleId="Resimyazs0">
    <w:name w:val="Resim yazısı"/>
    <w:basedOn w:val="Normal"/>
    <w:link w:val="Resimyazs"/>
    <w:rsid w:val="005A65D3"/>
    <w:pPr>
      <w:widowControl w:val="0"/>
      <w:spacing w:after="0" w:line="240" w:lineRule="auto"/>
      <w:jc w:val="center"/>
    </w:pPr>
    <w:rPr>
      <w:rFonts w:ascii="Arial" w:eastAsia="Arial" w:hAnsi="Arial" w:cs="Arial"/>
      <w:sz w:val="17"/>
      <w:szCs w:val="17"/>
    </w:rPr>
  </w:style>
  <w:style w:type="character" w:customStyle="1" w:styleId="Dier">
    <w:name w:val="Diğer_"/>
    <w:basedOn w:val="VarsaylanParagrafYazTipi"/>
    <w:link w:val="Dier0"/>
    <w:rsid w:val="00043883"/>
    <w:rPr>
      <w:rFonts w:ascii="Segoe UI" w:eastAsia="Segoe UI" w:hAnsi="Segoe UI" w:cs="Segoe UI"/>
      <w:sz w:val="18"/>
      <w:szCs w:val="18"/>
    </w:rPr>
  </w:style>
  <w:style w:type="character" w:customStyle="1" w:styleId="Balk10">
    <w:name w:val="Başlık #1_"/>
    <w:basedOn w:val="VarsaylanParagrafYazTipi"/>
    <w:link w:val="Balk11"/>
    <w:rsid w:val="00043883"/>
    <w:rPr>
      <w:rFonts w:ascii="Arial" w:eastAsia="Arial" w:hAnsi="Arial" w:cs="Arial"/>
      <w:color w:val="0E385E"/>
      <w:sz w:val="92"/>
      <w:szCs w:val="92"/>
    </w:rPr>
  </w:style>
  <w:style w:type="character" w:customStyle="1" w:styleId="Balk20">
    <w:name w:val="Başlık #2_"/>
    <w:basedOn w:val="VarsaylanParagrafYazTipi"/>
    <w:link w:val="Balk21"/>
    <w:rsid w:val="00043883"/>
    <w:rPr>
      <w:rFonts w:ascii="Lucida Sans Unicode" w:eastAsia="Lucida Sans Unicode" w:hAnsi="Lucida Sans Unicode" w:cs="Lucida Sans Unicode"/>
      <w:color w:val="0E385E"/>
      <w:sz w:val="78"/>
      <w:szCs w:val="78"/>
    </w:rPr>
  </w:style>
  <w:style w:type="paragraph" w:customStyle="1" w:styleId="Dier0">
    <w:name w:val="Diğer"/>
    <w:basedOn w:val="Normal"/>
    <w:link w:val="Dier"/>
    <w:rsid w:val="00043883"/>
    <w:pPr>
      <w:widowControl w:val="0"/>
      <w:spacing w:after="0" w:line="305" w:lineRule="auto"/>
    </w:pPr>
    <w:rPr>
      <w:rFonts w:ascii="Segoe UI" w:eastAsia="Segoe UI" w:hAnsi="Segoe UI" w:cs="Segoe UI"/>
      <w:sz w:val="18"/>
      <w:szCs w:val="18"/>
    </w:rPr>
  </w:style>
  <w:style w:type="paragraph" w:customStyle="1" w:styleId="Balk11">
    <w:name w:val="Başlık #1"/>
    <w:basedOn w:val="Normal"/>
    <w:link w:val="Balk10"/>
    <w:rsid w:val="00043883"/>
    <w:pPr>
      <w:widowControl w:val="0"/>
      <w:spacing w:after="0" w:line="180" w:lineRule="auto"/>
      <w:jc w:val="center"/>
      <w:outlineLvl w:val="0"/>
    </w:pPr>
    <w:rPr>
      <w:rFonts w:ascii="Arial" w:eastAsia="Arial" w:hAnsi="Arial" w:cs="Arial"/>
      <w:color w:val="0E385E"/>
      <w:sz w:val="92"/>
      <w:szCs w:val="92"/>
    </w:rPr>
  </w:style>
  <w:style w:type="paragraph" w:customStyle="1" w:styleId="Balk21">
    <w:name w:val="Başlık #2"/>
    <w:basedOn w:val="Normal"/>
    <w:link w:val="Balk20"/>
    <w:rsid w:val="00043883"/>
    <w:pPr>
      <w:widowControl w:val="0"/>
      <w:spacing w:after="2180" w:line="180" w:lineRule="auto"/>
      <w:jc w:val="center"/>
      <w:outlineLvl w:val="1"/>
    </w:pPr>
    <w:rPr>
      <w:rFonts w:ascii="Lucida Sans Unicode" w:eastAsia="Lucida Sans Unicode" w:hAnsi="Lucida Sans Unicode" w:cs="Lucida Sans Unicode"/>
      <w:color w:val="0E385E"/>
      <w:sz w:val="78"/>
      <w:szCs w:val="78"/>
    </w:rPr>
  </w:style>
  <w:style w:type="table" w:styleId="TabloKlavuzu">
    <w:name w:val="Table Grid"/>
    <w:basedOn w:val="NormalTablo"/>
    <w:uiPriority w:val="39"/>
    <w:rsid w:val="00AF6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D060C"/>
    <w:rPr>
      <w:color w:val="0563C1" w:themeColor="hyperlink"/>
      <w:u w:val="single"/>
    </w:rPr>
  </w:style>
  <w:style w:type="paragraph" w:styleId="AralkYok">
    <w:name w:val="No Spacing"/>
    <w:uiPriority w:val="1"/>
    <w:qFormat/>
    <w:rsid w:val="00CD060C"/>
    <w:pPr>
      <w:widowControl w:val="0"/>
      <w:spacing w:after="0" w:line="240" w:lineRule="auto"/>
    </w:pPr>
    <w:rPr>
      <w:rFonts w:ascii="Courier New" w:eastAsia="Courier New" w:hAnsi="Courier New" w:cs="Courier New"/>
      <w:color w:val="000000"/>
      <w:sz w:val="24"/>
      <w:szCs w:val="24"/>
      <w:lang w:eastAsia="tr-TR" w:bidi="tr-TR"/>
    </w:rPr>
  </w:style>
  <w:style w:type="character" w:styleId="zlenenKpr">
    <w:name w:val="FollowedHyperlink"/>
    <w:basedOn w:val="VarsaylanParagrafYazTipi"/>
    <w:uiPriority w:val="99"/>
    <w:semiHidden/>
    <w:unhideWhenUsed/>
    <w:rsid w:val="002D6713"/>
    <w:rPr>
      <w:color w:val="954F72" w:themeColor="followedHyperlink"/>
      <w:u w:val="single"/>
    </w:rPr>
  </w:style>
  <w:style w:type="paragraph" w:styleId="ListeParagraf">
    <w:name w:val="List Paragraph"/>
    <w:basedOn w:val="Normal"/>
    <w:uiPriority w:val="34"/>
    <w:qFormat/>
    <w:rsid w:val="004657BB"/>
    <w:pPr>
      <w:ind w:left="720"/>
      <w:contextualSpacing/>
    </w:pPr>
  </w:style>
  <w:style w:type="character" w:customStyle="1" w:styleId="Balk2Char">
    <w:name w:val="Başlık 2 Char"/>
    <w:basedOn w:val="VarsaylanParagrafYazTipi"/>
    <w:link w:val="Balk2"/>
    <w:uiPriority w:val="9"/>
    <w:rsid w:val="00BD52B7"/>
    <w:rPr>
      <w:rFonts w:eastAsiaTheme="majorEastAsia" w:cstheme="majorBidi"/>
      <w:b/>
      <w:color w:val="1F3864" w:themeColor="accent1" w:themeShade="80"/>
      <w:sz w:val="28"/>
      <w:szCs w:val="26"/>
    </w:rPr>
  </w:style>
  <w:style w:type="paragraph" w:styleId="TBal">
    <w:name w:val="TOC Heading"/>
    <w:basedOn w:val="Balk1"/>
    <w:next w:val="Normal"/>
    <w:uiPriority w:val="39"/>
    <w:unhideWhenUsed/>
    <w:qFormat/>
    <w:rsid w:val="00774B6A"/>
    <w:pPr>
      <w:outlineLvl w:val="9"/>
    </w:pPr>
    <w:rPr>
      <w:rFonts w:asciiTheme="majorHAnsi" w:hAnsiTheme="majorHAnsi"/>
      <w:b w:val="0"/>
      <w:color w:val="2F5496" w:themeColor="accent1" w:themeShade="BF"/>
      <w:lang w:eastAsia="tr-TR"/>
    </w:rPr>
  </w:style>
  <w:style w:type="paragraph" w:styleId="T1">
    <w:name w:val="toc 1"/>
    <w:basedOn w:val="Normal"/>
    <w:next w:val="Normal"/>
    <w:autoRedefine/>
    <w:uiPriority w:val="39"/>
    <w:unhideWhenUsed/>
    <w:rsid w:val="00774B6A"/>
    <w:pPr>
      <w:spacing w:after="100"/>
    </w:pPr>
  </w:style>
  <w:style w:type="paragraph" w:styleId="T2">
    <w:name w:val="toc 2"/>
    <w:basedOn w:val="Normal"/>
    <w:next w:val="Normal"/>
    <w:autoRedefine/>
    <w:uiPriority w:val="39"/>
    <w:unhideWhenUsed/>
    <w:rsid w:val="00FB0C76"/>
    <w:pPr>
      <w:tabs>
        <w:tab w:val="left" w:pos="567"/>
        <w:tab w:val="right" w:leader="dot" w:pos="9440"/>
      </w:tabs>
      <w:spacing w:after="100"/>
      <w:ind w:left="220"/>
    </w:pPr>
  </w:style>
  <w:style w:type="character" w:customStyle="1" w:styleId="Gvdemetni">
    <w:name w:val="Gövde metni_"/>
    <w:basedOn w:val="VarsaylanParagrafYazTipi"/>
    <w:link w:val="Gvdemetni0"/>
    <w:rsid w:val="003B0C97"/>
    <w:rPr>
      <w:rFonts w:ascii="Segoe UI" w:eastAsia="Segoe UI" w:hAnsi="Segoe UI" w:cs="Segoe UI"/>
      <w:sz w:val="18"/>
      <w:szCs w:val="18"/>
    </w:rPr>
  </w:style>
  <w:style w:type="character" w:customStyle="1" w:styleId="Balk50">
    <w:name w:val="Başlık #5_"/>
    <w:basedOn w:val="VarsaylanParagrafYazTipi"/>
    <w:link w:val="Balk51"/>
    <w:rsid w:val="003B0C97"/>
    <w:rPr>
      <w:rFonts w:ascii="Arial" w:eastAsia="Arial" w:hAnsi="Arial" w:cs="Arial"/>
      <w:b/>
      <w:bCs/>
      <w:color w:val="0E385E"/>
      <w:sz w:val="44"/>
      <w:szCs w:val="44"/>
    </w:rPr>
  </w:style>
  <w:style w:type="paragraph" w:customStyle="1" w:styleId="Gvdemetni0">
    <w:name w:val="Gövde metni"/>
    <w:basedOn w:val="Normal"/>
    <w:link w:val="Gvdemetni"/>
    <w:rsid w:val="003B0C97"/>
    <w:pPr>
      <w:widowControl w:val="0"/>
      <w:spacing w:after="0" w:line="305" w:lineRule="auto"/>
    </w:pPr>
    <w:rPr>
      <w:rFonts w:ascii="Segoe UI" w:eastAsia="Segoe UI" w:hAnsi="Segoe UI" w:cs="Segoe UI"/>
      <w:sz w:val="18"/>
      <w:szCs w:val="18"/>
    </w:rPr>
  </w:style>
  <w:style w:type="paragraph" w:customStyle="1" w:styleId="Balk51">
    <w:name w:val="Başlık #5"/>
    <w:basedOn w:val="Normal"/>
    <w:link w:val="Balk50"/>
    <w:rsid w:val="003B0C97"/>
    <w:pPr>
      <w:widowControl w:val="0"/>
      <w:spacing w:after="20" w:line="240" w:lineRule="auto"/>
      <w:outlineLvl w:val="4"/>
    </w:pPr>
    <w:rPr>
      <w:rFonts w:ascii="Arial" w:eastAsia="Arial" w:hAnsi="Arial" w:cs="Arial"/>
      <w:b/>
      <w:bCs/>
      <w:color w:val="0E385E"/>
      <w:sz w:val="44"/>
      <w:szCs w:val="44"/>
    </w:rPr>
  </w:style>
  <w:style w:type="character" w:customStyle="1" w:styleId="zmlenmeyenBahsetme1">
    <w:name w:val="Çözümlenmeyen Bahsetme1"/>
    <w:basedOn w:val="VarsaylanParagrafYazTipi"/>
    <w:uiPriority w:val="99"/>
    <w:semiHidden/>
    <w:unhideWhenUsed/>
    <w:rsid w:val="001447B4"/>
    <w:rPr>
      <w:color w:val="605E5C"/>
      <w:shd w:val="clear" w:color="auto" w:fill="E1DFDD"/>
    </w:rPr>
  </w:style>
  <w:style w:type="character" w:customStyle="1" w:styleId="Balk3Char">
    <w:name w:val="Başlık 3 Char"/>
    <w:basedOn w:val="VarsaylanParagrafYazTipi"/>
    <w:link w:val="Balk3"/>
    <w:uiPriority w:val="9"/>
    <w:rsid w:val="00CE48D7"/>
    <w:rPr>
      <w:rFonts w:eastAsiaTheme="majorEastAsia" w:cstheme="majorBidi"/>
      <w:b/>
      <w:i/>
      <w:color w:val="002060"/>
      <w:sz w:val="24"/>
      <w:szCs w:val="24"/>
    </w:rPr>
  </w:style>
  <w:style w:type="paragraph" w:styleId="T3">
    <w:name w:val="toc 3"/>
    <w:basedOn w:val="Normal"/>
    <w:next w:val="Normal"/>
    <w:autoRedefine/>
    <w:uiPriority w:val="39"/>
    <w:unhideWhenUsed/>
    <w:rsid w:val="006A1302"/>
    <w:pPr>
      <w:spacing w:after="100"/>
      <w:ind w:left="440"/>
    </w:pPr>
  </w:style>
  <w:style w:type="paragraph" w:customStyle="1" w:styleId="Default">
    <w:name w:val="Default"/>
    <w:rsid w:val="00835263"/>
    <w:pPr>
      <w:autoSpaceDE w:val="0"/>
      <w:autoSpaceDN w:val="0"/>
      <w:adjustRightInd w:val="0"/>
      <w:spacing w:after="0" w:line="240" w:lineRule="auto"/>
    </w:pPr>
    <w:rPr>
      <w:rFonts w:ascii="Gotham Light" w:hAnsi="Gotham Light" w:cs="Gotham Light"/>
      <w:color w:val="000000"/>
      <w:sz w:val="24"/>
      <w:szCs w:val="24"/>
    </w:rPr>
  </w:style>
  <w:style w:type="paragraph" w:styleId="NormalWeb">
    <w:name w:val="Normal (Web)"/>
    <w:basedOn w:val="Normal"/>
    <w:uiPriority w:val="99"/>
    <w:unhideWhenUsed/>
    <w:rsid w:val="002C073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C073C"/>
    <w:rPr>
      <w:b/>
      <w:bCs/>
    </w:rPr>
  </w:style>
  <w:style w:type="paragraph" w:styleId="stBilgi">
    <w:name w:val="header"/>
    <w:basedOn w:val="Normal"/>
    <w:link w:val="stBilgiChar"/>
    <w:uiPriority w:val="99"/>
    <w:unhideWhenUsed/>
    <w:rsid w:val="00857EC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57EC0"/>
  </w:style>
  <w:style w:type="paragraph" w:styleId="AltBilgi">
    <w:name w:val="footer"/>
    <w:basedOn w:val="Normal"/>
    <w:link w:val="AltBilgiChar"/>
    <w:uiPriority w:val="99"/>
    <w:unhideWhenUsed/>
    <w:rsid w:val="00857EC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57EC0"/>
  </w:style>
  <w:style w:type="paragraph" w:styleId="ResimYazs1">
    <w:name w:val="caption"/>
    <w:basedOn w:val="Normal"/>
    <w:next w:val="Normal"/>
    <w:uiPriority w:val="35"/>
    <w:unhideWhenUsed/>
    <w:qFormat/>
    <w:rsid w:val="00D04B79"/>
    <w:pPr>
      <w:spacing w:after="200" w:line="240" w:lineRule="auto"/>
      <w:jc w:val="center"/>
    </w:pPr>
    <w:rPr>
      <w:b/>
      <w:iCs/>
      <w:sz w:val="24"/>
      <w:szCs w:val="18"/>
    </w:rPr>
  </w:style>
  <w:style w:type="paragraph" w:styleId="ekillerTablosu">
    <w:name w:val="table of figures"/>
    <w:basedOn w:val="Normal"/>
    <w:next w:val="Normal"/>
    <w:uiPriority w:val="99"/>
    <w:unhideWhenUsed/>
    <w:rsid w:val="0042380B"/>
    <w:pPr>
      <w:spacing w:after="0"/>
    </w:pPr>
  </w:style>
  <w:style w:type="paragraph" w:styleId="BalonMetni">
    <w:name w:val="Balloon Text"/>
    <w:basedOn w:val="Normal"/>
    <w:link w:val="BalonMetniChar"/>
    <w:uiPriority w:val="99"/>
    <w:semiHidden/>
    <w:unhideWhenUsed/>
    <w:rsid w:val="0022612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2612F"/>
    <w:rPr>
      <w:rFonts w:ascii="Tahoma" w:hAnsi="Tahoma" w:cs="Tahoma"/>
      <w:sz w:val="16"/>
      <w:szCs w:val="16"/>
    </w:rPr>
  </w:style>
  <w:style w:type="character" w:styleId="zmlenmeyenBahsetme">
    <w:name w:val="Unresolved Mention"/>
    <w:basedOn w:val="VarsaylanParagrafYazTipi"/>
    <w:uiPriority w:val="99"/>
    <w:semiHidden/>
    <w:unhideWhenUsed/>
    <w:rsid w:val="001C7944"/>
    <w:rPr>
      <w:color w:val="605E5C"/>
      <w:shd w:val="clear" w:color="auto" w:fill="E1DFDD"/>
    </w:rPr>
  </w:style>
  <w:style w:type="character" w:customStyle="1" w:styleId="Balk4Char">
    <w:name w:val="Başlık 4 Char"/>
    <w:basedOn w:val="VarsaylanParagrafYazTipi"/>
    <w:link w:val="Balk4"/>
    <w:uiPriority w:val="9"/>
    <w:rsid w:val="00CF2E58"/>
    <w:rPr>
      <w:rFonts w:asciiTheme="majorHAnsi" w:eastAsiaTheme="majorEastAsia" w:hAnsiTheme="majorHAnsi" w:cstheme="majorBidi"/>
      <w:i/>
      <w:iCs/>
      <w:color w:val="2F5496" w:themeColor="accent1" w:themeShade="BF"/>
    </w:rPr>
  </w:style>
  <w:style w:type="paragraph" w:customStyle="1" w:styleId="western">
    <w:name w:val="western"/>
    <w:basedOn w:val="Normal"/>
    <w:rsid w:val="00E3296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5Char">
    <w:name w:val="Başlık 5 Char"/>
    <w:basedOn w:val="VarsaylanParagrafYazTipi"/>
    <w:link w:val="Balk5"/>
    <w:uiPriority w:val="9"/>
    <w:semiHidden/>
    <w:rsid w:val="00E353B1"/>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574721">
      <w:bodyDiv w:val="1"/>
      <w:marLeft w:val="0"/>
      <w:marRight w:val="0"/>
      <w:marTop w:val="0"/>
      <w:marBottom w:val="0"/>
      <w:divBdr>
        <w:top w:val="none" w:sz="0" w:space="0" w:color="auto"/>
        <w:left w:val="none" w:sz="0" w:space="0" w:color="auto"/>
        <w:bottom w:val="none" w:sz="0" w:space="0" w:color="auto"/>
        <w:right w:val="none" w:sz="0" w:space="0" w:color="auto"/>
      </w:divBdr>
    </w:div>
    <w:div w:id="435448761">
      <w:bodyDiv w:val="1"/>
      <w:marLeft w:val="0"/>
      <w:marRight w:val="0"/>
      <w:marTop w:val="0"/>
      <w:marBottom w:val="0"/>
      <w:divBdr>
        <w:top w:val="none" w:sz="0" w:space="0" w:color="auto"/>
        <w:left w:val="none" w:sz="0" w:space="0" w:color="auto"/>
        <w:bottom w:val="none" w:sz="0" w:space="0" w:color="auto"/>
        <w:right w:val="none" w:sz="0" w:space="0" w:color="auto"/>
      </w:divBdr>
    </w:div>
    <w:div w:id="465242766">
      <w:bodyDiv w:val="1"/>
      <w:marLeft w:val="0"/>
      <w:marRight w:val="0"/>
      <w:marTop w:val="0"/>
      <w:marBottom w:val="0"/>
      <w:divBdr>
        <w:top w:val="none" w:sz="0" w:space="0" w:color="auto"/>
        <w:left w:val="none" w:sz="0" w:space="0" w:color="auto"/>
        <w:bottom w:val="none" w:sz="0" w:space="0" w:color="auto"/>
        <w:right w:val="none" w:sz="0" w:space="0" w:color="auto"/>
      </w:divBdr>
    </w:div>
    <w:div w:id="808014212">
      <w:bodyDiv w:val="1"/>
      <w:marLeft w:val="0"/>
      <w:marRight w:val="0"/>
      <w:marTop w:val="0"/>
      <w:marBottom w:val="0"/>
      <w:divBdr>
        <w:top w:val="none" w:sz="0" w:space="0" w:color="auto"/>
        <w:left w:val="none" w:sz="0" w:space="0" w:color="auto"/>
        <w:bottom w:val="none" w:sz="0" w:space="0" w:color="auto"/>
        <w:right w:val="none" w:sz="0" w:space="0" w:color="auto"/>
      </w:divBdr>
    </w:div>
    <w:div w:id="903569407">
      <w:bodyDiv w:val="1"/>
      <w:marLeft w:val="0"/>
      <w:marRight w:val="0"/>
      <w:marTop w:val="0"/>
      <w:marBottom w:val="0"/>
      <w:divBdr>
        <w:top w:val="none" w:sz="0" w:space="0" w:color="auto"/>
        <w:left w:val="none" w:sz="0" w:space="0" w:color="auto"/>
        <w:bottom w:val="none" w:sz="0" w:space="0" w:color="auto"/>
        <w:right w:val="none" w:sz="0" w:space="0" w:color="auto"/>
      </w:divBdr>
    </w:div>
    <w:div w:id="932595061">
      <w:bodyDiv w:val="1"/>
      <w:marLeft w:val="0"/>
      <w:marRight w:val="0"/>
      <w:marTop w:val="0"/>
      <w:marBottom w:val="0"/>
      <w:divBdr>
        <w:top w:val="none" w:sz="0" w:space="0" w:color="auto"/>
        <w:left w:val="none" w:sz="0" w:space="0" w:color="auto"/>
        <w:bottom w:val="none" w:sz="0" w:space="0" w:color="auto"/>
        <w:right w:val="none" w:sz="0" w:space="0" w:color="auto"/>
      </w:divBdr>
    </w:div>
    <w:div w:id="1421563072">
      <w:bodyDiv w:val="1"/>
      <w:marLeft w:val="0"/>
      <w:marRight w:val="0"/>
      <w:marTop w:val="0"/>
      <w:marBottom w:val="0"/>
      <w:divBdr>
        <w:top w:val="none" w:sz="0" w:space="0" w:color="auto"/>
        <w:left w:val="none" w:sz="0" w:space="0" w:color="auto"/>
        <w:bottom w:val="none" w:sz="0" w:space="0" w:color="auto"/>
        <w:right w:val="none" w:sz="0" w:space="0" w:color="auto"/>
      </w:divBdr>
    </w:div>
    <w:div w:id="1588998753">
      <w:bodyDiv w:val="1"/>
      <w:marLeft w:val="0"/>
      <w:marRight w:val="0"/>
      <w:marTop w:val="0"/>
      <w:marBottom w:val="0"/>
      <w:divBdr>
        <w:top w:val="none" w:sz="0" w:space="0" w:color="auto"/>
        <w:left w:val="none" w:sz="0" w:space="0" w:color="auto"/>
        <w:bottom w:val="none" w:sz="0" w:space="0" w:color="auto"/>
        <w:right w:val="none" w:sz="0" w:space="0" w:color="auto"/>
      </w:divBdr>
    </w:div>
    <w:div w:id="160465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hyperlink" Target="http://www.naztic.org.tr"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yperlink" Target="http://www.naztic.org.t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Kaya\Desktop\NTO_2022-2025%20Stratejik%20Plan%2008.11.2021.docx" TargetMode="External"/><Relationship Id="rId24" Type="http://schemas.openxmlformats.org/officeDocument/2006/relationships/chart" Target="charts/chart8.xml"/><Relationship Id="rId32" Type="http://schemas.openxmlformats.org/officeDocument/2006/relationships/image" Target="media/image7.png"/><Relationship Id="rId37" Type="http://schemas.openxmlformats.org/officeDocument/2006/relationships/hyperlink" Target="http://www.naztic.org.tr/projeler"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8.jpg"/><Relationship Id="rId10" Type="http://schemas.openxmlformats.org/officeDocument/2006/relationships/hyperlink" Target="file:///C:\Users\Kaya\Desktop\NTO_2022-2025%20Stratejik%20Plan%2008.11.2021.docx" TargetMode="External"/><Relationship Id="rId19" Type="http://schemas.openxmlformats.org/officeDocument/2006/relationships/chart" Target="charts/chart3.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Nazilli%20Ticaret%20Odas&#305;\NTO_22.10.2021\GRAF&#304;K%20&#304;&#199;&#304;N%20ANAL&#304;ZLER.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4.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Nazilli%20Ticaret%20Odas&#305;\NTO_22.10.2021\GRAF&#304;K%20&#304;&#199;&#304;N%20ANAL&#304;ZLER.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5.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E:\Nazilli%20Ticaret%20Odas&#305;\NTO_22.10.2021\GRAF&#304;K%20&#304;&#199;&#304;N%20ANAL&#304;ZLER.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3" Type="http://schemas.openxmlformats.org/officeDocument/2006/relationships/oleObject" Target="file:///E:\Nazilli%20Ticaret%20Odas&#305;\NTO_22.10.2021\GRAF&#304;K%20&#304;&#199;&#304;N%20ANAL&#304;ZL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Nazilli%20Ticaret%20Odas&#305;\NTO_22.10.2021\GRAF&#304;K%20&#304;&#199;&#304;N%20ANAL&#304;ZLER.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Nazilli%20Ticaret%20Odas&#305;\NTO_22.10.2021\GRAF&#304;K%20&#304;&#199;&#304;N%20ANAL&#304;ZLER.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Nazilli%20Ticaret%20Odas&#305;\NTO_22.10.2021\GRAF&#304;K%20&#304;&#199;&#304;N%20ANAL&#304;ZLER.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Nazilli%20Ticaret%20Odas&#305;\NTO_22.10.2021\GRAF&#304;K%20&#304;&#199;&#304;N%20ANAL&#304;ZL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'NAZİLLİ İLÇESİ'!$A$14</c:f>
              <c:strCache>
                <c:ptCount val="1"/>
                <c:pt idx="0">
                  <c:v>0-4</c:v>
                </c:pt>
              </c:strCache>
            </c:strRef>
          </c:tx>
          <c:spPr>
            <a:solidFill>
              <a:schemeClr val="accent1"/>
            </a:solidFill>
            <a:ln>
              <a:noFill/>
            </a:ln>
            <a:effectLst/>
          </c:spPr>
          <c:invertIfNegative val="0"/>
          <c:val>
            <c:numRef>
              <c:f>'NAZİLLİ İLÇESİ'!$B$14</c:f>
              <c:numCache>
                <c:formatCode>General</c:formatCode>
                <c:ptCount val="1"/>
                <c:pt idx="0">
                  <c:v>9477</c:v>
                </c:pt>
              </c:numCache>
            </c:numRef>
          </c:val>
          <c:extLst>
            <c:ext xmlns:c16="http://schemas.microsoft.com/office/drawing/2014/chart" uri="{C3380CC4-5D6E-409C-BE32-E72D297353CC}">
              <c16:uniqueId val="{00000000-8AF9-421B-B876-3713B3863104}"/>
            </c:ext>
          </c:extLst>
        </c:ser>
        <c:ser>
          <c:idx val="1"/>
          <c:order val="1"/>
          <c:tx>
            <c:strRef>
              <c:f>'NAZİLLİ İLÇESİ'!$A$15</c:f>
              <c:strCache>
                <c:ptCount val="1"/>
                <c:pt idx="0">
                  <c:v>5-9</c:v>
                </c:pt>
              </c:strCache>
            </c:strRef>
          </c:tx>
          <c:spPr>
            <a:solidFill>
              <a:schemeClr val="accent2"/>
            </a:solidFill>
            <a:ln>
              <a:noFill/>
            </a:ln>
            <a:effectLst/>
          </c:spPr>
          <c:invertIfNegative val="0"/>
          <c:val>
            <c:numRef>
              <c:f>'NAZİLLİ İLÇESİ'!$B$15</c:f>
              <c:numCache>
                <c:formatCode>General</c:formatCode>
                <c:ptCount val="1"/>
                <c:pt idx="0">
                  <c:v>9931</c:v>
                </c:pt>
              </c:numCache>
            </c:numRef>
          </c:val>
          <c:extLst>
            <c:ext xmlns:c16="http://schemas.microsoft.com/office/drawing/2014/chart" uri="{C3380CC4-5D6E-409C-BE32-E72D297353CC}">
              <c16:uniqueId val="{00000001-8AF9-421B-B876-3713B3863104}"/>
            </c:ext>
          </c:extLst>
        </c:ser>
        <c:ser>
          <c:idx val="2"/>
          <c:order val="2"/>
          <c:tx>
            <c:strRef>
              <c:f>'NAZİLLİ İLÇESİ'!$A$16</c:f>
              <c:strCache>
                <c:ptCount val="1"/>
                <c:pt idx="0">
                  <c:v>10-14</c:v>
                </c:pt>
              </c:strCache>
            </c:strRef>
          </c:tx>
          <c:spPr>
            <a:solidFill>
              <a:schemeClr val="accent3"/>
            </a:solidFill>
            <a:ln>
              <a:noFill/>
            </a:ln>
            <a:effectLst/>
          </c:spPr>
          <c:invertIfNegative val="0"/>
          <c:val>
            <c:numRef>
              <c:f>'NAZİLLİ İLÇESİ'!$B$16</c:f>
              <c:numCache>
                <c:formatCode>General</c:formatCode>
                <c:ptCount val="1"/>
                <c:pt idx="0">
                  <c:v>10090</c:v>
                </c:pt>
              </c:numCache>
            </c:numRef>
          </c:val>
          <c:extLst>
            <c:ext xmlns:c16="http://schemas.microsoft.com/office/drawing/2014/chart" uri="{C3380CC4-5D6E-409C-BE32-E72D297353CC}">
              <c16:uniqueId val="{00000002-8AF9-421B-B876-3713B3863104}"/>
            </c:ext>
          </c:extLst>
        </c:ser>
        <c:ser>
          <c:idx val="3"/>
          <c:order val="3"/>
          <c:tx>
            <c:strRef>
              <c:f>'NAZİLLİ İLÇESİ'!$A$17</c:f>
              <c:strCache>
                <c:ptCount val="1"/>
                <c:pt idx="0">
                  <c:v>15-19</c:v>
                </c:pt>
              </c:strCache>
            </c:strRef>
          </c:tx>
          <c:spPr>
            <a:solidFill>
              <a:schemeClr val="accent4"/>
            </a:solidFill>
            <a:ln>
              <a:noFill/>
            </a:ln>
            <a:effectLst/>
          </c:spPr>
          <c:invertIfNegative val="0"/>
          <c:val>
            <c:numRef>
              <c:f>'NAZİLLİ İLÇESİ'!$B$17</c:f>
              <c:numCache>
                <c:formatCode>General</c:formatCode>
                <c:ptCount val="1"/>
                <c:pt idx="0">
                  <c:v>9900</c:v>
                </c:pt>
              </c:numCache>
            </c:numRef>
          </c:val>
          <c:extLst>
            <c:ext xmlns:c16="http://schemas.microsoft.com/office/drawing/2014/chart" uri="{C3380CC4-5D6E-409C-BE32-E72D297353CC}">
              <c16:uniqueId val="{00000003-8AF9-421B-B876-3713B3863104}"/>
            </c:ext>
          </c:extLst>
        </c:ser>
        <c:ser>
          <c:idx val="4"/>
          <c:order val="4"/>
          <c:tx>
            <c:strRef>
              <c:f>'NAZİLLİ İLÇESİ'!$A$18</c:f>
              <c:strCache>
                <c:ptCount val="1"/>
                <c:pt idx="0">
                  <c:v>20-24</c:v>
                </c:pt>
              </c:strCache>
            </c:strRef>
          </c:tx>
          <c:spPr>
            <a:solidFill>
              <a:schemeClr val="accent5"/>
            </a:solidFill>
            <a:ln>
              <a:noFill/>
            </a:ln>
            <a:effectLst/>
          </c:spPr>
          <c:invertIfNegative val="0"/>
          <c:val>
            <c:numRef>
              <c:f>'NAZİLLİ İLÇESİ'!$B$18</c:f>
              <c:numCache>
                <c:formatCode>General</c:formatCode>
                <c:ptCount val="1"/>
                <c:pt idx="0">
                  <c:v>12971</c:v>
                </c:pt>
              </c:numCache>
            </c:numRef>
          </c:val>
          <c:extLst>
            <c:ext xmlns:c16="http://schemas.microsoft.com/office/drawing/2014/chart" uri="{C3380CC4-5D6E-409C-BE32-E72D297353CC}">
              <c16:uniqueId val="{00000004-8AF9-421B-B876-3713B3863104}"/>
            </c:ext>
          </c:extLst>
        </c:ser>
        <c:ser>
          <c:idx val="5"/>
          <c:order val="5"/>
          <c:tx>
            <c:strRef>
              <c:f>'NAZİLLİ İLÇESİ'!$A$19</c:f>
              <c:strCache>
                <c:ptCount val="1"/>
                <c:pt idx="0">
                  <c:v>25-29</c:v>
                </c:pt>
              </c:strCache>
            </c:strRef>
          </c:tx>
          <c:spPr>
            <a:solidFill>
              <a:schemeClr val="accent6"/>
            </a:solidFill>
            <a:ln>
              <a:noFill/>
            </a:ln>
            <a:effectLst/>
          </c:spPr>
          <c:invertIfNegative val="0"/>
          <c:val>
            <c:numRef>
              <c:f>'NAZİLLİ İLÇESİ'!$B$19</c:f>
              <c:numCache>
                <c:formatCode>General</c:formatCode>
                <c:ptCount val="1"/>
                <c:pt idx="0">
                  <c:v>12491</c:v>
                </c:pt>
              </c:numCache>
            </c:numRef>
          </c:val>
          <c:extLst>
            <c:ext xmlns:c16="http://schemas.microsoft.com/office/drawing/2014/chart" uri="{C3380CC4-5D6E-409C-BE32-E72D297353CC}">
              <c16:uniqueId val="{00000005-8AF9-421B-B876-3713B3863104}"/>
            </c:ext>
          </c:extLst>
        </c:ser>
        <c:ser>
          <c:idx val="6"/>
          <c:order val="6"/>
          <c:tx>
            <c:strRef>
              <c:f>'NAZİLLİ İLÇESİ'!$A$20</c:f>
              <c:strCache>
                <c:ptCount val="1"/>
                <c:pt idx="0">
                  <c:v>30-34</c:v>
                </c:pt>
              </c:strCache>
            </c:strRef>
          </c:tx>
          <c:spPr>
            <a:solidFill>
              <a:schemeClr val="accent1">
                <a:lumMod val="60000"/>
              </a:schemeClr>
            </a:solidFill>
            <a:ln>
              <a:noFill/>
            </a:ln>
            <a:effectLst/>
          </c:spPr>
          <c:invertIfNegative val="0"/>
          <c:val>
            <c:numRef>
              <c:f>'NAZİLLİ İLÇESİ'!$B$20</c:f>
              <c:numCache>
                <c:formatCode>General</c:formatCode>
                <c:ptCount val="1"/>
                <c:pt idx="0">
                  <c:v>11553</c:v>
                </c:pt>
              </c:numCache>
            </c:numRef>
          </c:val>
          <c:extLst>
            <c:ext xmlns:c16="http://schemas.microsoft.com/office/drawing/2014/chart" uri="{C3380CC4-5D6E-409C-BE32-E72D297353CC}">
              <c16:uniqueId val="{00000006-8AF9-421B-B876-3713B3863104}"/>
            </c:ext>
          </c:extLst>
        </c:ser>
        <c:ser>
          <c:idx val="7"/>
          <c:order val="7"/>
          <c:tx>
            <c:strRef>
              <c:f>'NAZİLLİ İLÇESİ'!$A$21</c:f>
              <c:strCache>
                <c:ptCount val="1"/>
                <c:pt idx="0">
                  <c:v>35-39</c:v>
                </c:pt>
              </c:strCache>
            </c:strRef>
          </c:tx>
          <c:spPr>
            <a:solidFill>
              <a:schemeClr val="accent2">
                <a:lumMod val="60000"/>
              </a:schemeClr>
            </a:solidFill>
            <a:ln>
              <a:noFill/>
            </a:ln>
            <a:effectLst/>
          </c:spPr>
          <c:invertIfNegative val="0"/>
          <c:val>
            <c:numRef>
              <c:f>'NAZİLLİ İLÇESİ'!$B$21</c:f>
              <c:numCache>
                <c:formatCode>General</c:formatCode>
                <c:ptCount val="1"/>
                <c:pt idx="0">
                  <c:v>11827</c:v>
                </c:pt>
              </c:numCache>
            </c:numRef>
          </c:val>
          <c:extLst>
            <c:ext xmlns:c16="http://schemas.microsoft.com/office/drawing/2014/chart" uri="{C3380CC4-5D6E-409C-BE32-E72D297353CC}">
              <c16:uniqueId val="{00000007-8AF9-421B-B876-3713B3863104}"/>
            </c:ext>
          </c:extLst>
        </c:ser>
        <c:ser>
          <c:idx val="8"/>
          <c:order val="8"/>
          <c:tx>
            <c:strRef>
              <c:f>'NAZİLLİ İLÇESİ'!$A$22</c:f>
              <c:strCache>
                <c:ptCount val="1"/>
                <c:pt idx="0">
                  <c:v>40-44</c:v>
                </c:pt>
              </c:strCache>
            </c:strRef>
          </c:tx>
          <c:spPr>
            <a:solidFill>
              <a:schemeClr val="accent3">
                <a:lumMod val="60000"/>
              </a:schemeClr>
            </a:solidFill>
            <a:ln>
              <a:noFill/>
            </a:ln>
            <a:effectLst/>
          </c:spPr>
          <c:invertIfNegative val="0"/>
          <c:val>
            <c:numRef>
              <c:f>'NAZİLLİ İLÇESİ'!$B$22</c:f>
              <c:numCache>
                <c:formatCode>General</c:formatCode>
                <c:ptCount val="1"/>
                <c:pt idx="0">
                  <c:v>11957</c:v>
                </c:pt>
              </c:numCache>
            </c:numRef>
          </c:val>
          <c:extLst>
            <c:ext xmlns:c16="http://schemas.microsoft.com/office/drawing/2014/chart" uri="{C3380CC4-5D6E-409C-BE32-E72D297353CC}">
              <c16:uniqueId val="{00000008-8AF9-421B-B876-3713B3863104}"/>
            </c:ext>
          </c:extLst>
        </c:ser>
        <c:ser>
          <c:idx val="9"/>
          <c:order val="9"/>
          <c:tx>
            <c:strRef>
              <c:f>'NAZİLLİ İLÇESİ'!$A$23</c:f>
              <c:strCache>
                <c:ptCount val="1"/>
                <c:pt idx="0">
                  <c:v>45-49</c:v>
                </c:pt>
              </c:strCache>
            </c:strRef>
          </c:tx>
          <c:spPr>
            <a:solidFill>
              <a:schemeClr val="accent4">
                <a:lumMod val="60000"/>
              </a:schemeClr>
            </a:solidFill>
            <a:ln>
              <a:noFill/>
            </a:ln>
            <a:effectLst/>
          </c:spPr>
          <c:invertIfNegative val="0"/>
          <c:val>
            <c:numRef>
              <c:f>'NAZİLLİ İLÇESİ'!$B$23</c:f>
              <c:numCache>
                <c:formatCode>General</c:formatCode>
                <c:ptCount val="1"/>
                <c:pt idx="0">
                  <c:v>10722</c:v>
                </c:pt>
              </c:numCache>
            </c:numRef>
          </c:val>
          <c:extLst>
            <c:ext xmlns:c16="http://schemas.microsoft.com/office/drawing/2014/chart" uri="{C3380CC4-5D6E-409C-BE32-E72D297353CC}">
              <c16:uniqueId val="{00000009-8AF9-421B-B876-3713B3863104}"/>
            </c:ext>
          </c:extLst>
        </c:ser>
        <c:ser>
          <c:idx val="10"/>
          <c:order val="10"/>
          <c:tx>
            <c:strRef>
              <c:f>'NAZİLLİ İLÇESİ'!$A$24</c:f>
              <c:strCache>
                <c:ptCount val="1"/>
                <c:pt idx="0">
                  <c:v>50-54</c:v>
                </c:pt>
              </c:strCache>
            </c:strRef>
          </c:tx>
          <c:spPr>
            <a:solidFill>
              <a:schemeClr val="accent5">
                <a:lumMod val="60000"/>
              </a:schemeClr>
            </a:solidFill>
            <a:ln>
              <a:noFill/>
            </a:ln>
            <a:effectLst/>
          </c:spPr>
          <c:invertIfNegative val="0"/>
          <c:val>
            <c:numRef>
              <c:f>'NAZİLLİ İLÇESİ'!$B$24</c:f>
              <c:numCache>
                <c:formatCode>General</c:formatCode>
                <c:ptCount val="1"/>
                <c:pt idx="0">
                  <c:v>9684</c:v>
                </c:pt>
              </c:numCache>
            </c:numRef>
          </c:val>
          <c:extLst>
            <c:ext xmlns:c16="http://schemas.microsoft.com/office/drawing/2014/chart" uri="{C3380CC4-5D6E-409C-BE32-E72D297353CC}">
              <c16:uniqueId val="{0000000A-8AF9-421B-B876-3713B3863104}"/>
            </c:ext>
          </c:extLst>
        </c:ser>
        <c:ser>
          <c:idx val="11"/>
          <c:order val="11"/>
          <c:tx>
            <c:strRef>
              <c:f>'NAZİLLİ İLÇESİ'!$A$25</c:f>
              <c:strCache>
                <c:ptCount val="1"/>
                <c:pt idx="0">
                  <c:v>55-59</c:v>
                </c:pt>
              </c:strCache>
            </c:strRef>
          </c:tx>
          <c:spPr>
            <a:solidFill>
              <a:schemeClr val="accent6">
                <a:lumMod val="60000"/>
              </a:schemeClr>
            </a:solidFill>
            <a:ln>
              <a:noFill/>
            </a:ln>
            <a:effectLst/>
          </c:spPr>
          <c:invertIfNegative val="0"/>
          <c:val>
            <c:numRef>
              <c:f>'NAZİLLİ İLÇESİ'!$B$25</c:f>
              <c:numCache>
                <c:formatCode>General</c:formatCode>
                <c:ptCount val="1"/>
                <c:pt idx="0">
                  <c:v>9895</c:v>
                </c:pt>
              </c:numCache>
            </c:numRef>
          </c:val>
          <c:extLst>
            <c:ext xmlns:c16="http://schemas.microsoft.com/office/drawing/2014/chart" uri="{C3380CC4-5D6E-409C-BE32-E72D297353CC}">
              <c16:uniqueId val="{0000000B-8AF9-421B-B876-3713B3863104}"/>
            </c:ext>
          </c:extLst>
        </c:ser>
        <c:ser>
          <c:idx val="12"/>
          <c:order val="12"/>
          <c:tx>
            <c:strRef>
              <c:f>'NAZİLLİ İLÇESİ'!$A$26</c:f>
              <c:strCache>
                <c:ptCount val="1"/>
                <c:pt idx="0">
                  <c:v>60-64</c:v>
                </c:pt>
              </c:strCache>
            </c:strRef>
          </c:tx>
          <c:spPr>
            <a:solidFill>
              <a:schemeClr val="accent1">
                <a:lumMod val="80000"/>
                <a:lumOff val="20000"/>
              </a:schemeClr>
            </a:solidFill>
            <a:ln>
              <a:noFill/>
            </a:ln>
            <a:effectLst/>
          </c:spPr>
          <c:invertIfNegative val="0"/>
          <c:val>
            <c:numRef>
              <c:f>'NAZİLLİ İLÇESİ'!$B$26</c:f>
              <c:numCache>
                <c:formatCode>General</c:formatCode>
                <c:ptCount val="1"/>
                <c:pt idx="0">
                  <c:v>9093</c:v>
                </c:pt>
              </c:numCache>
            </c:numRef>
          </c:val>
          <c:extLst>
            <c:ext xmlns:c16="http://schemas.microsoft.com/office/drawing/2014/chart" uri="{C3380CC4-5D6E-409C-BE32-E72D297353CC}">
              <c16:uniqueId val="{0000000C-8AF9-421B-B876-3713B3863104}"/>
            </c:ext>
          </c:extLst>
        </c:ser>
        <c:ser>
          <c:idx val="13"/>
          <c:order val="13"/>
          <c:tx>
            <c:strRef>
              <c:f>'NAZİLLİ İLÇESİ'!$A$27</c:f>
              <c:strCache>
                <c:ptCount val="1"/>
                <c:pt idx="0">
                  <c:v>65+</c:v>
                </c:pt>
              </c:strCache>
            </c:strRef>
          </c:tx>
          <c:spPr>
            <a:solidFill>
              <a:schemeClr val="accent2">
                <a:lumMod val="80000"/>
                <a:lumOff val="20000"/>
              </a:schemeClr>
            </a:solidFill>
            <a:ln>
              <a:noFill/>
            </a:ln>
            <a:effectLst/>
          </c:spPr>
          <c:invertIfNegative val="0"/>
          <c:val>
            <c:numRef>
              <c:f>'NAZİLLİ İLÇESİ'!$B$27</c:f>
              <c:numCache>
                <c:formatCode>General</c:formatCode>
                <c:ptCount val="1"/>
                <c:pt idx="0">
                  <c:v>21286</c:v>
                </c:pt>
              </c:numCache>
            </c:numRef>
          </c:val>
          <c:extLst>
            <c:ext xmlns:c16="http://schemas.microsoft.com/office/drawing/2014/chart" uri="{C3380CC4-5D6E-409C-BE32-E72D297353CC}">
              <c16:uniqueId val="{0000000D-8AF9-421B-B876-3713B3863104}"/>
            </c:ext>
          </c:extLst>
        </c:ser>
        <c:dLbls>
          <c:showLegendKey val="0"/>
          <c:showVal val="0"/>
          <c:showCatName val="0"/>
          <c:showSerName val="0"/>
          <c:showPercent val="0"/>
          <c:showBubbleSize val="0"/>
        </c:dLbls>
        <c:gapWidth val="219"/>
        <c:overlap val="-27"/>
        <c:axId val="601810808"/>
        <c:axId val="601812776"/>
      </c:barChart>
      <c:catAx>
        <c:axId val="601810808"/>
        <c:scaling>
          <c:orientation val="minMax"/>
        </c:scaling>
        <c:delete val="1"/>
        <c:axPos val="b"/>
        <c:numFmt formatCode="General" sourceLinked="1"/>
        <c:majorTickMark val="none"/>
        <c:minorTickMark val="none"/>
        <c:tickLblPos val="nextTo"/>
        <c:crossAx val="601812776"/>
        <c:crosses val="autoZero"/>
        <c:auto val="1"/>
        <c:lblAlgn val="ctr"/>
        <c:lblOffset val="100"/>
        <c:noMultiLvlLbl val="0"/>
      </c:catAx>
      <c:valAx>
        <c:axId val="601812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01810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'KARACASU İLÇESİ'!$A$30:$A$37</c:f>
              <c:strCache>
                <c:ptCount val="8"/>
                <c:pt idx="0">
                  <c:v>BİLİNMİYOR</c:v>
                </c:pt>
                <c:pt idx="1">
                  <c:v>OKUR YAZAR DEĞİL</c:v>
                </c:pt>
                <c:pt idx="2">
                  <c:v>OKUR YAZAR EĞİTİMSİZ</c:v>
                </c:pt>
                <c:pt idx="3">
                  <c:v>İLKÖĞRETİM</c:v>
                </c:pt>
                <c:pt idx="4">
                  <c:v>LİSE</c:v>
                </c:pt>
                <c:pt idx="5">
                  <c:v>LİSANS</c:v>
                </c:pt>
                <c:pt idx="6">
                  <c:v>YÜKSEK LİSANS</c:v>
                </c:pt>
                <c:pt idx="7">
                  <c:v>DOKTORA</c:v>
                </c:pt>
              </c:strCache>
            </c:strRef>
          </c:cat>
          <c:val>
            <c:numRef>
              <c:f>'KARACASU İLÇESİ'!$B$30:$B$37</c:f>
              <c:numCache>
                <c:formatCode>General</c:formatCode>
                <c:ptCount val="8"/>
                <c:pt idx="0">
                  <c:v>57</c:v>
                </c:pt>
                <c:pt idx="1">
                  <c:v>1901</c:v>
                </c:pt>
                <c:pt idx="2">
                  <c:v>3218</c:v>
                </c:pt>
                <c:pt idx="3">
                  <c:v>10686</c:v>
                </c:pt>
                <c:pt idx="4">
                  <c:v>2729</c:v>
                </c:pt>
                <c:pt idx="5">
                  <c:v>1397</c:v>
                </c:pt>
                <c:pt idx="6">
                  <c:v>77</c:v>
                </c:pt>
                <c:pt idx="7">
                  <c:v>21</c:v>
                </c:pt>
              </c:numCache>
            </c:numRef>
          </c:val>
          <c:extLst>
            <c:ext xmlns:c16="http://schemas.microsoft.com/office/drawing/2014/chart" uri="{C3380CC4-5D6E-409C-BE32-E72D297353CC}">
              <c16:uniqueId val="{00000000-986D-4E9B-B124-702E8F6B8A86}"/>
            </c:ext>
          </c:extLst>
        </c:ser>
        <c:dLbls>
          <c:showLegendKey val="0"/>
          <c:showVal val="0"/>
          <c:showCatName val="0"/>
          <c:showSerName val="0"/>
          <c:showPercent val="0"/>
          <c:showBubbleSize val="0"/>
        </c:dLbls>
        <c:gapWidth val="150"/>
        <c:shape val="box"/>
        <c:axId val="467267448"/>
        <c:axId val="467267776"/>
        <c:axId val="0"/>
      </c:bar3DChart>
      <c:catAx>
        <c:axId val="467267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67267776"/>
        <c:crosses val="autoZero"/>
        <c:auto val="1"/>
        <c:lblAlgn val="ctr"/>
        <c:lblOffset val="100"/>
        <c:noMultiLvlLbl val="0"/>
      </c:catAx>
      <c:valAx>
        <c:axId val="46726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67267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'KUYUCAK İLÇESİ'!$A$30:$A$36</c:f>
              <c:strCache>
                <c:ptCount val="7"/>
                <c:pt idx="0">
                  <c:v>BİLİNMİYOR</c:v>
                </c:pt>
                <c:pt idx="1">
                  <c:v>OKUR YAZAR DEĞİL</c:v>
                </c:pt>
                <c:pt idx="2">
                  <c:v>OKUR YAZAR EĞİTİMSİZ</c:v>
                </c:pt>
                <c:pt idx="3">
                  <c:v>İLKÖĞRETİM</c:v>
                </c:pt>
                <c:pt idx="4">
                  <c:v>LİSE</c:v>
                </c:pt>
                <c:pt idx="5">
                  <c:v>LİSANS</c:v>
                </c:pt>
                <c:pt idx="6">
                  <c:v>YÜKSEK LİSANS</c:v>
                </c:pt>
              </c:strCache>
            </c:strRef>
          </c:cat>
          <c:val>
            <c:numRef>
              <c:f>'KUYUCAK İLÇESİ'!$B$30:$B$36</c:f>
              <c:numCache>
                <c:formatCode>General</c:formatCode>
                <c:ptCount val="7"/>
                <c:pt idx="0">
                  <c:v>136</c:v>
                </c:pt>
                <c:pt idx="1">
                  <c:v>494</c:v>
                </c:pt>
                <c:pt idx="2">
                  <c:v>2577</c:v>
                </c:pt>
                <c:pt idx="3">
                  <c:v>15594</c:v>
                </c:pt>
                <c:pt idx="4">
                  <c:v>4056</c:v>
                </c:pt>
                <c:pt idx="5">
                  <c:v>2025</c:v>
                </c:pt>
                <c:pt idx="6">
                  <c:v>95</c:v>
                </c:pt>
              </c:numCache>
            </c:numRef>
          </c:val>
          <c:extLst>
            <c:ext xmlns:c16="http://schemas.microsoft.com/office/drawing/2014/chart" uri="{C3380CC4-5D6E-409C-BE32-E72D297353CC}">
              <c16:uniqueId val="{00000000-F7D9-47AE-896A-AAFDDCB7D87D}"/>
            </c:ext>
          </c:extLst>
        </c:ser>
        <c:dLbls>
          <c:showLegendKey val="0"/>
          <c:showVal val="0"/>
          <c:showCatName val="0"/>
          <c:showSerName val="0"/>
          <c:showPercent val="0"/>
          <c:showBubbleSize val="0"/>
        </c:dLbls>
        <c:gapWidth val="150"/>
        <c:shape val="box"/>
        <c:axId val="616588136"/>
        <c:axId val="616586496"/>
        <c:axId val="0"/>
      </c:bar3DChart>
      <c:catAx>
        <c:axId val="616588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6586496"/>
        <c:crosses val="autoZero"/>
        <c:auto val="1"/>
        <c:lblAlgn val="ctr"/>
        <c:lblOffset val="100"/>
        <c:noMultiLvlLbl val="0"/>
      </c:catAx>
      <c:valAx>
        <c:axId val="61658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6588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'NAZİLLİ İLÇESİ'!$A$30:$A$37</c:f>
              <c:strCache>
                <c:ptCount val="8"/>
                <c:pt idx="0">
                  <c:v>BİLİNMİYOR</c:v>
                </c:pt>
                <c:pt idx="1">
                  <c:v>OKUR YAZAR DEĞİL</c:v>
                </c:pt>
                <c:pt idx="2">
                  <c:v>OKUR YAZAR EĞİTİMSİZ</c:v>
                </c:pt>
                <c:pt idx="3">
                  <c:v>İLKÖĞRETİM</c:v>
                </c:pt>
                <c:pt idx="4">
                  <c:v>LİSE</c:v>
                </c:pt>
                <c:pt idx="5">
                  <c:v>LİSANS</c:v>
                </c:pt>
                <c:pt idx="6">
                  <c:v>YÜKSEK LİSANS</c:v>
                </c:pt>
                <c:pt idx="7">
                  <c:v>DOKTORA</c:v>
                </c:pt>
              </c:strCache>
            </c:strRef>
          </c:cat>
          <c:val>
            <c:numRef>
              <c:f>'NAZİLLİ İLÇESİ'!$B$30:$B$37</c:f>
              <c:numCache>
                <c:formatCode>General</c:formatCode>
                <c:ptCount val="8"/>
                <c:pt idx="0">
                  <c:v>705</c:v>
                </c:pt>
                <c:pt idx="1">
                  <c:v>2092</c:v>
                </c:pt>
                <c:pt idx="2">
                  <c:v>13783</c:v>
                </c:pt>
                <c:pt idx="3">
                  <c:v>77076</c:v>
                </c:pt>
                <c:pt idx="4">
                  <c:v>28797</c:v>
                </c:pt>
                <c:pt idx="5">
                  <c:v>23254</c:v>
                </c:pt>
                <c:pt idx="6">
                  <c:v>1570</c:v>
                </c:pt>
                <c:pt idx="7">
                  <c:v>228</c:v>
                </c:pt>
              </c:numCache>
            </c:numRef>
          </c:val>
          <c:extLst>
            <c:ext xmlns:c16="http://schemas.microsoft.com/office/drawing/2014/chart" uri="{C3380CC4-5D6E-409C-BE32-E72D297353CC}">
              <c16:uniqueId val="{00000000-8702-4F44-97E3-9561346FEAA9}"/>
            </c:ext>
          </c:extLst>
        </c:ser>
        <c:dLbls>
          <c:showLegendKey val="0"/>
          <c:showVal val="0"/>
          <c:showCatName val="0"/>
          <c:showSerName val="0"/>
          <c:showPercent val="0"/>
          <c:showBubbleSize val="0"/>
        </c:dLbls>
        <c:gapWidth val="150"/>
        <c:shape val="box"/>
        <c:axId val="595116872"/>
        <c:axId val="595116544"/>
        <c:axId val="0"/>
      </c:bar3DChart>
      <c:catAx>
        <c:axId val="595116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5116544"/>
        <c:crosses val="autoZero"/>
        <c:auto val="1"/>
        <c:lblAlgn val="ctr"/>
        <c:lblOffset val="100"/>
        <c:noMultiLvlLbl val="0"/>
      </c:catAx>
      <c:valAx>
        <c:axId val="59511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5116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'SULTANHİSAR İLÇESİ'!$A$30:$A$37</c:f>
              <c:strCache>
                <c:ptCount val="8"/>
                <c:pt idx="0">
                  <c:v>BİLİNMİYOR</c:v>
                </c:pt>
                <c:pt idx="1">
                  <c:v>OKUR YAZAR DEĞİL</c:v>
                </c:pt>
                <c:pt idx="2">
                  <c:v>OKUR YAZAR EĞİTİMSİZ</c:v>
                </c:pt>
                <c:pt idx="3">
                  <c:v>İLKÖĞRETİM</c:v>
                </c:pt>
                <c:pt idx="4">
                  <c:v>LİSE</c:v>
                </c:pt>
                <c:pt idx="5">
                  <c:v>LİSANS</c:v>
                </c:pt>
                <c:pt idx="6">
                  <c:v>YÜKSEK LİSANS</c:v>
                </c:pt>
                <c:pt idx="7">
                  <c:v>DOKTORA</c:v>
                </c:pt>
              </c:strCache>
            </c:strRef>
          </c:cat>
          <c:val>
            <c:numRef>
              <c:f>'SULTANHİSAR İLÇESİ'!$B$30:$B$37</c:f>
              <c:numCache>
                <c:formatCode>General</c:formatCode>
                <c:ptCount val="8"/>
                <c:pt idx="0">
                  <c:v>54</c:v>
                </c:pt>
                <c:pt idx="1">
                  <c:v>230</c:v>
                </c:pt>
                <c:pt idx="2">
                  <c:v>1896</c:v>
                </c:pt>
                <c:pt idx="3">
                  <c:v>11597</c:v>
                </c:pt>
                <c:pt idx="4">
                  <c:v>3573</c:v>
                </c:pt>
                <c:pt idx="5">
                  <c:v>1568</c:v>
                </c:pt>
                <c:pt idx="6">
                  <c:v>86</c:v>
                </c:pt>
                <c:pt idx="7">
                  <c:v>19</c:v>
                </c:pt>
              </c:numCache>
            </c:numRef>
          </c:val>
          <c:extLst>
            <c:ext xmlns:c16="http://schemas.microsoft.com/office/drawing/2014/chart" uri="{C3380CC4-5D6E-409C-BE32-E72D297353CC}">
              <c16:uniqueId val="{00000000-A263-434D-B193-731E276DAF15}"/>
            </c:ext>
          </c:extLst>
        </c:ser>
        <c:dLbls>
          <c:showLegendKey val="0"/>
          <c:showVal val="0"/>
          <c:showCatName val="0"/>
          <c:showSerName val="0"/>
          <c:showPercent val="0"/>
          <c:showBubbleSize val="0"/>
        </c:dLbls>
        <c:gapWidth val="150"/>
        <c:shape val="box"/>
        <c:axId val="620011768"/>
        <c:axId val="620011112"/>
        <c:axId val="0"/>
      </c:bar3DChart>
      <c:catAx>
        <c:axId val="620011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20011112"/>
        <c:crosses val="autoZero"/>
        <c:auto val="1"/>
        <c:lblAlgn val="ctr"/>
        <c:lblOffset val="100"/>
        <c:noMultiLvlLbl val="0"/>
      </c:catAx>
      <c:valAx>
        <c:axId val="620011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20011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'YENİPAZAR İLÇESİ'!$A$30:$A$36</c:f>
              <c:strCache>
                <c:ptCount val="7"/>
                <c:pt idx="0">
                  <c:v>BİLİNMİYOR</c:v>
                </c:pt>
                <c:pt idx="1">
                  <c:v>OKUR YAZAR DEĞİL</c:v>
                </c:pt>
                <c:pt idx="2">
                  <c:v>OKUR YAZAR EĞİTİMSİZ</c:v>
                </c:pt>
                <c:pt idx="3">
                  <c:v>İLKÖĞRETİM</c:v>
                </c:pt>
                <c:pt idx="4">
                  <c:v>LİSE</c:v>
                </c:pt>
                <c:pt idx="5">
                  <c:v>LİSANS</c:v>
                </c:pt>
                <c:pt idx="6">
                  <c:v>YÜKSEK LİSANS</c:v>
                </c:pt>
              </c:strCache>
            </c:strRef>
          </c:cat>
          <c:val>
            <c:numRef>
              <c:f>'YENİPAZAR İLÇESİ'!$B$30:$B$36</c:f>
              <c:numCache>
                <c:formatCode>General</c:formatCode>
                <c:ptCount val="7"/>
                <c:pt idx="0">
                  <c:v>33</c:v>
                </c:pt>
                <c:pt idx="1">
                  <c:v>156</c:v>
                </c:pt>
                <c:pt idx="2">
                  <c:v>1376</c:v>
                </c:pt>
                <c:pt idx="3">
                  <c:v>6975</c:v>
                </c:pt>
                <c:pt idx="4">
                  <c:v>1917</c:v>
                </c:pt>
                <c:pt idx="5">
                  <c:v>1052</c:v>
                </c:pt>
                <c:pt idx="6">
                  <c:v>66</c:v>
                </c:pt>
              </c:numCache>
            </c:numRef>
          </c:val>
          <c:extLst>
            <c:ext xmlns:c16="http://schemas.microsoft.com/office/drawing/2014/chart" uri="{C3380CC4-5D6E-409C-BE32-E72D297353CC}">
              <c16:uniqueId val="{00000000-D1E1-4520-B119-96E40E404686}"/>
            </c:ext>
          </c:extLst>
        </c:ser>
        <c:dLbls>
          <c:showLegendKey val="0"/>
          <c:showVal val="0"/>
          <c:showCatName val="0"/>
          <c:showSerName val="0"/>
          <c:showPercent val="0"/>
          <c:showBubbleSize val="0"/>
        </c:dLbls>
        <c:gapWidth val="150"/>
        <c:shape val="box"/>
        <c:axId val="632919264"/>
        <c:axId val="632915984"/>
        <c:axId val="0"/>
      </c:bar3DChart>
      <c:catAx>
        <c:axId val="632919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32915984"/>
        <c:crosses val="autoZero"/>
        <c:auto val="1"/>
        <c:lblAlgn val="ctr"/>
        <c:lblOffset val="100"/>
        <c:noMultiLvlLbl val="0"/>
      </c:catAx>
      <c:valAx>
        <c:axId val="63291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32919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'GELİR-GİDER KARŞILAŞTIRMA'!$A$2</c:f>
              <c:strCache>
                <c:ptCount val="1"/>
                <c:pt idx="0">
                  <c:v>GELİR</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delete val="1"/>
          </c:dLbls>
          <c:cat>
            <c:numRef>
              <c:f>'GELİR-GİDER KARŞILAŞTIRMA'!$B$1:$H$1</c:f>
              <c:numCache>
                <c:formatCode>General</c:formatCode>
                <c:ptCount val="7"/>
                <c:pt idx="0">
                  <c:v>2014</c:v>
                </c:pt>
                <c:pt idx="1">
                  <c:v>2015</c:v>
                </c:pt>
                <c:pt idx="2">
                  <c:v>2016</c:v>
                </c:pt>
                <c:pt idx="3">
                  <c:v>2017</c:v>
                </c:pt>
                <c:pt idx="4">
                  <c:v>2018</c:v>
                </c:pt>
                <c:pt idx="5">
                  <c:v>2019</c:v>
                </c:pt>
                <c:pt idx="6">
                  <c:v>2020</c:v>
                </c:pt>
              </c:numCache>
            </c:numRef>
          </c:cat>
          <c:val>
            <c:numRef>
              <c:f>'GELİR-GİDER KARŞILAŞTIRMA'!$B$2:$H$2</c:f>
              <c:numCache>
                <c:formatCode>#,##0.00\ "₺"</c:formatCode>
                <c:ptCount val="7"/>
                <c:pt idx="0">
                  <c:v>1907850.74</c:v>
                </c:pt>
                <c:pt idx="1">
                  <c:v>2719995.14</c:v>
                </c:pt>
                <c:pt idx="2">
                  <c:v>2430124.4699999997</c:v>
                </c:pt>
                <c:pt idx="3">
                  <c:v>2363912.79</c:v>
                </c:pt>
                <c:pt idx="4" formatCode="_(&quot;₺&quot;* #,##0.00_);_(&quot;₺&quot;* \(#,##0.00\);_(&quot;₺&quot;* &quot;-&quot;??_);_(@_)">
                  <c:v>3171558.58</c:v>
                </c:pt>
                <c:pt idx="5" formatCode="#,##0.00\ _₺">
                  <c:v>3499800.1</c:v>
                </c:pt>
                <c:pt idx="6" formatCode="_(&quot;₺&quot;* #,##0.00_);_(&quot;₺&quot;* \(#,##0.00\);_(&quot;₺&quot;* &quot;-&quot;??_);_(@_)">
                  <c:v>3768040.74</c:v>
                </c:pt>
              </c:numCache>
            </c:numRef>
          </c:val>
          <c:extLst>
            <c:ext xmlns:c16="http://schemas.microsoft.com/office/drawing/2014/chart" uri="{C3380CC4-5D6E-409C-BE32-E72D297353CC}">
              <c16:uniqueId val="{00000000-2842-482D-A662-74D10BDE78E7}"/>
            </c:ext>
          </c:extLst>
        </c:ser>
        <c:ser>
          <c:idx val="1"/>
          <c:order val="1"/>
          <c:tx>
            <c:strRef>
              <c:f>'GELİR-GİDER KARŞILAŞTIRMA'!$A$3</c:f>
              <c:strCache>
                <c:ptCount val="1"/>
                <c:pt idx="0">
                  <c:v>GİDER</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elete val="1"/>
          </c:dLbls>
          <c:cat>
            <c:numRef>
              <c:f>'GELİR-GİDER KARŞILAŞTIRMA'!$B$1:$H$1</c:f>
              <c:numCache>
                <c:formatCode>General</c:formatCode>
                <c:ptCount val="7"/>
                <c:pt idx="0">
                  <c:v>2014</c:v>
                </c:pt>
                <c:pt idx="1">
                  <c:v>2015</c:v>
                </c:pt>
                <c:pt idx="2">
                  <c:v>2016</c:v>
                </c:pt>
                <c:pt idx="3">
                  <c:v>2017</c:v>
                </c:pt>
                <c:pt idx="4">
                  <c:v>2018</c:v>
                </c:pt>
                <c:pt idx="5">
                  <c:v>2019</c:v>
                </c:pt>
                <c:pt idx="6">
                  <c:v>2020</c:v>
                </c:pt>
              </c:numCache>
            </c:numRef>
          </c:cat>
          <c:val>
            <c:numRef>
              <c:f>'GELİR-GİDER KARŞILAŞTIRMA'!$B$3:$H$3</c:f>
              <c:numCache>
                <c:formatCode>#,##0.00\ "₺"</c:formatCode>
                <c:ptCount val="7"/>
                <c:pt idx="0">
                  <c:v>937059.41</c:v>
                </c:pt>
                <c:pt idx="1">
                  <c:v>1036907.0499999999</c:v>
                </c:pt>
                <c:pt idx="2">
                  <c:v>1686046.1299999997</c:v>
                </c:pt>
                <c:pt idx="3">
                  <c:v>1359313.6899999997</c:v>
                </c:pt>
                <c:pt idx="4" formatCode="_(&quot;₺&quot;* #,##0.00_);_(&quot;₺&quot;* \(#,##0.00\);_(&quot;₺&quot;* &quot;-&quot;??_);_(@_)">
                  <c:v>2238400.4</c:v>
                </c:pt>
                <c:pt idx="5" formatCode="#,##0.00">
                  <c:v>2530672.52</c:v>
                </c:pt>
                <c:pt idx="6" formatCode="_(&quot;₺&quot;* #,##0.00_);_(&quot;₺&quot;* \(#,##0.00\);_(&quot;₺&quot;* &quot;-&quot;??_);_(@_)">
                  <c:v>2697611.32</c:v>
                </c:pt>
              </c:numCache>
            </c:numRef>
          </c:val>
          <c:extLst>
            <c:ext xmlns:c16="http://schemas.microsoft.com/office/drawing/2014/chart" uri="{C3380CC4-5D6E-409C-BE32-E72D297353CC}">
              <c16:uniqueId val="{00000001-2842-482D-A662-74D10BDE78E7}"/>
            </c:ext>
          </c:extLst>
        </c:ser>
        <c:dLbls>
          <c:showLegendKey val="0"/>
          <c:showVal val="1"/>
          <c:showCatName val="0"/>
          <c:showSerName val="0"/>
          <c:showPercent val="0"/>
          <c:showBubbleSize val="0"/>
        </c:dLbls>
        <c:gapWidth val="84"/>
        <c:gapDepth val="53"/>
        <c:shape val="box"/>
        <c:axId val="427719664"/>
        <c:axId val="427720648"/>
        <c:axId val="0"/>
      </c:bar3DChart>
      <c:catAx>
        <c:axId val="427719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tr-TR"/>
          </a:p>
        </c:txPr>
        <c:crossAx val="427720648"/>
        <c:crosses val="autoZero"/>
        <c:auto val="1"/>
        <c:lblAlgn val="ctr"/>
        <c:lblOffset val="100"/>
        <c:noMultiLvlLbl val="0"/>
      </c:catAx>
      <c:valAx>
        <c:axId val="427720648"/>
        <c:scaling>
          <c:orientation val="minMax"/>
        </c:scaling>
        <c:delete val="1"/>
        <c:axPos val="l"/>
        <c:numFmt formatCode="#,##0.00\ &quot;₺&quot;" sourceLinked="1"/>
        <c:majorTickMark val="out"/>
        <c:minorTickMark val="none"/>
        <c:tickLblPos val="nextTo"/>
        <c:crossAx val="4277196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lumMod val="25000"/>
      </a:schemeClr>
    </a:solidFill>
    <a:ln w="6350" cap="flat" cmpd="sng" algn="ctr">
      <a:solidFill>
        <a:schemeClr val="dk1">
          <a:tint val="7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'SULTANHİSAR İLÇESİ'!$A$14</c:f>
              <c:strCache>
                <c:ptCount val="1"/>
                <c:pt idx="0">
                  <c:v>0-4</c:v>
                </c:pt>
              </c:strCache>
            </c:strRef>
          </c:tx>
          <c:spPr>
            <a:solidFill>
              <a:schemeClr val="accent1"/>
            </a:solidFill>
            <a:ln>
              <a:noFill/>
            </a:ln>
            <a:effectLst/>
          </c:spPr>
          <c:invertIfNegative val="0"/>
          <c:val>
            <c:numRef>
              <c:f>'SULTANHİSAR İLÇESİ'!$B$14</c:f>
              <c:numCache>
                <c:formatCode>General</c:formatCode>
                <c:ptCount val="1"/>
                <c:pt idx="0">
                  <c:v>1129</c:v>
                </c:pt>
              </c:numCache>
            </c:numRef>
          </c:val>
          <c:extLst>
            <c:ext xmlns:c16="http://schemas.microsoft.com/office/drawing/2014/chart" uri="{C3380CC4-5D6E-409C-BE32-E72D297353CC}">
              <c16:uniqueId val="{00000000-7FA0-4017-89E1-39EA43D15763}"/>
            </c:ext>
          </c:extLst>
        </c:ser>
        <c:ser>
          <c:idx val="1"/>
          <c:order val="1"/>
          <c:tx>
            <c:strRef>
              <c:f>'SULTANHİSAR İLÇESİ'!$A$15</c:f>
              <c:strCache>
                <c:ptCount val="1"/>
                <c:pt idx="0">
                  <c:v>5-9</c:v>
                </c:pt>
              </c:strCache>
            </c:strRef>
          </c:tx>
          <c:spPr>
            <a:solidFill>
              <a:schemeClr val="accent2"/>
            </a:solidFill>
            <a:ln>
              <a:noFill/>
            </a:ln>
            <a:effectLst/>
          </c:spPr>
          <c:invertIfNegative val="0"/>
          <c:val>
            <c:numRef>
              <c:f>'SULTANHİSAR İLÇESİ'!$B$15</c:f>
              <c:numCache>
                <c:formatCode>General</c:formatCode>
                <c:ptCount val="1"/>
                <c:pt idx="0">
                  <c:v>1289</c:v>
                </c:pt>
              </c:numCache>
            </c:numRef>
          </c:val>
          <c:extLst>
            <c:ext xmlns:c16="http://schemas.microsoft.com/office/drawing/2014/chart" uri="{C3380CC4-5D6E-409C-BE32-E72D297353CC}">
              <c16:uniqueId val="{00000001-7FA0-4017-89E1-39EA43D15763}"/>
            </c:ext>
          </c:extLst>
        </c:ser>
        <c:ser>
          <c:idx val="2"/>
          <c:order val="2"/>
          <c:tx>
            <c:strRef>
              <c:f>'SULTANHİSAR İLÇESİ'!$A$16</c:f>
              <c:strCache>
                <c:ptCount val="1"/>
                <c:pt idx="0">
                  <c:v>10-14</c:v>
                </c:pt>
              </c:strCache>
            </c:strRef>
          </c:tx>
          <c:spPr>
            <a:solidFill>
              <a:schemeClr val="accent3"/>
            </a:solidFill>
            <a:ln>
              <a:noFill/>
            </a:ln>
            <a:effectLst/>
          </c:spPr>
          <c:invertIfNegative val="0"/>
          <c:val>
            <c:numRef>
              <c:f>'SULTANHİSAR İLÇESİ'!$B$16</c:f>
              <c:numCache>
                <c:formatCode>General</c:formatCode>
                <c:ptCount val="1"/>
                <c:pt idx="0">
                  <c:v>1208</c:v>
                </c:pt>
              </c:numCache>
            </c:numRef>
          </c:val>
          <c:extLst>
            <c:ext xmlns:c16="http://schemas.microsoft.com/office/drawing/2014/chart" uri="{C3380CC4-5D6E-409C-BE32-E72D297353CC}">
              <c16:uniqueId val="{00000002-7FA0-4017-89E1-39EA43D15763}"/>
            </c:ext>
          </c:extLst>
        </c:ser>
        <c:ser>
          <c:idx val="3"/>
          <c:order val="3"/>
          <c:tx>
            <c:strRef>
              <c:f>'SULTANHİSAR İLÇESİ'!$A$17</c:f>
              <c:strCache>
                <c:ptCount val="1"/>
                <c:pt idx="0">
                  <c:v>15-19</c:v>
                </c:pt>
              </c:strCache>
            </c:strRef>
          </c:tx>
          <c:spPr>
            <a:solidFill>
              <a:schemeClr val="accent4"/>
            </a:solidFill>
            <a:ln>
              <a:noFill/>
            </a:ln>
            <a:effectLst/>
          </c:spPr>
          <c:invertIfNegative val="0"/>
          <c:val>
            <c:numRef>
              <c:f>'SULTANHİSAR İLÇESİ'!$B$17</c:f>
              <c:numCache>
                <c:formatCode>General</c:formatCode>
                <c:ptCount val="1"/>
                <c:pt idx="0">
                  <c:v>1270</c:v>
                </c:pt>
              </c:numCache>
            </c:numRef>
          </c:val>
          <c:extLst>
            <c:ext xmlns:c16="http://schemas.microsoft.com/office/drawing/2014/chart" uri="{C3380CC4-5D6E-409C-BE32-E72D297353CC}">
              <c16:uniqueId val="{00000003-7FA0-4017-89E1-39EA43D15763}"/>
            </c:ext>
          </c:extLst>
        </c:ser>
        <c:ser>
          <c:idx val="4"/>
          <c:order val="4"/>
          <c:tx>
            <c:strRef>
              <c:f>'SULTANHİSAR İLÇESİ'!$A$18</c:f>
              <c:strCache>
                <c:ptCount val="1"/>
                <c:pt idx="0">
                  <c:v>20-24</c:v>
                </c:pt>
              </c:strCache>
            </c:strRef>
          </c:tx>
          <c:spPr>
            <a:solidFill>
              <a:schemeClr val="accent5"/>
            </a:solidFill>
            <a:ln>
              <a:noFill/>
            </a:ln>
            <a:effectLst/>
          </c:spPr>
          <c:invertIfNegative val="0"/>
          <c:val>
            <c:numRef>
              <c:f>'SULTANHİSAR İLÇESİ'!$B$18</c:f>
              <c:numCache>
                <c:formatCode>General</c:formatCode>
                <c:ptCount val="1"/>
                <c:pt idx="0">
                  <c:v>1354</c:v>
                </c:pt>
              </c:numCache>
            </c:numRef>
          </c:val>
          <c:extLst>
            <c:ext xmlns:c16="http://schemas.microsoft.com/office/drawing/2014/chart" uri="{C3380CC4-5D6E-409C-BE32-E72D297353CC}">
              <c16:uniqueId val="{00000004-7FA0-4017-89E1-39EA43D15763}"/>
            </c:ext>
          </c:extLst>
        </c:ser>
        <c:ser>
          <c:idx val="5"/>
          <c:order val="5"/>
          <c:tx>
            <c:strRef>
              <c:f>'SULTANHİSAR İLÇESİ'!$A$19</c:f>
              <c:strCache>
                <c:ptCount val="1"/>
                <c:pt idx="0">
                  <c:v>25-29</c:v>
                </c:pt>
              </c:strCache>
            </c:strRef>
          </c:tx>
          <c:spPr>
            <a:solidFill>
              <a:schemeClr val="accent6"/>
            </a:solidFill>
            <a:ln>
              <a:noFill/>
            </a:ln>
            <a:effectLst/>
          </c:spPr>
          <c:invertIfNegative val="0"/>
          <c:val>
            <c:numRef>
              <c:f>'SULTANHİSAR İLÇESİ'!$B$19</c:f>
              <c:numCache>
                <c:formatCode>General</c:formatCode>
                <c:ptCount val="1"/>
                <c:pt idx="0">
                  <c:v>1165</c:v>
                </c:pt>
              </c:numCache>
            </c:numRef>
          </c:val>
          <c:extLst>
            <c:ext xmlns:c16="http://schemas.microsoft.com/office/drawing/2014/chart" uri="{C3380CC4-5D6E-409C-BE32-E72D297353CC}">
              <c16:uniqueId val="{00000005-7FA0-4017-89E1-39EA43D15763}"/>
            </c:ext>
          </c:extLst>
        </c:ser>
        <c:ser>
          <c:idx val="6"/>
          <c:order val="6"/>
          <c:tx>
            <c:strRef>
              <c:f>'SULTANHİSAR İLÇESİ'!$A$20</c:f>
              <c:strCache>
                <c:ptCount val="1"/>
                <c:pt idx="0">
                  <c:v>30-34</c:v>
                </c:pt>
              </c:strCache>
            </c:strRef>
          </c:tx>
          <c:spPr>
            <a:solidFill>
              <a:schemeClr val="accent1">
                <a:lumMod val="60000"/>
              </a:schemeClr>
            </a:solidFill>
            <a:ln>
              <a:noFill/>
            </a:ln>
            <a:effectLst/>
          </c:spPr>
          <c:invertIfNegative val="0"/>
          <c:val>
            <c:numRef>
              <c:f>'SULTANHİSAR İLÇESİ'!$B$20</c:f>
              <c:numCache>
                <c:formatCode>General</c:formatCode>
                <c:ptCount val="1"/>
                <c:pt idx="0">
                  <c:v>1196</c:v>
                </c:pt>
              </c:numCache>
            </c:numRef>
          </c:val>
          <c:extLst>
            <c:ext xmlns:c16="http://schemas.microsoft.com/office/drawing/2014/chart" uri="{C3380CC4-5D6E-409C-BE32-E72D297353CC}">
              <c16:uniqueId val="{00000006-7FA0-4017-89E1-39EA43D15763}"/>
            </c:ext>
          </c:extLst>
        </c:ser>
        <c:ser>
          <c:idx val="7"/>
          <c:order val="7"/>
          <c:tx>
            <c:strRef>
              <c:f>'SULTANHİSAR İLÇESİ'!$A$21</c:f>
              <c:strCache>
                <c:ptCount val="1"/>
                <c:pt idx="0">
                  <c:v>35-39</c:v>
                </c:pt>
              </c:strCache>
            </c:strRef>
          </c:tx>
          <c:spPr>
            <a:solidFill>
              <a:schemeClr val="accent2">
                <a:lumMod val="60000"/>
              </a:schemeClr>
            </a:solidFill>
            <a:ln>
              <a:noFill/>
            </a:ln>
            <a:effectLst/>
          </c:spPr>
          <c:invertIfNegative val="0"/>
          <c:val>
            <c:numRef>
              <c:f>'SULTANHİSAR İLÇESİ'!$B$21</c:f>
              <c:numCache>
                <c:formatCode>General</c:formatCode>
                <c:ptCount val="1"/>
                <c:pt idx="0">
                  <c:v>1267</c:v>
                </c:pt>
              </c:numCache>
            </c:numRef>
          </c:val>
          <c:extLst>
            <c:ext xmlns:c16="http://schemas.microsoft.com/office/drawing/2014/chart" uri="{C3380CC4-5D6E-409C-BE32-E72D297353CC}">
              <c16:uniqueId val="{00000007-7FA0-4017-89E1-39EA43D15763}"/>
            </c:ext>
          </c:extLst>
        </c:ser>
        <c:ser>
          <c:idx val="8"/>
          <c:order val="8"/>
          <c:tx>
            <c:strRef>
              <c:f>'SULTANHİSAR İLÇESİ'!$A$22</c:f>
              <c:strCache>
                <c:ptCount val="1"/>
                <c:pt idx="0">
                  <c:v>40-44</c:v>
                </c:pt>
              </c:strCache>
            </c:strRef>
          </c:tx>
          <c:spPr>
            <a:solidFill>
              <a:schemeClr val="accent3">
                <a:lumMod val="60000"/>
              </a:schemeClr>
            </a:solidFill>
            <a:ln>
              <a:noFill/>
            </a:ln>
            <a:effectLst/>
          </c:spPr>
          <c:invertIfNegative val="0"/>
          <c:val>
            <c:numRef>
              <c:f>'SULTANHİSAR İLÇESİ'!$B$22</c:f>
              <c:numCache>
                <c:formatCode>General</c:formatCode>
                <c:ptCount val="1"/>
                <c:pt idx="0">
                  <c:v>1369</c:v>
                </c:pt>
              </c:numCache>
            </c:numRef>
          </c:val>
          <c:extLst>
            <c:ext xmlns:c16="http://schemas.microsoft.com/office/drawing/2014/chart" uri="{C3380CC4-5D6E-409C-BE32-E72D297353CC}">
              <c16:uniqueId val="{00000008-7FA0-4017-89E1-39EA43D15763}"/>
            </c:ext>
          </c:extLst>
        </c:ser>
        <c:ser>
          <c:idx val="9"/>
          <c:order val="9"/>
          <c:tx>
            <c:strRef>
              <c:f>'SULTANHİSAR İLÇESİ'!$A$23</c:f>
              <c:strCache>
                <c:ptCount val="1"/>
                <c:pt idx="0">
                  <c:v>45-49</c:v>
                </c:pt>
              </c:strCache>
            </c:strRef>
          </c:tx>
          <c:spPr>
            <a:solidFill>
              <a:schemeClr val="accent4">
                <a:lumMod val="60000"/>
              </a:schemeClr>
            </a:solidFill>
            <a:ln>
              <a:noFill/>
            </a:ln>
            <a:effectLst/>
          </c:spPr>
          <c:invertIfNegative val="0"/>
          <c:val>
            <c:numRef>
              <c:f>'SULTANHİSAR İLÇESİ'!$B$23</c:f>
              <c:numCache>
                <c:formatCode>General</c:formatCode>
                <c:ptCount val="1"/>
                <c:pt idx="0">
                  <c:v>1239</c:v>
                </c:pt>
              </c:numCache>
            </c:numRef>
          </c:val>
          <c:extLst>
            <c:ext xmlns:c16="http://schemas.microsoft.com/office/drawing/2014/chart" uri="{C3380CC4-5D6E-409C-BE32-E72D297353CC}">
              <c16:uniqueId val="{00000009-7FA0-4017-89E1-39EA43D15763}"/>
            </c:ext>
          </c:extLst>
        </c:ser>
        <c:ser>
          <c:idx val="10"/>
          <c:order val="10"/>
          <c:tx>
            <c:strRef>
              <c:f>'SULTANHİSAR İLÇESİ'!$A$24</c:f>
              <c:strCache>
                <c:ptCount val="1"/>
                <c:pt idx="0">
                  <c:v>50-54</c:v>
                </c:pt>
              </c:strCache>
            </c:strRef>
          </c:tx>
          <c:spPr>
            <a:solidFill>
              <a:schemeClr val="accent5">
                <a:lumMod val="60000"/>
              </a:schemeClr>
            </a:solidFill>
            <a:ln>
              <a:noFill/>
            </a:ln>
            <a:effectLst/>
          </c:spPr>
          <c:invertIfNegative val="0"/>
          <c:val>
            <c:numRef>
              <c:f>'SULTANHİSAR İLÇESİ'!$B$24</c:f>
              <c:numCache>
                <c:formatCode>General</c:formatCode>
                <c:ptCount val="1"/>
                <c:pt idx="0">
                  <c:v>1326</c:v>
                </c:pt>
              </c:numCache>
            </c:numRef>
          </c:val>
          <c:extLst>
            <c:ext xmlns:c16="http://schemas.microsoft.com/office/drawing/2014/chart" uri="{C3380CC4-5D6E-409C-BE32-E72D297353CC}">
              <c16:uniqueId val="{0000000A-7FA0-4017-89E1-39EA43D15763}"/>
            </c:ext>
          </c:extLst>
        </c:ser>
        <c:ser>
          <c:idx val="11"/>
          <c:order val="11"/>
          <c:tx>
            <c:strRef>
              <c:f>'SULTANHİSAR İLÇESİ'!$A$25</c:f>
              <c:strCache>
                <c:ptCount val="1"/>
                <c:pt idx="0">
                  <c:v>55-59</c:v>
                </c:pt>
              </c:strCache>
            </c:strRef>
          </c:tx>
          <c:spPr>
            <a:solidFill>
              <a:schemeClr val="accent6">
                <a:lumMod val="60000"/>
              </a:schemeClr>
            </a:solidFill>
            <a:ln>
              <a:noFill/>
            </a:ln>
            <a:effectLst/>
          </c:spPr>
          <c:invertIfNegative val="0"/>
          <c:val>
            <c:numRef>
              <c:f>'SULTANHİSAR İLÇESİ'!$B$25</c:f>
              <c:numCache>
                <c:formatCode>General</c:formatCode>
                <c:ptCount val="1"/>
                <c:pt idx="0">
                  <c:v>1348</c:v>
                </c:pt>
              </c:numCache>
            </c:numRef>
          </c:val>
          <c:extLst>
            <c:ext xmlns:c16="http://schemas.microsoft.com/office/drawing/2014/chart" uri="{C3380CC4-5D6E-409C-BE32-E72D297353CC}">
              <c16:uniqueId val="{0000000B-7FA0-4017-89E1-39EA43D15763}"/>
            </c:ext>
          </c:extLst>
        </c:ser>
        <c:ser>
          <c:idx val="12"/>
          <c:order val="12"/>
          <c:tx>
            <c:strRef>
              <c:f>'SULTANHİSAR İLÇESİ'!$A$26</c:f>
              <c:strCache>
                <c:ptCount val="1"/>
                <c:pt idx="0">
                  <c:v>60-64</c:v>
                </c:pt>
              </c:strCache>
            </c:strRef>
          </c:tx>
          <c:spPr>
            <a:solidFill>
              <a:schemeClr val="accent1">
                <a:lumMod val="80000"/>
                <a:lumOff val="20000"/>
              </a:schemeClr>
            </a:solidFill>
            <a:ln>
              <a:noFill/>
            </a:ln>
            <a:effectLst/>
          </c:spPr>
          <c:invertIfNegative val="0"/>
          <c:val>
            <c:numRef>
              <c:f>'SULTANHİSAR İLÇESİ'!$B$26</c:f>
              <c:numCache>
                <c:formatCode>General</c:formatCode>
                <c:ptCount val="1"/>
                <c:pt idx="0">
                  <c:v>1370</c:v>
                </c:pt>
              </c:numCache>
            </c:numRef>
          </c:val>
          <c:extLst>
            <c:ext xmlns:c16="http://schemas.microsoft.com/office/drawing/2014/chart" uri="{C3380CC4-5D6E-409C-BE32-E72D297353CC}">
              <c16:uniqueId val="{0000000C-7FA0-4017-89E1-39EA43D15763}"/>
            </c:ext>
          </c:extLst>
        </c:ser>
        <c:ser>
          <c:idx val="13"/>
          <c:order val="13"/>
          <c:tx>
            <c:strRef>
              <c:f>'SULTANHİSAR İLÇESİ'!$A$27</c:f>
              <c:strCache>
                <c:ptCount val="1"/>
                <c:pt idx="0">
                  <c:v>65+</c:v>
                </c:pt>
              </c:strCache>
            </c:strRef>
          </c:tx>
          <c:spPr>
            <a:solidFill>
              <a:schemeClr val="accent2">
                <a:lumMod val="80000"/>
                <a:lumOff val="20000"/>
              </a:schemeClr>
            </a:solidFill>
            <a:ln>
              <a:noFill/>
            </a:ln>
            <a:effectLst/>
          </c:spPr>
          <c:invertIfNegative val="0"/>
          <c:val>
            <c:numRef>
              <c:f>'SULTANHİSAR İLÇESİ'!$B$27</c:f>
              <c:numCache>
                <c:formatCode>General</c:formatCode>
                <c:ptCount val="1"/>
                <c:pt idx="0">
                  <c:v>3500</c:v>
                </c:pt>
              </c:numCache>
            </c:numRef>
          </c:val>
          <c:extLst>
            <c:ext xmlns:c16="http://schemas.microsoft.com/office/drawing/2014/chart" uri="{C3380CC4-5D6E-409C-BE32-E72D297353CC}">
              <c16:uniqueId val="{0000000D-7FA0-4017-89E1-39EA43D15763}"/>
            </c:ext>
          </c:extLst>
        </c:ser>
        <c:dLbls>
          <c:showLegendKey val="0"/>
          <c:showVal val="0"/>
          <c:showCatName val="0"/>
          <c:showSerName val="0"/>
          <c:showPercent val="0"/>
          <c:showBubbleSize val="0"/>
        </c:dLbls>
        <c:gapWidth val="219"/>
        <c:overlap val="-27"/>
        <c:axId val="603139680"/>
        <c:axId val="603140008"/>
      </c:barChart>
      <c:catAx>
        <c:axId val="603139680"/>
        <c:scaling>
          <c:orientation val="minMax"/>
        </c:scaling>
        <c:delete val="1"/>
        <c:axPos val="b"/>
        <c:numFmt formatCode="General" sourceLinked="1"/>
        <c:majorTickMark val="none"/>
        <c:minorTickMark val="none"/>
        <c:tickLblPos val="nextTo"/>
        <c:crossAx val="603140008"/>
        <c:crosses val="autoZero"/>
        <c:auto val="1"/>
        <c:lblAlgn val="ctr"/>
        <c:lblOffset val="100"/>
        <c:noMultiLvlLbl val="0"/>
      </c:catAx>
      <c:valAx>
        <c:axId val="603140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0313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'BOZDOĞAN İLÇESİ '!$A$14</c:f>
              <c:strCache>
                <c:ptCount val="1"/>
                <c:pt idx="0">
                  <c:v>0-4</c:v>
                </c:pt>
              </c:strCache>
            </c:strRef>
          </c:tx>
          <c:spPr>
            <a:solidFill>
              <a:schemeClr val="accent1"/>
            </a:solidFill>
            <a:ln>
              <a:noFill/>
            </a:ln>
            <a:effectLst/>
          </c:spPr>
          <c:invertIfNegative val="0"/>
          <c:val>
            <c:numRef>
              <c:f>'BOZDOĞAN İLÇESİ '!$B$14</c:f>
              <c:numCache>
                <c:formatCode>General</c:formatCode>
                <c:ptCount val="1"/>
                <c:pt idx="0">
                  <c:v>1838</c:v>
                </c:pt>
              </c:numCache>
            </c:numRef>
          </c:val>
          <c:extLst>
            <c:ext xmlns:c16="http://schemas.microsoft.com/office/drawing/2014/chart" uri="{C3380CC4-5D6E-409C-BE32-E72D297353CC}">
              <c16:uniqueId val="{00000000-4C2F-48B1-9482-67C9230ABD3A}"/>
            </c:ext>
          </c:extLst>
        </c:ser>
        <c:ser>
          <c:idx val="1"/>
          <c:order val="1"/>
          <c:tx>
            <c:strRef>
              <c:f>'BOZDOĞAN İLÇESİ '!$A$15</c:f>
              <c:strCache>
                <c:ptCount val="1"/>
                <c:pt idx="0">
                  <c:v>5-9</c:v>
                </c:pt>
              </c:strCache>
            </c:strRef>
          </c:tx>
          <c:spPr>
            <a:solidFill>
              <a:schemeClr val="accent2"/>
            </a:solidFill>
            <a:ln>
              <a:noFill/>
            </a:ln>
            <a:effectLst/>
          </c:spPr>
          <c:invertIfNegative val="0"/>
          <c:val>
            <c:numRef>
              <c:f>'BOZDOĞAN İLÇESİ '!$B$15</c:f>
              <c:numCache>
                <c:formatCode>General</c:formatCode>
                <c:ptCount val="1"/>
                <c:pt idx="0">
                  <c:v>2051</c:v>
                </c:pt>
              </c:numCache>
            </c:numRef>
          </c:val>
          <c:extLst>
            <c:ext xmlns:c16="http://schemas.microsoft.com/office/drawing/2014/chart" uri="{C3380CC4-5D6E-409C-BE32-E72D297353CC}">
              <c16:uniqueId val="{00000001-4C2F-48B1-9482-67C9230ABD3A}"/>
            </c:ext>
          </c:extLst>
        </c:ser>
        <c:ser>
          <c:idx val="2"/>
          <c:order val="2"/>
          <c:tx>
            <c:strRef>
              <c:f>'BOZDOĞAN İLÇESİ '!$A$16</c:f>
              <c:strCache>
                <c:ptCount val="1"/>
                <c:pt idx="0">
                  <c:v>10-14</c:v>
                </c:pt>
              </c:strCache>
            </c:strRef>
          </c:tx>
          <c:spPr>
            <a:solidFill>
              <a:schemeClr val="accent3"/>
            </a:solidFill>
            <a:ln>
              <a:noFill/>
            </a:ln>
            <a:effectLst/>
          </c:spPr>
          <c:invertIfNegative val="0"/>
          <c:val>
            <c:numRef>
              <c:f>'BOZDOĞAN İLÇESİ '!$B$16</c:f>
              <c:numCache>
                <c:formatCode>General</c:formatCode>
                <c:ptCount val="1"/>
                <c:pt idx="0">
                  <c:v>2049</c:v>
                </c:pt>
              </c:numCache>
            </c:numRef>
          </c:val>
          <c:extLst>
            <c:ext xmlns:c16="http://schemas.microsoft.com/office/drawing/2014/chart" uri="{C3380CC4-5D6E-409C-BE32-E72D297353CC}">
              <c16:uniqueId val="{00000002-4C2F-48B1-9482-67C9230ABD3A}"/>
            </c:ext>
          </c:extLst>
        </c:ser>
        <c:ser>
          <c:idx val="3"/>
          <c:order val="3"/>
          <c:tx>
            <c:strRef>
              <c:f>'BOZDOĞAN İLÇESİ '!$A$17</c:f>
              <c:strCache>
                <c:ptCount val="1"/>
                <c:pt idx="0">
                  <c:v>15-19</c:v>
                </c:pt>
              </c:strCache>
            </c:strRef>
          </c:tx>
          <c:spPr>
            <a:solidFill>
              <a:schemeClr val="accent4"/>
            </a:solidFill>
            <a:ln>
              <a:noFill/>
            </a:ln>
            <a:effectLst/>
          </c:spPr>
          <c:invertIfNegative val="0"/>
          <c:val>
            <c:numRef>
              <c:f>'BOZDOĞAN İLÇESİ '!$B$17</c:f>
              <c:numCache>
                <c:formatCode>General</c:formatCode>
                <c:ptCount val="1"/>
                <c:pt idx="0">
                  <c:v>2143</c:v>
                </c:pt>
              </c:numCache>
            </c:numRef>
          </c:val>
          <c:extLst>
            <c:ext xmlns:c16="http://schemas.microsoft.com/office/drawing/2014/chart" uri="{C3380CC4-5D6E-409C-BE32-E72D297353CC}">
              <c16:uniqueId val="{00000003-4C2F-48B1-9482-67C9230ABD3A}"/>
            </c:ext>
          </c:extLst>
        </c:ser>
        <c:ser>
          <c:idx val="4"/>
          <c:order val="4"/>
          <c:tx>
            <c:strRef>
              <c:f>'BOZDOĞAN İLÇESİ '!$A$18</c:f>
              <c:strCache>
                <c:ptCount val="1"/>
                <c:pt idx="0">
                  <c:v>20-24</c:v>
                </c:pt>
              </c:strCache>
            </c:strRef>
          </c:tx>
          <c:spPr>
            <a:solidFill>
              <a:schemeClr val="accent5"/>
            </a:solidFill>
            <a:ln>
              <a:noFill/>
            </a:ln>
            <a:effectLst/>
          </c:spPr>
          <c:invertIfNegative val="0"/>
          <c:val>
            <c:numRef>
              <c:f>'BOZDOĞAN İLÇESİ '!$B$18</c:f>
              <c:numCache>
                <c:formatCode>General</c:formatCode>
                <c:ptCount val="1"/>
                <c:pt idx="0">
                  <c:v>1909</c:v>
                </c:pt>
              </c:numCache>
            </c:numRef>
          </c:val>
          <c:extLst>
            <c:ext xmlns:c16="http://schemas.microsoft.com/office/drawing/2014/chart" uri="{C3380CC4-5D6E-409C-BE32-E72D297353CC}">
              <c16:uniqueId val="{00000004-4C2F-48B1-9482-67C9230ABD3A}"/>
            </c:ext>
          </c:extLst>
        </c:ser>
        <c:ser>
          <c:idx val="5"/>
          <c:order val="5"/>
          <c:tx>
            <c:strRef>
              <c:f>'BOZDOĞAN İLÇESİ '!$A$19</c:f>
              <c:strCache>
                <c:ptCount val="1"/>
                <c:pt idx="0">
                  <c:v>25-29</c:v>
                </c:pt>
              </c:strCache>
            </c:strRef>
          </c:tx>
          <c:spPr>
            <a:solidFill>
              <a:schemeClr val="accent6"/>
            </a:solidFill>
            <a:ln>
              <a:noFill/>
            </a:ln>
            <a:effectLst/>
          </c:spPr>
          <c:invertIfNegative val="0"/>
          <c:val>
            <c:numRef>
              <c:f>'BOZDOĞAN İLÇESİ '!$B$19</c:f>
              <c:numCache>
                <c:formatCode>General</c:formatCode>
                <c:ptCount val="1"/>
                <c:pt idx="0">
                  <c:v>1791</c:v>
                </c:pt>
              </c:numCache>
            </c:numRef>
          </c:val>
          <c:extLst>
            <c:ext xmlns:c16="http://schemas.microsoft.com/office/drawing/2014/chart" uri="{C3380CC4-5D6E-409C-BE32-E72D297353CC}">
              <c16:uniqueId val="{00000005-4C2F-48B1-9482-67C9230ABD3A}"/>
            </c:ext>
          </c:extLst>
        </c:ser>
        <c:ser>
          <c:idx val="6"/>
          <c:order val="6"/>
          <c:tx>
            <c:strRef>
              <c:f>'BOZDOĞAN İLÇESİ '!$A$20</c:f>
              <c:strCache>
                <c:ptCount val="1"/>
                <c:pt idx="0">
                  <c:v>30-34</c:v>
                </c:pt>
              </c:strCache>
            </c:strRef>
          </c:tx>
          <c:spPr>
            <a:solidFill>
              <a:schemeClr val="accent1">
                <a:lumMod val="60000"/>
              </a:schemeClr>
            </a:solidFill>
            <a:ln>
              <a:noFill/>
            </a:ln>
            <a:effectLst/>
          </c:spPr>
          <c:invertIfNegative val="0"/>
          <c:val>
            <c:numRef>
              <c:f>'BOZDOĞAN İLÇESİ '!$B$20</c:f>
              <c:numCache>
                <c:formatCode>General</c:formatCode>
                <c:ptCount val="1"/>
                <c:pt idx="0">
                  <c:v>1834</c:v>
                </c:pt>
              </c:numCache>
            </c:numRef>
          </c:val>
          <c:extLst>
            <c:ext xmlns:c16="http://schemas.microsoft.com/office/drawing/2014/chart" uri="{C3380CC4-5D6E-409C-BE32-E72D297353CC}">
              <c16:uniqueId val="{00000006-4C2F-48B1-9482-67C9230ABD3A}"/>
            </c:ext>
          </c:extLst>
        </c:ser>
        <c:ser>
          <c:idx val="7"/>
          <c:order val="7"/>
          <c:tx>
            <c:strRef>
              <c:f>'BOZDOĞAN İLÇESİ '!$A$21</c:f>
              <c:strCache>
                <c:ptCount val="1"/>
                <c:pt idx="0">
                  <c:v>35-39</c:v>
                </c:pt>
              </c:strCache>
            </c:strRef>
          </c:tx>
          <c:spPr>
            <a:solidFill>
              <a:schemeClr val="accent2">
                <a:lumMod val="60000"/>
              </a:schemeClr>
            </a:solidFill>
            <a:ln>
              <a:noFill/>
            </a:ln>
            <a:effectLst/>
          </c:spPr>
          <c:invertIfNegative val="0"/>
          <c:val>
            <c:numRef>
              <c:f>'BOZDOĞAN İLÇESİ '!$B$21</c:f>
              <c:numCache>
                <c:formatCode>General</c:formatCode>
                <c:ptCount val="1"/>
                <c:pt idx="0">
                  <c:v>2141</c:v>
                </c:pt>
              </c:numCache>
            </c:numRef>
          </c:val>
          <c:extLst>
            <c:ext xmlns:c16="http://schemas.microsoft.com/office/drawing/2014/chart" uri="{C3380CC4-5D6E-409C-BE32-E72D297353CC}">
              <c16:uniqueId val="{00000007-4C2F-48B1-9482-67C9230ABD3A}"/>
            </c:ext>
          </c:extLst>
        </c:ser>
        <c:ser>
          <c:idx val="8"/>
          <c:order val="8"/>
          <c:tx>
            <c:strRef>
              <c:f>'BOZDOĞAN İLÇESİ '!$A$22</c:f>
              <c:strCache>
                <c:ptCount val="1"/>
                <c:pt idx="0">
                  <c:v>40-44</c:v>
                </c:pt>
              </c:strCache>
            </c:strRef>
          </c:tx>
          <c:spPr>
            <a:solidFill>
              <a:schemeClr val="accent3">
                <a:lumMod val="60000"/>
              </a:schemeClr>
            </a:solidFill>
            <a:ln>
              <a:noFill/>
            </a:ln>
            <a:effectLst/>
          </c:spPr>
          <c:invertIfNegative val="0"/>
          <c:val>
            <c:numRef>
              <c:f>'BOZDOĞAN İLÇESİ '!$B$22</c:f>
              <c:numCache>
                <c:formatCode>General</c:formatCode>
                <c:ptCount val="1"/>
                <c:pt idx="0">
                  <c:v>2140</c:v>
                </c:pt>
              </c:numCache>
            </c:numRef>
          </c:val>
          <c:extLst>
            <c:ext xmlns:c16="http://schemas.microsoft.com/office/drawing/2014/chart" uri="{C3380CC4-5D6E-409C-BE32-E72D297353CC}">
              <c16:uniqueId val="{00000008-4C2F-48B1-9482-67C9230ABD3A}"/>
            </c:ext>
          </c:extLst>
        </c:ser>
        <c:ser>
          <c:idx val="9"/>
          <c:order val="9"/>
          <c:tx>
            <c:strRef>
              <c:f>'BOZDOĞAN İLÇESİ '!$A$23</c:f>
              <c:strCache>
                <c:ptCount val="1"/>
                <c:pt idx="0">
                  <c:v>45-49</c:v>
                </c:pt>
              </c:strCache>
            </c:strRef>
          </c:tx>
          <c:spPr>
            <a:solidFill>
              <a:schemeClr val="accent4">
                <a:lumMod val="60000"/>
              </a:schemeClr>
            </a:solidFill>
            <a:ln>
              <a:noFill/>
            </a:ln>
            <a:effectLst/>
          </c:spPr>
          <c:invertIfNegative val="0"/>
          <c:val>
            <c:numRef>
              <c:f>'BOZDOĞAN İLÇESİ '!$B$23</c:f>
              <c:numCache>
                <c:formatCode>General</c:formatCode>
                <c:ptCount val="1"/>
                <c:pt idx="0">
                  <c:v>2166</c:v>
                </c:pt>
              </c:numCache>
            </c:numRef>
          </c:val>
          <c:extLst>
            <c:ext xmlns:c16="http://schemas.microsoft.com/office/drawing/2014/chart" uri="{C3380CC4-5D6E-409C-BE32-E72D297353CC}">
              <c16:uniqueId val="{00000009-4C2F-48B1-9482-67C9230ABD3A}"/>
            </c:ext>
          </c:extLst>
        </c:ser>
        <c:ser>
          <c:idx val="10"/>
          <c:order val="10"/>
          <c:tx>
            <c:strRef>
              <c:f>'BOZDOĞAN İLÇESİ '!$A$24</c:f>
              <c:strCache>
                <c:ptCount val="1"/>
                <c:pt idx="0">
                  <c:v>50-54</c:v>
                </c:pt>
              </c:strCache>
            </c:strRef>
          </c:tx>
          <c:spPr>
            <a:solidFill>
              <a:schemeClr val="accent5">
                <a:lumMod val="60000"/>
              </a:schemeClr>
            </a:solidFill>
            <a:ln>
              <a:noFill/>
            </a:ln>
            <a:effectLst/>
          </c:spPr>
          <c:invertIfNegative val="0"/>
          <c:val>
            <c:numRef>
              <c:f>'BOZDOĞAN İLÇESİ '!$B$24</c:f>
              <c:numCache>
                <c:formatCode>General</c:formatCode>
                <c:ptCount val="1"/>
                <c:pt idx="0">
                  <c:v>2181</c:v>
                </c:pt>
              </c:numCache>
            </c:numRef>
          </c:val>
          <c:extLst>
            <c:ext xmlns:c16="http://schemas.microsoft.com/office/drawing/2014/chart" uri="{C3380CC4-5D6E-409C-BE32-E72D297353CC}">
              <c16:uniqueId val="{0000000A-4C2F-48B1-9482-67C9230ABD3A}"/>
            </c:ext>
          </c:extLst>
        </c:ser>
        <c:ser>
          <c:idx val="11"/>
          <c:order val="11"/>
          <c:tx>
            <c:strRef>
              <c:f>'BOZDOĞAN İLÇESİ '!$A$25</c:f>
              <c:strCache>
                <c:ptCount val="1"/>
                <c:pt idx="0">
                  <c:v>55-59</c:v>
                </c:pt>
              </c:strCache>
            </c:strRef>
          </c:tx>
          <c:spPr>
            <a:solidFill>
              <a:schemeClr val="accent6">
                <a:lumMod val="60000"/>
              </a:schemeClr>
            </a:solidFill>
            <a:ln>
              <a:noFill/>
            </a:ln>
            <a:effectLst/>
          </c:spPr>
          <c:invertIfNegative val="0"/>
          <c:val>
            <c:numRef>
              <c:f>'BOZDOĞAN İLÇESİ '!$B$25</c:f>
              <c:numCache>
                <c:formatCode>General</c:formatCode>
                <c:ptCount val="1"/>
                <c:pt idx="0">
                  <c:v>2265</c:v>
                </c:pt>
              </c:numCache>
            </c:numRef>
          </c:val>
          <c:extLst>
            <c:ext xmlns:c16="http://schemas.microsoft.com/office/drawing/2014/chart" uri="{C3380CC4-5D6E-409C-BE32-E72D297353CC}">
              <c16:uniqueId val="{0000000B-4C2F-48B1-9482-67C9230ABD3A}"/>
            </c:ext>
          </c:extLst>
        </c:ser>
        <c:ser>
          <c:idx val="12"/>
          <c:order val="12"/>
          <c:tx>
            <c:strRef>
              <c:f>'BOZDOĞAN İLÇESİ '!$A$26</c:f>
              <c:strCache>
                <c:ptCount val="1"/>
                <c:pt idx="0">
                  <c:v>60-64</c:v>
                </c:pt>
              </c:strCache>
            </c:strRef>
          </c:tx>
          <c:spPr>
            <a:solidFill>
              <a:schemeClr val="accent1">
                <a:lumMod val="80000"/>
                <a:lumOff val="20000"/>
              </a:schemeClr>
            </a:solidFill>
            <a:ln>
              <a:noFill/>
            </a:ln>
            <a:effectLst/>
          </c:spPr>
          <c:invertIfNegative val="0"/>
          <c:val>
            <c:numRef>
              <c:f>'BOZDOĞAN İLÇESİ '!$B$26</c:f>
              <c:numCache>
                <c:formatCode>General</c:formatCode>
                <c:ptCount val="1"/>
                <c:pt idx="0">
                  <c:v>2356</c:v>
                </c:pt>
              </c:numCache>
            </c:numRef>
          </c:val>
          <c:extLst>
            <c:ext xmlns:c16="http://schemas.microsoft.com/office/drawing/2014/chart" uri="{C3380CC4-5D6E-409C-BE32-E72D297353CC}">
              <c16:uniqueId val="{0000000C-4C2F-48B1-9482-67C9230ABD3A}"/>
            </c:ext>
          </c:extLst>
        </c:ser>
        <c:ser>
          <c:idx val="13"/>
          <c:order val="13"/>
          <c:tx>
            <c:strRef>
              <c:f>'BOZDOĞAN İLÇESİ '!$A$27</c:f>
              <c:strCache>
                <c:ptCount val="1"/>
                <c:pt idx="0">
                  <c:v>65+</c:v>
                </c:pt>
              </c:strCache>
            </c:strRef>
          </c:tx>
          <c:spPr>
            <a:solidFill>
              <a:schemeClr val="accent2">
                <a:lumMod val="80000"/>
                <a:lumOff val="20000"/>
              </a:schemeClr>
            </a:solidFill>
            <a:ln>
              <a:noFill/>
            </a:ln>
            <a:effectLst/>
          </c:spPr>
          <c:invertIfNegative val="0"/>
          <c:val>
            <c:numRef>
              <c:f>'BOZDOĞAN İLÇESİ '!$B$27</c:f>
              <c:numCache>
                <c:formatCode>General</c:formatCode>
                <c:ptCount val="1"/>
                <c:pt idx="0">
                  <c:v>6192</c:v>
                </c:pt>
              </c:numCache>
            </c:numRef>
          </c:val>
          <c:extLst>
            <c:ext xmlns:c16="http://schemas.microsoft.com/office/drawing/2014/chart" uri="{C3380CC4-5D6E-409C-BE32-E72D297353CC}">
              <c16:uniqueId val="{0000000D-4C2F-48B1-9482-67C9230ABD3A}"/>
            </c:ext>
          </c:extLst>
        </c:ser>
        <c:dLbls>
          <c:showLegendKey val="0"/>
          <c:showVal val="0"/>
          <c:showCatName val="0"/>
          <c:showSerName val="0"/>
          <c:showPercent val="0"/>
          <c:showBubbleSize val="0"/>
        </c:dLbls>
        <c:gapWidth val="219"/>
        <c:overlap val="-27"/>
        <c:axId val="336612720"/>
        <c:axId val="336619936"/>
      </c:barChart>
      <c:catAx>
        <c:axId val="336612720"/>
        <c:scaling>
          <c:orientation val="minMax"/>
        </c:scaling>
        <c:delete val="1"/>
        <c:axPos val="b"/>
        <c:numFmt formatCode="General" sourceLinked="1"/>
        <c:majorTickMark val="none"/>
        <c:minorTickMark val="none"/>
        <c:tickLblPos val="nextTo"/>
        <c:crossAx val="336619936"/>
        <c:crosses val="autoZero"/>
        <c:auto val="1"/>
        <c:lblAlgn val="ctr"/>
        <c:lblOffset val="100"/>
        <c:noMultiLvlLbl val="0"/>
      </c:catAx>
      <c:valAx>
        <c:axId val="336619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3661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'BUHARKENT İLÇESİ'!$A$14</c:f>
              <c:strCache>
                <c:ptCount val="1"/>
                <c:pt idx="0">
                  <c:v>0-4</c:v>
                </c:pt>
              </c:strCache>
            </c:strRef>
          </c:tx>
          <c:spPr>
            <a:solidFill>
              <a:schemeClr val="accent1"/>
            </a:solidFill>
            <a:ln>
              <a:noFill/>
            </a:ln>
            <a:effectLst/>
          </c:spPr>
          <c:invertIfNegative val="0"/>
          <c:val>
            <c:numRef>
              <c:f>'BUHARKENT İLÇESİ'!$B$14</c:f>
              <c:numCache>
                <c:formatCode>General</c:formatCode>
                <c:ptCount val="1"/>
                <c:pt idx="0">
                  <c:v>900</c:v>
                </c:pt>
              </c:numCache>
            </c:numRef>
          </c:val>
          <c:extLst>
            <c:ext xmlns:c16="http://schemas.microsoft.com/office/drawing/2014/chart" uri="{C3380CC4-5D6E-409C-BE32-E72D297353CC}">
              <c16:uniqueId val="{00000000-4610-468A-AED4-0C2C4EAB0A04}"/>
            </c:ext>
          </c:extLst>
        </c:ser>
        <c:ser>
          <c:idx val="1"/>
          <c:order val="1"/>
          <c:tx>
            <c:strRef>
              <c:f>'BUHARKENT İLÇESİ'!$A$15</c:f>
              <c:strCache>
                <c:ptCount val="1"/>
                <c:pt idx="0">
                  <c:v>5-9</c:v>
                </c:pt>
              </c:strCache>
            </c:strRef>
          </c:tx>
          <c:spPr>
            <a:solidFill>
              <a:schemeClr val="accent2"/>
            </a:solidFill>
            <a:ln>
              <a:noFill/>
            </a:ln>
            <a:effectLst/>
          </c:spPr>
          <c:invertIfNegative val="0"/>
          <c:val>
            <c:numRef>
              <c:f>'BUHARKENT İLÇESİ'!$B$15</c:f>
              <c:numCache>
                <c:formatCode>General</c:formatCode>
                <c:ptCount val="1"/>
                <c:pt idx="0">
                  <c:v>889</c:v>
                </c:pt>
              </c:numCache>
            </c:numRef>
          </c:val>
          <c:extLst>
            <c:ext xmlns:c16="http://schemas.microsoft.com/office/drawing/2014/chart" uri="{C3380CC4-5D6E-409C-BE32-E72D297353CC}">
              <c16:uniqueId val="{00000001-4610-468A-AED4-0C2C4EAB0A04}"/>
            </c:ext>
          </c:extLst>
        </c:ser>
        <c:ser>
          <c:idx val="2"/>
          <c:order val="2"/>
          <c:tx>
            <c:strRef>
              <c:f>'BUHARKENT İLÇESİ'!$A$16</c:f>
              <c:strCache>
                <c:ptCount val="1"/>
                <c:pt idx="0">
                  <c:v>10-14</c:v>
                </c:pt>
              </c:strCache>
            </c:strRef>
          </c:tx>
          <c:spPr>
            <a:solidFill>
              <a:schemeClr val="accent3"/>
            </a:solidFill>
            <a:ln>
              <a:noFill/>
            </a:ln>
            <a:effectLst/>
          </c:spPr>
          <c:invertIfNegative val="0"/>
          <c:val>
            <c:numRef>
              <c:f>'BUHARKENT İLÇESİ'!$B$16</c:f>
              <c:numCache>
                <c:formatCode>General</c:formatCode>
                <c:ptCount val="1"/>
                <c:pt idx="0">
                  <c:v>805</c:v>
                </c:pt>
              </c:numCache>
            </c:numRef>
          </c:val>
          <c:extLst>
            <c:ext xmlns:c16="http://schemas.microsoft.com/office/drawing/2014/chart" uri="{C3380CC4-5D6E-409C-BE32-E72D297353CC}">
              <c16:uniqueId val="{00000002-4610-468A-AED4-0C2C4EAB0A04}"/>
            </c:ext>
          </c:extLst>
        </c:ser>
        <c:ser>
          <c:idx val="3"/>
          <c:order val="3"/>
          <c:tx>
            <c:strRef>
              <c:f>'BUHARKENT İLÇESİ'!$A$17</c:f>
              <c:strCache>
                <c:ptCount val="1"/>
                <c:pt idx="0">
                  <c:v>15-19</c:v>
                </c:pt>
              </c:strCache>
            </c:strRef>
          </c:tx>
          <c:spPr>
            <a:solidFill>
              <a:schemeClr val="accent4"/>
            </a:solidFill>
            <a:ln>
              <a:noFill/>
            </a:ln>
            <a:effectLst/>
          </c:spPr>
          <c:invertIfNegative val="0"/>
          <c:val>
            <c:numRef>
              <c:f>'BUHARKENT İLÇESİ'!$B$17</c:f>
              <c:numCache>
                <c:formatCode>General</c:formatCode>
                <c:ptCount val="1"/>
                <c:pt idx="0">
                  <c:v>813</c:v>
                </c:pt>
              </c:numCache>
            </c:numRef>
          </c:val>
          <c:extLst>
            <c:ext xmlns:c16="http://schemas.microsoft.com/office/drawing/2014/chart" uri="{C3380CC4-5D6E-409C-BE32-E72D297353CC}">
              <c16:uniqueId val="{00000003-4610-468A-AED4-0C2C4EAB0A04}"/>
            </c:ext>
          </c:extLst>
        </c:ser>
        <c:ser>
          <c:idx val="4"/>
          <c:order val="4"/>
          <c:tx>
            <c:strRef>
              <c:f>'BUHARKENT İLÇESİ'!$A$18</c:f>
              <c:strCache>
                <c:ptCount val="1"/>
                <c:pt idx="0">
                  <c:v>20-24</c:v>
                </c:pt>
              </c:strCache>
            </c:strRef>
          </c:tx>
          <c:spPr>
            <a:solidFill>
              <a:schemeClr val="accent5"/>
            </a:solidFill>
            <a:ln>
              <a:noFill/>
            </a:ln>
            <a:effectLst/>
          </c:spPr>
          <c:invertIfNegative val="0"/>
          <c:val>
            <c:numRef>
              <c:f>'BUHARKENT İLÇESİ'!$B$18</c:f>
              <c:numCache>
                <c:formatCode>General</c:formatCode>
                <c:ptCount val="1"/>
                <c:pt idx="0">
                  <c:v>821</c:v>
                </c:pt>
              </c:numCache>
            </c:numRef>
          </c:val>
          <c:extLst>
            <c:ext xmlns:c16="http://schemas.microsoft.com/office/drawing/2014/chart" uri="{C3380CC4-5D6E-409C-BE32-E72D297353CC}">
              <c16:uniqueId val="{00000004-4610-468A-AED4-0C2C4EAB0A04}"/>
            </c:ext>
          </c:extLst>
        </c:ser>
        <c:ser>
          <c:idx val="5"/>
          <c:order val="5"/>
          <c:tx>
            <c:strRef>
              <c:f>'BUHARKENT İLÇESİ'!$A$19</c:f>
              <c:strCache>
                <c:ptCount val="1"/>
                <c:pt idx="0">
                  <c:v>25-29</c:v>
                </c:pt>
              </c:strCache>
            </c:strRef>
          </c:tx>
          <c:spPr>
            <a:solidFill>
              <a:schemeClr val="accent6"/>
            </a:solidFill>
            <a:ln>
              <a:noFill/>
            </a:ln>
            <a:effectLst/>
          </c:spPr>
          <c:invertIfNegative val="0"/>
          <c:val>
            <c:numRef>
              <c:f>'BUHARKENT İLÇESİ'!$B$19</c:f>
              <c:numCache>
                <c:formatCode>General</c:formatCode>
                <c:ptCount val="1"/>
                <c:pt idx="0">
                  <c:v>828</c:v>
                </c:pt>
              </c:numCache>
            </c:numRef>
          </c:val>
          <c:extLst>
            <c:ext xmlns:c16="http://schemas.microsoft.com/office/drawing/2014/chart" uri="{C3380CC4-5D6E-409C-BE32-E72D297353CC}">
              <c16:uniqueId val="{00000005-4610-468A-AED4-0C2C4EAB0A04}"/>
            </c:ext>
          </c:extLst>
        </c:ser>
        <c:ser>
          <c:idx val="6"/>
          <c:order val="6"/>
          <c:tx>
            <c:strRef>
              <c:f>'BUHARKENT İLÇESİ'!$A$20</c:f>
              <c:strCache>
                <c:ptCount val="1"/>
                <c:pt idx="0">
                  <c:v>30-34</c:v>
                </c:pt>
              </c:strCache>
            </c:strRef>
          </c:tx>
          <c:spPr>
            <a:solidFill>
              <a:schemeClr val="accent1">
                <a:lumMod val="60000"/>
              </a:schemeClr>
            </a:solidFill>
            <a:ln>
              <a:noFill/>
            </a:ln>
            <a:effectLst/>
          </c:spPr>
          <c:invertIfNegative val="0"/>
          <c:val>
            <c:numRef>
              <c:f>'BUHARKENT İLÇESİ'!$B$20</c:f>
              <c:numCache>
                <c:formatCode>General</c:formatCode>
                <c:ptCount val="1"/>
                <c:pt idx="0">
                  <c:v>834</c:v>
                </c:pt>
              </c:numCache>
            </c:numRef>
          </c:val>
          <c:extLst>
            <c:ext xmlns:c16="http://schemas.microsoft.com/office/drawing/2014/chart" uri="{C3380CC4-5D6E-409C-BE32-E72D297353CC}">
              <c16:uniqueId val="{00000006-4610-468A-AED4-0C2C4EAB0A04}"/>
            </c:ext>
          </c:extLst>
        </c:ser>
        <c:ser>
          <c:idx val="7"/>
          <c:order val="7"/>
          <c:tx>
            <c:strRef>
              <c:f>'BUHARKENT İLÇESİ'!$A$21</c:f>
              <c:strCache>
                <c:ptCount val="1"/>
                <c:pt idx="0">
                  <c:v>35-39</c:v>
                </c:pt>
              </c:strCache>
            </c:strRef>
          </c:tx>
          <c:spPr>
            <a:solidFill>
              <a:schemeClr val="accent2">
                <a:lumMod val="60000"/>
              </a:schemeClr>
            </a:solidFill>
            <a:ln>
              <a:noFill/>
            </a:ln>
            <a:effectLst/>
          </c:spPr>
          <c:invertIfNegative val="0"/>
          <c:val>
            <c:numRef>
              <c:f>'BUHARKENT İLÇESİ'!$B$21</c:f>
              <c:numCache>
                <c:formatCode>General</c:formatCode>
                <c:ptCount val="1"/>
                <c:pt idx="0">
                  <c:v>962</c:v>
                </c:pt>
              </c:numCache>
            </c:numRef>
          </c:val>
          <c:extLst>
            <c:ext xmlns:c16="http://schemas.microsoft.com/office/drawing/2014/chart" uri="{C3380CC4-5D6E-409C-BE32-E72D297353CC}">
              <c16:uniqueId val="{00000007-4610-468A-AED4-0C2C4EAB0A04}"/>
            </c:ext>
          </c:extLst>
        </c:ser>
        <c:ser>
          <c:idx val="8"/>
          <c:order val="8"/>
          <c:tx>
            <c:strRef>
              <c:f>'BUHARKENT İLÇESİ'!$A$22</c:f>
              <c:strCache>
                <c:ptCount val="1"/>
                <c:pt idx="0">
                  <c:v>40-44</c:v>
                </c:pt>
              </c:strCache>
            </c:strRef>
          </c:tx>
          <c:spPr>
            <a:solidFill>
              <a:schemeClr val="accent3">
                <a:lumMod val="60000"/>
              </a:schemeClr>
            </a:solidFill>
            <a:ln>
              <a:noFill/>
            </a:ln>
            <a:effectLst/>
          </c:spPr>
          <c:invertIfNegative val="0"/>
          <c:val>
            <c:numRef>
              <c:f>'BUHARKENT İLÇESİ'!$B$22</c:f>
              <c:numCache>
                <c:formatCode>General</c:formatCode>
                <c:ptCount val="1"/>
                <c:pt idx="0">
                  <c:v>888</c:v>
                </c:pt>
              </c:numCache>
            </c:numRef>
          </c:val>
          <c:extLst>
            <c:ext xmlns:c16="http://schemas.microsoft.com/office/drawing/2014/chart" uri="{C3380CC4-5D6E-409C-BE32-E72D297353CC}">
              <c16:uniqueId val="{00000008-4610-468A-AED4-0C2C4EAB0A04}"/>
            </c:ext>
          </c:extLst>
        </c:ser>
        <c:ser>
          <c:idx val="9"/>
          <c:order val="9"/>
          <c:tx>
            <c:strRef>
              <c:f>'BUHARKENT İLÇESİ'!$A$23</c:f>
              <c:strCache>
                <c:ptCount val="1"/>
                <c:pt idx="0">
                  <c:v>45-49</c:v>
                </c:pt>
              </c:strCache>
            </c:strRef>
          </c:tx>
          <c:spPr>
            <a:solidFill>
              <a:schemeClr val="accent4">
                <a:lumMod val="60000"/>
              </a:schemeClr>
            </a:solidFill>
            <a:ln>
              <a:noFill/>
            </a:ln>
            <a:effectLst/>
          </c:spPr>
          <c:invertIfNegative val="0"/>
          <c:val>
            <c:numRef>
              <c:f>'BUHARKENT İLÇESİ'!$B$23</c:f>
              <c:numCache>
                <c:formatCode>General</c:formatCode>
                <c:ptCount val="1"/>
                <c:pt idx="0">
                  <c:v>777</c:v>
                </c:pt>
              </c:numCache>
            </c:numRef>
          </c:val>
          <c:extLst>
            <c:ext xmlns:c16="http://schemas.microsoft.com/office/drawing/2014/chart" uri="{C3380CC4-5D6E-409C-BE32-E72D297353CC}">
              <c16:uniqueId val="{00000009-4610-468A-AED4-0C2C4EAB0A04}"/>
            </c:ext>
          </c:extLst>
        </c:ser>
        <c:ser>
          <c:idx val="10"/>
          <c:order val="10"/>
          <c:tx>
            <c:strRef>
              <c:f>'BUHARKENT İLÇESİ'!$A$24</c:f>
              <c:strCache>
                <c:ptCount val="1"/>
                <c:pt idx="0">
                  <c:v>50-54</c:v>
                </c:pt>
              </c:strCache>
            </c:strRef>
          </c:tx>
          <c:spPr>
            <a:solidFill>
              <a:schemeClr val="accent5">
                <a:lumMod val="60000"/>
              </a:schemeClr>
            </a:solidFill>
            <a:ln>
              <a:noFill/>
            </a:ln>
            <a:effectLst/>
          </c:spPr>
          <c:invertIfNegative val="0"/>
          <c:val>
            <c:numRef>
              <c:f>'BUHARKENT İLÇESİ'!$B$24</c:f>
              <c:numCache>
                <c:formatCode>General</c:formatCode>
                <c:ptCount val="1"/>
                <c:pt idx="0">
                  <c:v>840</c:v>
                </c:pt>
              </c:numCache>
            </c:numRef>
          </c:val>
          <c:extLst>
            <c:ext xmlns:c16="http://schemas.microsoft.com/office/drawing/2014/chart" uri="{C3380CC4-5D6E-409C-BE32-E72D297353CC}">
              <c16:uniqueId val="{0000000A-4610-468A-AED4-0C2C4EAB0A04}"/>
            </c:ext>
          </c:extLst>
        </c:ser>
        <c:ser>
          <c:idx val="11"/>
          <c:order val="11"/>
          <c:tx>
            <c:strRef>
              <c:f>'BUHARKENT İLÇESİ'!$A$25</c:f>
              <c:strCache>
                <c:ptCount val="1"/>
                <c:pt idx="0">
                  <c:v>55-59</c:v>
                </c:pt>
              </c:strCache>
            </c:strRef>
          </c:tx>
          <c:spPr>
            <a:solidFill>
              <a:schemeClr val="accent6">
                <a:lumMod val="60000"/>
              </a:schemeClr>
            </a:solidFill>
            <a:ln>
              <a:noFill/>
            </a:ln>
            <a:effectLst/>
          </c:spPr>
          <c:invertIfNegative val="0"/>
          <c:val>
            <c:numRef>
              <c:f>'BUHARKENT İLÇESİ'!$B$25</c:f>
              <c:numCache>
                <c:formatCode>General</c:formatCode>
                <c:ptCount val="1"/>
                <c:pt idx="0">
                  <c:v>866</c:v>
                </c:pt>
              </c:numCache>
            </c:numRef>
          </c:val>
          <c:extLst>
            <c:ext xmlns:c16="http://schemas.microsoft.com/office/drawing/2014/chart" uri="{C3380CC4-5D6E-409C-BE32-E72D297353CC}">
              <c16:uniqueId val="{0000000B-4610-468A-AED4-0C2C4EAB0A04}"/>
            </c:ext>
          </c:extLst>
        </c:ser>
        <c:ser>
          <c:idx val="12"/>
          <c:order val="12"/>
          <c:tx>
            <c:strRef>
              <c:f>'BUHARKENT İLÇESİ'!$A$26</c:f>
              <c:strCache>
                <c:ptCount val="1"/>
                <c:pt idx="0">
                  <c:v>60-64</c:v>
                </c:pt>
              </c:strCache>
            </c:strRef>
          </c:tx>
          <c:spPr>
            <a:solidFill>
              <a:schemeClr val="accent1">
                <a:lumMod val="80000"/>
                <a:lumOff val="20000"/>
              </a:schemeClr>
            </a:solidFill>
            <a:ln>
              <a:noFill/>
            </a:ln>
            <a:effectLst/>
          </c:spPr>
          <c:invertIfNegative val="0"/>
          <c:val>
            <c:numRef>
              <c:f>'BUHARKENT İLÇESİ'!$B$26</c:f>
              <c:numCache>
                <c:formatCode>General</c:formatCode>
                <c:ptCount val="1"/>
                <c:pt idx="0">
                  <c:v>750</c:v>
                </c:pt>
              </c:numCache>
            </c:numRef>
          </c:val>
          <c:extLst>
            <c:ext xmlns:c16="http://schemas.microsoft.com/office/drawing/2014/chart" uri="{C3380CC4-5D6E-409C-BE32-E72D297353CC}">
              <c16:uniqueId val="{0000000C-4610-468A-AED4-0C2C4EAB0A04}"/>
            </c:ext>
          </c:extLst>
        </c:ser>
        <c:ser>
          <c:idx val="13"/>
          <c:order val="13"/>
          <c:tx>
            <c:strRef>
              <c:f>'BUHARKENT İLÇESİ'!$A$27</c:f>
              <c:strCache>
                <c:ptCount val="1"/>
                <c:pt idx="0">
                  <c:v>65+</c:v>
                </c:pt>
              </c:strCache>
            </c:strRef>
          </c:tx>
          <c:spPr>
            <a:solidFill>
              <a:schemeClr val="accent2">
                <a:lumMod val="80000"/>
                <a:lumOff val="20000"/>
              </a:schemeClr>
            </a:solidFill>
            <a:ln>
              <a:noFill/>
            </a:ln>
            <a:effectLst/>
          </c:spPr>
          <c:invertIfNegative val="0"/>
          <c:val>
            <c:numRef>
              <c:f>'BUHARKENT İLÇESİ'!$B$27</c:f>
              <c:numCache>
                <c:formatCode>General</c:formatCode>
                <c:ptCount val="1"/>
                <c:pt idx="0">
                  <c:v>1823</c:v>
                </c:pt>
              </c:numCache>
            </c:numRef>
          </c:val>
          <c:extLst>
            <c:ext xmlns:c16="http://schemas.microsoft.com/office/drawing/2014/chart" uri="{C3380CC4-5D6E-409C-BE32-E72D297353CC}">
              <c16:uniqueId val="{0000000D-4610-468A-AED4-0C2C4EAB0A04}"/>
            </c:ext>
          </c:extLst>
        </c:ser>
        <c:dLbls>
          <c:showLegendKey val="0"/>
          <c:showVal val="0"/>
          <c:showCatName val="0"/>
          <c:showSerName val="0"/>
          <c:showPercent val="0"/>
          <c:showBubbleSize val="0"/>
        </c:dLbls>
        <c:gapWidth val="219"/>
        <c:overlap val="-27"/>
        <c:axId val="588032392"/>
        <c:axId val="588038624"/>
      </c:barChart>
      <c:catAx>
        <c:axId val="588032392"/>
        <c:scaling>
          <c:orientation val="minMax"/>
        </c:scaling>
        <c:delete val="1"/>
        <c:axPos val="b"/>
        <c:numFmt formatCode="General" sourceLinked="1"/>
        <c:majorTickMark val="none"/>
        <c:minorTickMark val="none"/>
        <c:tickLblPos val="nextTo"/>
        <c:crossAx val="588038624"/>
        <c:crosses val="autoZero"/>
        <c:auto val="1"/>
        <c:lblAlgn val="ctr"/>
        <c:lblOffset val="100"/>
        <c:noMultiLvlLbl val="0"/>
      </c:catAx>
      <c:valAx>
        <c:axId val="588038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88032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'KARACASU İLÇESİ'!$A$14</c:f>
              <c:strCache>
                <c:ptCount val="1"/>
                <c:pt idx="0">
                  <c:v>0-4</c:v>
                </c:pt>
              </c:strCache>
            </c:strRef>
          </c:tx>
          <c:spPr>
            <a:solidFill>
              <a:schemeClr val="accent1"/>
            </a:solidFill>
            <a:ln>
              <a:noFill/>
            </a:ln>
            <a:effectLst/>
          </c:spPr>
          <c:invertIfNegative val="0"/>
          <c:val>
            <c:numRef>
              <c:f>'KARACASU İLÇESİ'!$B$14</c:f>
              <c:numCache>
                <c:formatCode>General</c:formatCode>
                <c:ptCount val="1"/>
                <c:pt idx="0">
                  <c:v>757</c:v>
                </c:pt>
              </c:numCache>
            </c:numRef>
          </c:val>
          <c:extLst>
            <c:ext xmlns:c16="http://schemas.microsoft.com/office/drawing/2014/chart" uri="{C3380CC4-5D6E-409C-BE32-E72D297353CC}">
              <c16:uniqueId val="{00000000-53BC-4F6A-978C-37A40D9FCBBB}"/>
            </c:ext>
          </c:extLst>
        </c:ser>
        <c:ser>
          <c:idx val="1"/>
          <c:order val="1"/>
          <c:tx>
            <c:strRef>
              <c:f>'KARACASU İLÇESİ'!$A$15</c:f>
              <c:strCache>
                <c:ptCount val="1"/>
                <c:pt idx="0">
                  <c:v>5-9</c:v>
                </c:pt>
              </c:strCache>
            </c:strRef>
          </c:tx>
          <c:spPr>
            <a:solidFill>
              <a:schemeClr val="accent2"/>
            </a:solidFill>
            <a:ln>
              <a:noFill/>
            </a:ln>
            <a:effectLst/>
          </c:spPr>
          <c:invertIfNegative val="0"/>
          <c:val>
            <c:numRef>
              <c:f>'KARACASU İLÇESİ'!$B$15</c:f>
              <c:numCache>
                <c:formatCode>General</c:formatCode>
                <c:ptCount val="1"/>
                <c:pt idx="0">
                  <c:v>923</c:v>
                </c:pt>
              </c:numCache>
            </c:numRef>
          </c:val>
          <c:extLst>
            <c:ext xmlns:c16="http://schemas.microsoft.com/office/drawing/2014/chart" uri="{C3380CC4-5D6E-409C-BE32-E72D297353CC}">
              <c16:uniqueId val="{00000001-53BC-4F6A-978C-37A40D9FCBBB}"/>
            </c:ext>
          </c:extLst>
        </c:ser>
        <c:ser>
          <c:idx val="2"/>
          <c:order val="2"/>
          <c:tx>
            <c:strRef>
              <c:f>'KARACASU İLÇESİ'!$A$16</c:f>
              <c:strCache>
                <c:ptCount val="1"/>
                <c:pt idx="0">
                  <c:v>10-14</c:v>
                </c:pt>
              </c:strCache>
            </c:strRef>
          </c:tx>
          <c:spPr>
            <a:solidFill>
              <a:schemeClr val="accent3"/>
            </a:solidFill>
            <a:ln>
              <a:noFill/>
            </a:ln>
            <a:effectLst/>
          </c:spPr>
          <c:invertIfNegative val="0"/>
          <c:val>
            <c:numRef>
              <c:f>'KARACASU İLÇESİ'!$B$16</c:f>
              <c:numCache>
                <c:formatCode>General</c:formatCode>
                <c:ptCount val="1"/>
                <c:pt idx="0">
                  <c:v>1089</c:v>
                </c:pt>
              </c:numCache>
            </c:numRef>
          </c:val>
          <c:extLst>
            <c:ext xmlns:c16="http://schemas.microsoft.com/office/drawing/2014/chart" uri="{C3380CC4-5D6E-409C-BE32-E72D297353CC}">
              <c16:uniqueId val="{00000002-53BC-4F6A-978C-37A40D9FCBBB}"/>
            </c:ext>
          </c:extLst>
        </c:ser>
        <c:ser>
          <c:idx val="3"/>
          <c:order val="3"/>
          <c:tx>
            <c:strRef>
              <c:f>'KARACASU İLÇESİ'!$A$17</c:f>
              <c:strCache>
                <c:ptCount val="1"/>
                <c:pt idx="0">
                  <c:v>15-19</c:v>
                </c:pt>
              </c:strCache>
            </c:strRef>
          </c:tx>
          <c:spPr>
            <a:solidFill>
              <a:schemeClr val="accent4"/>
            </a:solidFill>
            <a:ln>
              <a:noFill/>
            </a:ln>
            <a:effectLst/>
          </c:spPr>
          <c:invertIfNegative val="0"/>
          <c:val>
            <c:numRef>
              <c:f>'KARACASU İLÇESİ'!$B$17</c:f>
              <c:numCache>
                <c:formatCode>General</c:formatCode>
                <c:ptCount val="1"/>
                <c:pt idx="0">
                  <c:v>1189</c:v>
                </c:pt>
              </c:numCache>
            </c:numRef>
          </c:val>
          <c:extLst>
            <c:ext xmlns:c16="http://schemas.microsoft.com/office/drawing/2014/chart" uri="{C3380CC4-5D6E-409C-BE32-E72D297353CC}">
              <c16:uniqueId val="{00000003-53BC-4F6A-978C-37A40D9FCBBB}"/>
            </c:ext>
          </c:extLst>
        </c:ser>
        <c:ser>
          <c:idx val="4"/>
          <c:order val="4"/>
          <c:tx>
            <c:strRef>
              <c:f>'KARACASU İLÇESİ'!$A$18</c:f>
              <c:strCache>
                <c:ptCount val="1"/>
                <c:pt idx="0">
                  <c:v>20-24</c:v>
                </c:pt>
              </c:strCache>
            </c:strRef>
          </c:tx>
          <c:spPr>
            <a:solidFill>
              <a:schemeClr val="accent5"/>
            </a:solidFill>
            <a:ln>
              <a:noFill/>
            </a:ln>
            <a:effectLst/>
          </c:spPr>
          <c:invertIfNegative val="0"/>
          <c:val>
            <c:numRef>
              <c:f>'KARACASU İLÇESİ'!$B$18</c:f>
              <c:numCache>
                <c:formatCode>General</c:formatCode>
                <c:ptCount val="1"/>
                <c:pt idx="0">
                  <c:v>1117</c:v>
                </c:pt>
              </c:numCache>
            </c:numRef>
          </c:val>
          <c:extLst>
            <c:ext xmlns:c16="http://schemas.microsoft.com/office/drawing/2014/chart" uri="{C3380CC4-5D6E-409C-BE32-E72D297353CC}">
              <c16:uniqueId val="{00000004-53BC-4F6A-978C-37A40D9FCBBB}"/>
            </c:ext>
          </c:extLst>
        </c:ser>
        <c:ser>
          <c:idx val="5"/>
          <c:order val="5"/>
          <c:tx>
            <c:strRef>
              <c:f>'KARACASU İLÇESİ'!$A$19</c:f>
              <c:strCache>
                <c:ptCount val="1"/>
                <c:pt idx="0">
                  <c:v>25-29</c:v>
                </c:pt>
              </c:strCache>
            </c:strRef>
          </c:tx>
          <c:spPr>
            <a:solidFill>
              <a:schemeClr val="accent6"/>
            </a:solidFill>
            <a:ln>
              <a:noFill/>
            </a:ln>
            <a:effectLst/>
          </c:spPr>
          <c:invertIfNegative val="0"/>
          <c:val>
            <c:numRef>
              <c:f>'KARACASU İLÇESİ'!$B$19</c:f>
              <c:numCache>
                <c:formatCode>General</c:formatCode>
                <c:ptCount val="1"/>
                <c:pt idx="0">
                  <c:v>926</c:v>
                </c:pt>
              </c:numCache>
            </c:numRef>
          </c:val>
          <c:extLst>
            <c:ext xmlns:c16="http://schemas.microsoft.com/office/drawing/2014/chart" uri="{C3380CC4-5D6E-409C-BE32-E72D297353CC}">
              <c16:uniqueId val="{00000005-53BC-4F6A-978C-37A40D9FCBBB}"/>
            </c:ext>
          </c:extLst>
        </c:ser>
        <c:ser>
          <c:idx val="6"/>
          <c:order val="6"/>
          <c:tx>
            <c:strRef>
              <c:f>'KARACASU İLÇESİ'!$A$20</c:f>
              <c:strCache>
                <c:ptCount val="1"/>
                <c:pt idx="0">
                  <c:v>30-34</c:v>
                </c:pt>
              </c:strCache>
            </c:strRef>
          </c:tx>
          <c:spPr>
            <a:solidFill>
              <a:schemeClr val="accent1">
                <a:lumMod val="60000"/>
              </a:schemeClr>
            </a:solidFill>
            <a:ln>
              <a:noFill/>
            </a:ln>
            <a:effectLst/>
          </c:spPr>
          <c:invertIfNegative val="0"/>
          <c:val>
            <c:numRef>
              <c:f>'KARACASU İLÇESİ'!$B$20</c:f>
              <c:numCache>
                <c:formatCode>General</c:formatCode>
                <c:ptCount val="1"/>
                <c:pt idx="0">
                  <c:v>963</c:v>
                </c:pt>
              </c:numCache>
            </c:numRef>
          </c:val>
          <c:extLst>
            <c:ext xmlns:c16="http://schemas.microsoft.com/office/drawing/2014/chart" uri="{C3380CC4-5D6E-409C-BE32-E72D297353CC}">
              <c16:uniqueId val="{00000006-53BC-4F6A-978C-37A40D9FCBBB}"/>
            </c:ext>
          </c:extLst>
        </c:ser>
        <c:ser>
          <c:idx val="7"/>
          <c:order val="7"/>
          <c:tx>
            <c:strRef>
              <c:f>'KARACASU İLÇESİ'!$A$21</c:f>
              <c:strCache>
                <c:ptCount val="1"/>
                <c:pt idx="0">
                  <c:v>35-39</c:v>
                </c:pt>
              </c:strCache>
            </c:strRef>
          </c:tx>
          <c:spPr>
            <a:solidFill>
              <a:schemeClr val="accent2">
                <a:lumMod val="60000"/>
              </a:schemeClr>
            </a:solidFill>
            <a:ln>
              <a:noFill/>
            </a:ln>
            <a:effectLst/>
          </c:spPr>
          <c:invertIfNegative val="0"/>
          <c:val>
            <c:numRef>
              <c:f>'KARACASU İLÇESİ'!$B$21</c:f>
              <c:numCache>
                <c:formatCode>General</c:formatCode>
                <c:ptCount val="1"/>
                <c:pt idx="0">
                  <c:v>1054</c:v>
                </c:pt>
              </c:numCache>
            </c:numRef>
          </c:val>
          <c:extLst>
            <c:ext xmlns:c16="http://schemas.microsoft.com/office/drawing/2014/chart" uri="{C3380CC4-5D6E-409C-BE32-E72D297353CC}">
              <c16:uniqueId val="{00000007-53BC-4F6A-978C-37A40D9FCBBB}"/>
            </c:ext>
          </c:extLst>
        </c:ser>
        <c:ser>
          <c:idx val="8"/>
          <c:order val="8"/>
          <c:tx>
            <c:strRef>
              <c:f>'KARACASU İLÇESİ'!$A$22</c:f>
              <c:strCache>
                <c:ptCount val="1"/>
                <c:pt idx="0">
                  <c:v>40-44</c:v>
                </c:pt>
              </c:strCache>
            </c:strRef>
          </c:tx>
          <c:spPr>
            <a:solidFill>
              <a:schemeClr val="accent3">
                <a:lumMod val="60000"/>
              </a:schemeClr>
            </a:solidFill>
            <a:ln>
              <a:noFill/>
            </a:ln>
            <a:effectLst/>
          </c:spPr>
          <c:invertIfNegative val="0"/>
          <c:val>
            <c:numRef>
              <c:f>'KARACASU İLÇESİ'!$B$22</c:f>
              <c:numCache>
                <c:formatCode>General</c:formatCode>
                <c:ptCount val="1"/>
                <c:pt idx="0">
                  <c:v>1199</c:v>
                </c:pt>
              </c:numCache>
            </c:numRef>
          </c:val>
          <c:extLst>
            <c:ext xmlns:c16="http://schemas.microsoft.com/office/drawing/2014/chart" uri="{C3380CC4-5D6E-409C-BE32-E72D297353CC}">
              <c16:uniqueId val="{00000008-53BC-4F6A-978C-37A40D9FCBBB}"/>
            </c:ext>
          </c:extLst>
        </c:ser>
        <c:ser>
          <c:idx val="9"/>
          <c:order val="9"/>
          <c:tx>
            <c:strRef>
              <c:f>'KARACASU İLÇESİ'!$A$23</c:f>
              <c:strCache>
                <c:ptCount val="1"/>
                <c:pt idx="0">
                  <c:v>45-49</c:v>
                </c:pt>
              </c:strCache>
            </c:strRef>
          </c:tx>
          <c:spPr>
            <a:solidFill>
              <a:schemeClr val="accent4">
                <a:lumMod val="60000"/>
              </a:schemeClr>
            </a:solidFill>
            <a:ln>
              <a:noFill/>
            </a:ln>
            <a:effectLst/>
          </c:spPr>
          <c:invertIfNegative val="0"/>
          <c:val>
            <c:numRef>
              <c:f>'KARACASU İLÇESİ'!$B$23</c:f>
              <c:numCache>
                <c:formatCode>General</c:formatCode>
                <c:ptCount val="1"/>
                <c:pt idx="0">
                  <c:v>1261</c:v>
                </c:pt>
              </c:numCache>
            </c:numRef>
          </c:val>
          <c:extLst>
            <c:ext xmlns:c16="http://schemas.microsoft.com/office/drawing/2014/chart" uri="{C3380CC4-5D6E-409C-BE32-E72D297353CC}">
              <c16:uniqueId val="{00000009-53BC-4F6A-978C-37A40D9FCBBB}"/>
            </c:ext>
          </c:extLst>
        </c:ser>
        <c:ser>
          <c:idx val="10"/>
          <c:order val="10"/>
          <c:tx>
            <c:strRef>
              <c:f>'KARACASU İLÇESİ'!$A$24</c:f>
              <c:strCache>
                <c:ptCount val="1"/>
                <c:pt idx="0">
                  <c:v>50-54</c:v>
                </c:pt>
              </c:strCache>
            </c:strRef>
          </c:tx>
          <c:spPr>
            <a:solidFill>
              <a:schemeClr val="accent5">
                <a:lumMod val="60000"/>
              </a:schemeClr>
            </a:solidFill>
            <a:ln>
              <a:noFill/>
            </a:ln>
            <a:effectLst/>
          </c:spPr>
          <c:invertIfNegative val="0"/>
          <c:val>
            <c:numRef>
              <c:f>'KARACASU İLÇESİ'!$B$24</c:f>
              <c:numCache>
                <c:formatCode>General</c:formatCode>
                <c:ptCount val="1"/>
                <c:pt idx="0">
                  <c:v>1343</c:v>
                </c:pt>
              </c:numCache>
            </c:numRef>
          </c:val>
          <c:extLst>
            <c:ext xmlns:c16="http://schemas.microsoft.com/office/drawing/2014/chart" uri="{C3380CC4-5D6E-409C-BE32-E72D297353CC}">
              <c16:uniqueId val="{0000000A-53BC-4F6A-978C-37A40D9FCBBB}"/>
            </c:ext>
          </c:extLst>
        </c:ser>
        <c:ser>
          <c:idx val="11"/>
          <c:order val="11"/>
          <c:tx>
            <c:strRef>
              <c:f>'KARACASU İLÇESİ'!$A$25</c:f>
              <c:strCache>
                <c:ptCount val="1"/>
                <c:pt idx="0">
                  <c:v>55-59</c:v>
                </c:pt>
              </c:strCache>
            </c:strRef>
          </c:tx>
          <c:spPr>
            <a:solidFill>
              <a:schemeClr val="accent6">
                <a:lumMod val="60000"/>
              </a:schemeClr>
            </a:solidFill>
            <a:ln>
              <a:noFill/>
            </a:ln>
            <a:effectLst/>
          </c:spPr>
          <c:invertIfNegative val="0"/>
          <c:val>
            <c:numRef>
              <c:f>'KARACASU İLÇESİ'!$B$25</c:f>
              <c:numCache>
                <c:formatCode>General</c:formatCode>
                <c:ptCount val="1"/>
                <c:pt idx="0">
                  <c:v>1430</c:v>
                </c:pt>
              </c:numCache>
            </c:numRef>
          </c:val>
          <c:extLst>
            <c:ext xmlns:c16="http://schemas.microsoft.com/office/drawing/2014/chart" uri="{C3380CC4-5D6E-409C-BE32-E72D297353CC}">
              <c16:uniqueId val="{0000000B-53BC-4F6A-978C-37A40D9FCBBB}"/>
            </c:ext>
          </c:extLst>
        </c:ser>
        <c:ser>
          <c:idx val="12"/>
          <c:order val="12"/>
          <c:tx>
            <c:strRef>
              <c:f>'KARACASU İLÇESİ'!$A$26</c:f>
              <c:strCache>
                <c:ptCount val="1"/>
                <c:pt idx="0">
                  <c:v>60-64</c:v>
                </c:pt>
              </c:strCache>
            </c:strRef>
          </c:tx>
          <c:spPr>
            <a:solidFill>
              <a:schemeClr val="accent1">
                <a:lumMod val="80000"/>
                <a:lumOff val="20000"/>
              </a:schemeClr>
            </a:solidFill>
            <a:ln>
              <a:noFill/>
            </a:ln>
            <a:effectLst/>
          </c:spPr>
          <c:invertIfNegative val="0"/>
          <c:val>
            <c:numRef>
              <c:f>'KARACASU İLÇESİ'!$B$26</c:f>
              <c:numCache>
                <c:formatCode>General</c:formatCode>
                <c:ptCount val="1"/>
                <c:pt idx="0">
                  <c:v>1348</c:v>
                </c:pt>
              </c:numCache>
            </c:numRef>
          </c:val>
          <c:extLst>
            <c:ext xmlns:c16="http://schemas.microsoft.com/office/drawing/2014/chart" uri="{C3380CC4-5D6E-409C-BE32-E72D297353CC}">
              <c16:uniqueId val="{0000000C-53BC-4F6A-978C-37A40D9FCBBB}"/>
            </c:ext>
          </c:extLst>
        </c:ser>
        <c:ser>
          <c:idx val="13"/>
          <c:order val="13"/>
          <c:tx>
            <c:strRef>
              <c:f>'KARACASU İLÇESİ'!$A$27</c:f>
              <c:strCache>
                <c:ptCount val="1"/>
                <c:pt idx="0">
                  <c:v>65+</c:v>
                </c:pt>
              </c:strCache>
            </c:strRef>
          </c:tx>
          <c:spPr>
            <a:solidFill>
              <a:schemeClr val="accent2">
                <a:lumMod val="80000"/>
                <a:lumOff val="20000"/>
              </a:schemeClr>
            </a:solidFill>
            <a:ln>
              <a:noFill/>
            </a:ln>
            <a:effectLst/>
          </c:spPr>
          <c:invertIfNegative val="0"/>
          <c:val>
            <c:numRef>
              <c:f>'KARACASU İLÇESİ'!$B$27</c:f>
              <c:numCache>
                <c:formatCode>General</c:formatCode>
                <c:ptCount val="1"/>
                <c:pt idx="0">
                  <c:v>3530</c:v>
                </c:pt>
              </c:numCache>
            </c:numRef>
          </c:val>
          <c:extLst>
            <c:ext xmlns:c16="http://schemas.microsoft.com/office/drawing/2014/chart" uri="{C3380CC4-5D6E-409C-BE32-E72D297353CC}">
              <c16:uniqueId val="{0000000D-53BC-4F6A-978C-37A40D9FCBBB}"/>
            </c:ext>
          </c:extLst>
        </c:ser>
        <c:dLbls>
          <c:showLegendKey val="0"/>
          <c:showVal val="0"/>
          <c:showCatName val="0"/>
          <c:showSerName val="0"/>
          <c:showPercent val="0"/>
          <c:showBubbleSize val="0"/>
        </c:dLbls>
        <c:gapWidth val="219"/>
        <c:overlap val="-27"/>
        <c:axId val="471810184"/>
        <c:axId val="471810840"/>
      </c:barChart>
      <c:catAx>
        <c:axId val="471810184"/>
        <c:scaling>
          <c:orientation val="minMax"/>
        </c:scaling>
        <c:delete val="1"/>
        <c:axPos val="b"/>
        <c:numFmt formatCode="General" sourceLinked="1"/>
        <c:majorTickMark val="none"/>
        <c:minorTickMark val="none"/>
        <c:tickLblPos val="nextTo"/>
        <c:crossAx val="471810840"/>
        <c:crosses val="autoZero"/>
        <c:auto val="1"/>
        <c:lblAlgn val="ctr"/>
        <c:lblOffset val="100"/>
        <c:noMultiLvlLbl val="0"/>
      </c:catAx>
      <c:valAx>
        <c:axId val="471810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1810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'KUYUCAK İLÇESİ'!$A$14</c:f>
              <c:strCache>
                <c:ptCount val="1"/>
                <c:pt idx="0">
                  <c:v>0-4</c:v>
                </c:pt>
              </c:strCache>
            </c:strRef>
          </c:tx>
          <c:spPr>
            <a:solidFill>
              <a:schemeClr val="accent1"/>
            </a:solidFill>
            <a:ln>
              <a:noFill/>
            </a:ln>
            <a:effectLst/>
          </c:spPr>
          <c:invertIfNegative val="0"/>
          <c:val>
            <c:numRef>
              <c:f>'KUYUCAK İLÇESİ'!$B$14</c:f>
              <c:numCache>
                <c:formatCode>General</c:formatCode>
                <c:ptCount val="1"/>
                <c:pt idx="0">
                  <c:v>1290</c:v>
                </c:pt>
              </c:numCache>
            </c:numRef>
          </c:val>
          <c:extLst>
            <c:ext xmlns:c16="http://schemas.microsoft.com/office/drawing/2014/chart" uri="{C3380CC4-5D6E-409C-BE32-E72D297353CC}">
              <c16:uniqueId val="{00000000-F99E-4A03-99D7-0B610C264EB4}"/>
            </c:ext>
          </c:extLst>
        </c:ser>
        <c:ser>
          <c:idx val="1"/>
          <c:order val="1"/>
          <c:tx>
            <c:strRef>
              <c:f>'KUYUCAK İLÇESİ'!$A$15</c:f>
              <c:strCache>
                <c:ptCount val="1"/>
                <c:pt idx="0">
                  <c:v>5-9</c:v>
                </c:pt>
              </c:strCache>
            </c:strRef>
          </c:tx>
          <c:spPr>
            <a:solidFill>
              <a:schemeClr val="accent2"/>
            </a:solidFill>
            <a:ln>
              <a:noFill/>
            </a:ln>
            <a:effectLst/>
          </c:spPr>
          <c:invertIfNegative val="0"/>
          <c:val>
            <c:numRef>
              <c:f>'KUYUCAK İLÇESİ'!$B$15</c:f>
              <c:numCache>
                <c:formatCode>General</c:formatCode>
                <c:ptCount val="1"/>
                <c:pt idx="0">
                  <c:v>1450</c:v>
                </c:pt>
              </c:numCache>
            </c:numRef>
          </c:val>
          <c:extLst>
            <c:ext xmlns:c16="http://schemas.microsoft.com/office/drawing/2014/chart" uri="{C3380CC4-5D6E-409C-BE32-E72D297353CC}">
              <c16:uniqueId val="{00000001-F99E-4A03-99D7-0B610C264EB4}"/>
            </c:ext>
          </c:extLst>
        </c:ser>
        <c:ser>
          <c:idx val="2"/>
          <c:order val="2"/>
          <c:tx>
            <c:strRef>
              <c:f>'KUYUCAK İLÇESİ'!$A$16</c:f>
              <c:strCache>
                <c:ptCount val="1"/>
                <c:pt idx="0">
                  <c:v>10-14</c:v>
                </c:pt>
              </c:strCache>
            </c:strRef>
          </c:tx>
          <c:spPr>
            <a:solidFill>
              <a:schemeClr val="accent3"/>
            </a:solidFill>
            <a:ln>
              <a:noFill/>
            </a:ln>
            <a:effectLst/>
          </c:spPr>
          <c:invertIfNegative val="0"/>
          <c:val>
            <c:numRef>
              <c:f>'KUYUCAK İLÇESİ'!$B$16</c:f>
              <c:numCache>
                <c:formatCode>General</c:formatCode>
                <c:ptCount val="1"/>
                <c:pt idx="0">
                  <c:v>1560</c:v>
                </c:pt>
              </c:numCache>
            </c:numRef>
          </c:val>
          <c:extLst>
            <c:ext xmlns:c16="http://schemas.microsoft.com/office/drawing/2014/chart" uri="{C3380CC4-5D6E-409C-BE32-E72D297353CC}">
              <c16:uniqueId val="{00000002-F99E-4A03-99D7-0B610C264EB4}"/>
            </c:ext>
          </c:extLst>
        </c:ser>
        <c:ser>
          <c:idx val="3"/>
          <c:order val="3"/>
          <c:tx>
            <c:strRef>
              <c:f>'KUYUCAK İLÇESİ'!$A$17</c:f>
              <c:strCache>
                <c:ptCount val="1"/>
                <c:pt idx="0">
                  <c:v>15-19</c:v>
                </c:pt>
              </c:strCache>
            </c:strRef>
          </c:tx>
          <c:spPr>
            <a:solidFill>
              <a:schemeClr val="accent4"/>
            </a:solidFill>
            <a:ln>
              <a:noFill/>
            </a:ln>
            <a:effectLst/>
          </c:spPr>
          <c:invertIfNegative val="0"/>
          <c:val>
            <c:numRef>
              <c:f>'KUYUCAK İLÇESİ'!$B$17</c:f>
              <c:numCache>
                <c:formatCode>General</c:formatCode>
                <c:ptCount val="1"/>
                <c:pt idx="0">
                  <c:v>1462</c:v>
                </c:pt>
              </c:numCache>
            </c:numRef>
          </c:val>
          <c:extLst>
            <c:ext xmlns:c16="http://schemas.microsoft.com/office/drawing/2014/chart" uri="{C3380CC4-5D6E-409C-BE32-E72D297353CC}">
              <c16:uniqueId val="{00000003-F99E-4A03-99D7-0B610C264EB4}"/>
            </c:ext>
          </c:extLst>
        </c:ser>
        <c:ser>
          <c:idx val="4"/>
          <c:order val="4"/>
          <c:tx>
            <c:strRef>
              <c:f>'KUYUCAK İLÇESİ'!$A$18</c:f>
              <c:strCache>
                <c:ptCount val="1"/>
                <c:pt idx="0">
                  <c:v>20-24</c:v>
                </c:pt>
              </c:strCache>
            </c:strRef>
          </c:tx>
          <c:spPr>
            <a:solidFill>
              <a:schemeClr val="accent5"/>
            </a:solidFill>
            <a:ln>
              <a:noFill/>
            </a:ln>
            <a:effectLst/>
          </c:spPr>
          <c:invertIfNegative val="0"/>
          <c:val>
            <c:numRef>
              <c:f>'KUYUCAK İLÇESİ'!$B$18</c:f>
              <c:numCache>
                <c:formatCode>General</c:formatCode>
                <c:ptCount val="1"/>
                <c:pt idx="0">
                  <c:v>1494</c:v>
                </c:pt>
              </c:numCache>
            </c:numRef>
          </c:val>
          <c:extLst>
            <c:ext xmlns:c16="http://schemas.microsoft.com/office/drawing/2014/chart" uri="{C3380CC4-5D6E-409C-BE32-E72D297353CC}">
              <c16:uniqueId val="{00000004-F99E-4A03-99D7-0B610C264EB4}"/>
            </c:ext>
          </c:extLst>
        </c:ser>
        <c:ser>
          <c:idx val="5"/>
          <c:order val="5"/>
          <c:tx>
            <c:strRef>
              <c:f>'KUYUCAK İLÇESİ'!$A$19</c:f>
              <c:strCache>
                <c:ptCount val="1"/>
                <c:pt idx="0">
                  <c:v>25-29</c:v>
                </c:pt>
              </c:strCache>
            </c:strRef>
          </c:tx>
          <c:spPr>
            <a:solidFill>
              <a:schemeClr val="accent6"/>
            </a:solidFill>
            <a:ln>
              <a:noFill/>
            </a:ln>
            <a:effectLst/>
          </c:spPr>
          <c:invertIfNegative val="0"/>
          <c:val>
            <c:numRef>
              <c:f>'KUYUCAK İLÇESİ'!$B$19</c:f>
              <c:numCache>
                <c:formatCode>General</c:formatCode>
                <c:ptCount val="1"/>
                <c:pt idx="0">
                  <c:v>1468</c:v>
                </c:pt>
              </c:numCache>
            </c:numRef>
          </c:val>
          <c:extLst>
            <c:ext xmlns:c16="http://schemas.microsoft.com/office/drawing/2014/chart" uri="{C3380CC4-5D6E-409C-BE32-E72D297353CC}">
              <c16:uniqueId val="{00000005-F99E-4A03-99D7-0B610C264EB4}"/>
            </c:ext>
          </c:extLst>
        </c:ser>
        <c:ser>
          <c:idx val="6"/>
          <c:order val="6"/>
          <c:tx>
            <c:strRef>
              <c:f>'KUYUCAK İLÇESİ'!$A$20</c:f>
              <c:strCache>
                <c:ptCount val="1"/>
                <c:pt idx="0">
                  <c:v>30-34</c:v>
                </c:pt>
              </c:strCache>
            </c:strRef>
          </c:tx>
          <c:spPr>
            <a:solidFill>
              <a:schemeClr val="accent1">
                <a:lumMod val="60000"/>
              </a:schemeClr>
            </a:solidFill>
            <a:ln>
              <a:noFill/>
            </a:ln>
            <a:effectLst/>
          </c:spPr>
          <c:invertIfNegative val="0"/>
          <c:val>
            <c:numRef>
              <c:f>'KUYUCAK İLÇESİ'!$B$20</c:f>
              <c:numCache>
                <c:formatCode>General</c:formatCode>
                <c:ptCount val="1"/>
                <c:pt idx="0">
                  <c:v>1525</c:v>
                </c:pt>
              </c:numCache>
            </c:numRef>
          </c:val>
          <c:extLst>
            <c:ext xmlns:c16="http://schemas.microsoft.com/office/drawing/2014/chart" uri="{C3380CC4-5D6E-409C-BE32-E72D297353CC}">
              <c16:uniqueId val="{00000006-F99E-4A03-99D7-0B610C264EB4}"/>
            </c:ext>
          </c:extLst>
        </c:ser>
        <c:ser>
          <c:idx val="7"/>
          <c:order val="7"/>
          <c:tx>
            <c:strRef>
              <c:f>'KUYUCAK İLÇESİ'!$A$21</c:f>
              <c:strCache>
                <c:ptCount val="1"/>
                <c:pt idx="0">
                  <c:v>35-39</c:v>
                </c:pt>
              </c:strCache>
            </c:strRef>
          </c:tx>
          <c:spPr>
            <a:solidFill>
              <a:schemeClr val="accent2">
                <a:lumMod val="60000"/>
              </a:schemeClr>
            </a:solidFill>
            <a:ln>
              <a:noFill/>
            </a:ln>
            <a:effectLst/>
          </c:spPr>
          <c:invertIfNegative val="0"/>
          <c:val>
            <c:numRef>
              <c:f>'KUYUCAK İLÇESİ'!$B$21</c:f>
              <c:numCache>
                <c:formatCode>General</c:formatCode>
                <c:ptCount val="1"/>
                <c:pt idx="0">
                  <c:v>1779</c:v>
                </c:pt>
              </c:numCache>
            </c:numRef>
          </c:val>
          <c:extLst>
            <c:ext xmlns:c16="http://schemas.microsoft.com/office/drawing/2014/chart" uri="{C3380CC4-5D6E-409C-BE32-E72D297353CC}">
              <c16:uniqueId val="{00000007-F99E-4A03-99D7-0B610C264EB4}"/>
            </c:ext>
          </c:extLst>
        </c:ser>
        <c:ser>
          <c:idx val="8"/>
          <c:order val="8"/>
          <c:tx>
            <c:strRef>
              <c:f>'KUYUCAK İLÇESİ'!$A$22</c:f>
              <c:strCache>
                <c:ptCount val="1"/>
                <c:pt idx="0">
                  <c:v>40-44</c:v>
                </c:pt>
              </c:strCache>
            </c:strRef>
          </c:tx>
          <c:spPr>
            <a:solidFill>
              <a:schemeClr val="accent3">
                <a:lumMod val="60000"/>
              </a:schemeClr>
            </a:solidFill>
            <a:ln>
              <a:noFill/>
            </a:ln>
            <a:effectLst/>
          </c:spPr>
          <c:invertIfNegative val="0"/>
          <c:val>
            <c:numRef>
              <c:f>'KUYUCAK İLÇESİ'!$B$22</c:f>
              <c:numCache>
                <c:formatCode>General</c:formatCode>
                <c:ptCount val="1"/>
                <c:pt idx="0">
                  <c:v>1934</c:v>
                </c:pt>
              </c:numCache>
            </c:numRef>
          </c:val>
          <c:extLst>
            <c:ext xmlns:c16="http://schemas.microsoft.com/office/drawing/2014/chart" uri="{C3380CC4-5D6E-409C-BE32-E72D297353CC}">
              <c16:uniqueId val="{00000008-F99E-4A03-99D7-0B610C264EB4}"/>
            </c:ext>
          </c:extLst>
        </c:ser>
        <c:ser>
          <c:idx val="9"/>
          <c:order val="9"/>
          <c:tx>
            <c:strRef>
              <c:f>'KUYUCAK İLÇESİ'!$A$23</c:f>
              <c:strCache>
                <c:ptCount val="1"/>
                <c:pt idx="0">
                  <c:v>45-49</c:v>
                </c:pt>
              </c:strCache>
            </c:strRef>
          </c:tx>
          <c:spPr>
            <a:solidFill>
              <a:schemeClr val="accent4">
                <a:lumMod val="60000"/>
              </a:schemeClr>
            </a:solidFill>
            <a:ln>
              <a:noFill/>
            </a:ln>
            <a:effectLst/>
          </c:spPr>
          <c:invertIfNegative val="0"/>
          <c:val>
            <c:numRef>
              <c:f>'KUYUCAK İLÇESİ'!$B$23</c:f>
              <c:numCache>
                <c:formatCode>General</c:formatCode>
                <c:ptCount val="1"/>
                <c:pt idx="0">
                  <c:v>1664</c:v>
                </c:pt>
              </c:numCache>
            </c:numRef>
          </c:val>
          <c:extLst>
            <c:ext xmlns:c16="http://schemas.microsoft.com/office/drawing/2014/chart" uri="{C3380CC4-5D6E-409C-BE32-E72D297353CC}">
              <c16:uniqueId val="{00000009-F99E-4A03-99D7-0B610C264EB4}"/>
            </c:ext>
          </c:extLst>
        </c:ser>
        <c:ser>
          <c:idx val="10"/>
          <c:order val="10"/>
          <c:tx>
            <c:strRef>
              <c:f>'KUYUCAK İLÇESİ'!$A$24</c:f>
              <c:strCache>
                <c:ptCount val="1"/>
                <c:pt idx="0">
                  <c:v>50-54</c:v>
                </c:pt>
              </c:strCache>
            </c:strRef>
          </c:tx>
          <c:spPr>
            <a:solidFill>
              <a:schemeClr val="accent5">
                <a:lumMod val="60000"/>
              </a:schemeClr>
            </a:solidFill>
            <a:ln>
              <a:noFill/>
            </a:ln>
            <a:effectLst/>
          </c:spPr>
          <c:invertIfNegative val="0"/>
          <c:val>
            <c:numRef>
              <c:f>'KUYUCAK İLÇESİ'!$B$24</c:f>
              <c:numCache>
                <c:formatCode>General</c:formatCode>
                <c:ptCount val="1"/>
                <c:pt idx="0">
                  <c:v>1973</c:v>
                </c:pt>
              </c:numCache>
            </c:numRef>
          </c:val>
          <c:extLst>
            <c:ext xmlns:c16="http://schemas.microsoft.com/office/drawing/2014/chart" uri="{C3380CC4-5D6E-409C-BE32-E72D297353CC}">
              <c16:uniqueId val="{0000000A-F99E-4A03-99D7-0B610C264EB4}"/>
            </c:ext>
          </c:extLst>
        </c:ser>
        <c:ser>
          <c:idx val="11"/>
          <c:order val="11"/>
          <c:tx>
            <c:strRef>
              <c:f>'KUYUCAK İLÇESİ'!$A$25</c:f>
              <c:strCache>
                <c:ptCount val="1"/>
                <c:pt idx="0">
                  <c:v>55-59</c:v>
                </c:pt>
              </c:strCache>
            </c:strRef>
          </c:tx>
          <c:spPr>
            <a:solidFill>
              <a:schemeClr val="accent6">
                <a:lumMod val="60000"/>
              </a:schemeClr>
            </a:solidFill>
            <a:ln>
              <a:noFill/>
            </a:ln>
            <a:effectLst/>
          </c:spPr>
          <c:invertIfNegative val="0"/>
          <c:val>
            <c:numRef>
              <c:f>'KUYUCAK İLÇESİ'!$B$25</c:f>
              <c:numCache>
                <c:formatCode>General</c:formatCode>
                <c:ptCount val="1"/>
                <c:pt idx="0">
                  <c:v>1981</c:v>
                </c:pt>
              </c:numCache>
            </c:numRef>
          </c:val>
          <c:extLst>
            <c:ext xmlns:c16="http://schemas.microsoft.com/office/drawing/2014/chart" uri="{C3380CC4-5D6E-409C-BE32-E72D297353CC}">
              <c16:uniqueId val="{0000000B-F99E-4A03-99D7-0B610C264EB4}"/>
            </c:ext>
          </c:extLst>
        </c:ser>
        <c:ser>
          <c:idx val="12"/>
          <c:order val="12"/>
          <c:tx>
            <c:strRef>
              <c:f>'KUYUCAK İLÇESİ'!$A$26</c:f>
              <c:strCache>
                <c:ptCount val="1"/>
                <c:pt idx="0">
                  <c:v>60-64</c:v>
                </c:pt>
              </c:strCache>
            </c:strRef>
          </c:tx>
          <c:spPr>
            <a:solidFill>
              <a:schemeClr val="accent1">
                <a:lumMod val="80000"/>
                <a:lumOff val="20000"/>
              </a:schemeClr>
            </a:solidFill>
            <a:ln>
              <a:noFill/>
            </a:ln>
            <a:effectLst/>
          </c:spPr>
          <c:invertIfNegative val="0"/>
          <c:val>
            <c:numRef>
              <c:f>'KUYUCAK İLÇESİ'!$B$26</c:f>
              <c:numCache>
                <c:formatCode>General</c:formatCode>
                <c:ptCount val="1"/>
                <c:pt idx="0">
                  <c:v>2052</c:v>
                </c:pt>
              </c:numCache>
            </c:numRef>
          </c:val>
          <c:extLst>
            <c:ext xmlns:c16="http://schemas.microsoft.com/office/drawing/2014/chart" uri="{C3380CC4-5D6E-409C-BE32-E72D297353CC}">
              <c16:uniqueId val="{0000000C-F99E-4A03-99D7-0B610C264EB4}"/>
            </c:ext>
          </c:extLst>
        </c:ser>
        <c:ser>
          <c:idx val="13"/>
          <c:order val="13"/>
          <c:tx>
            <c:strRef>
              <c:f>'KUYUCAK İLÇESİ'!$A$27</c:f>
              <c:strCache>
                <c:ptCount val="1"/>
                <c:pt idx="0">
                  <c:v>65+</c:v>
                </c:pt>
              </c:strCache>
            </c:strRef>
          </c:tx>
          <c:spPr>
            <a:solidFill>
              <a:schemeClr val="accent2">
                <a:lumMod val="80000"/>
                <a:lumOff val="20000"/>
              </a:schemeClr>
            </a:solidFill>
            <a:ln>
              <a:noFill/>
            </a:ln>
            <a:effectLst/>
          </c:spPr>
          <c:invertIfNegative val="0"/>
          <c:val>
            <c:numRef>
              <c:f>'KUYUCAK İLÇESİ'!$B$27</c:f>
              <c:numCache>
                <c:formatCode>General</c:formatCode>
                <c:ptCount val="1"/>
                <c:pt idx="0">
                  <c:v>4992</c:v>
                </c:pt>
              </c:numCache>
            </c:numRef>
          </c:val>
          <c:extLst>
            <c:ext xmlns:c16="http://schemas.microsoft.com/office/drawing/2014/chart" uri="{C3380CC4-5D6E-409C-BE32-E72D297353CC}">
              <c16:uniqueId val="{0000000D-F99E-4A03-99D7-0B610C264EB4}"/>
            </c:ext>
          </c:extLst>
        </c:ser>
        <c:dLbls>
          <c:showLegendKey val="0"/>
          <c:showVal val="0"/>
          <c:showCatName val="0"/>
          <c:showSerName val="0"/>
          <c:showPercent val="0"/>
          <c:showBubbleSize val="0"/>
        </c:dLbls>
        <c:gapWidth val="219"/>
        <c:overlap val="-27"/>
        <c:axId val="471823304"/>
        <c:axId val="471822976"/>
      </c:barChart>
      <c:catAx>
        <c:axId val="471823304"/>
        <c:scaling>
          <c:orientation val="minMax"/>
        </c:scaling>
        <c:delete val="1"/>
        <c:axPos val="b"/>
        <c:numFmt formatCode="General" sourceLinked="1"/>
        <c:majorTickMark val="none"/>
        <c:minorTickMark val="none"/>
        <c:tickLblPos val="nextTo"/>
        <c:crossAx val="471822976"/>
        <c:crosses val="autoZero"/>
        <c:auto val="1"/>
        <c:lblAlgn val="ctr"/>
        <c:lblOffset val="100"/>
        <c:noMultiLvlLbl val="0"/>
      </c:catAx>
      <c:valAx>
        <c:axId val="47182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182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'YENİPAZAR İLÇESİ'!$A$14</c:f>
              <c:strCache>
                <c:ptCount val="1"/>
                <c:pt idx="0">
                  <c:v>0-4</c:v>
                </c:pt>
              </c:strCache>
            </c:strRef>
          </c:tx>
          <c:spPr>
            <a:solidFill>
              <a:schemeClr val="accent1"/>
            </a:solidFill>
            <a:ln>
              <a:noFill/>
            </a:ln>
            <a:effectLst/>
          </c:spPr>
          <c:invertIfNegative val="0"/>
          <c:val>
            <c:numRef>
              <c:f>'YENİPAZAR İLÇESİ'!$B$14</c:f>
              <c:numCache>
                <c:formatCode>General</c:formatCode>
                <c:ptCount val="1"/>
                <c:pt idx="0">
                  <c:v>567</c:v>
                </c:pt>
              </c:numCache>
            </c:numRef>
          </c:val>
          <c:extLst>
            <c:ext xmlns:c16="http://schemas.microsoft.com/office/drawing/2014/chart" uri="{C3380CC4-5D6E-409C-BE32-E72D297353CC}">
              <c16:uniqueId val="{00000000-D476-4E08-A416-F440D185F8B6}"/>
            </c:ext>
          </c:extLst>
        </c:ser>
        <c:ser>
          <c:idx val="1"/>
          <c:order val="1"/>
          <c:tx>
            <c:strRef>
              <c:f>'YENİPAZAR İLÇESİ'!$A$15</c:f>
              <c:strCache>
                <c:ptCount val="1"/>
                <c:pt idx="0">
                  <c:v>5-9</c:v>
                </c:pt>
              </c:strCache>
            </c:strRef>
          </c:tx>
          <c:spPr>
            <a:solidFill>
              <a:schemeClr val="accent2"/>
            </a:solidFill>
            <a:ln>
              <a:noFill/>
            </a:ln>
            <a:effectLst/>
          </c:spPr>
          <c:invertIfNegative val="0"/>
          <c:val>
            <c:numRef>
              <c:f>'YENİPAZAR İLÇESİ'!$B$15</c:f>
              <c:numCache>
                <c:formatCode>General</c:formatCode>
                <c:ptCount val="1"/>
                <c:pt idx="0">
                  <c:v>559</c:v>
                </c:pt>
              </c:numCache>
            </c:numRef>
          </c:val>
          <c:extLst>
            <c:ext xmlns:c16="http://schemas.microsoft.com/office/drawing/2014/chart" uri="{C3380CC4-5D6E-409C-BE32-E72D297353CC}">
              <c16:uniqueId val="{00000001-D476-4E08-A416-F440D185F8B6}"/>
            </c:ext>
          </c:extLst>
        </c:ser>
        <c:ser>
          <c:idx val="2"/>
          <c:order val="2"/>
          <c:tx>
            <c:strRef>
              <c:f>'YENİPAZAR İLÇESİ'!$A$16</c:f>
              <c:strCache>
                <c:ptCount val="1"/>
                <c:pt idx="0">
                  <c:v>10-14</c:v>
                </c:pt>
              </c:strCache>
            </c:strRef>
          </c:tx>
          <c:spPr>
            <a:solidFill>
              <a:schemeClr val="accent3"/>
            </a:solidFill>
            <a:ln>
              <a:noFill/>
            </a:ln>
            <a:effectLst/>
          </c:spPr>
          <c:invertIfNegative val="0"/>
          <c:val>
            <c:numRef>
              <c:f>'YENİPAZAR İLÇESİ'!$B$16</c:f>
              <c:numCache>
                <c:formatCode>General</c:formatCode>
                <c:ptCount val="1"/>
                <c:pt idx="0">
                  <c:v>623</c:v>
                </c:pt>
              </c:numCache>
            </c:numRef>
          </c:val>
          <c:extLst>
            <c:ext xmlns:c16="http://schemas.microsoft.com/office/drawing/2014/chart" uri="{C3380CC4-5D6E-409C-BE32-E72D297353CC}">
              <c16:uniqueId val="{00000002-D476-4E08-A416-F440D185F8B6}"/>
            </c:ext>
          </c:extLst>
        </c:ser>
        <c:ser>
          <c:idx val="3"/>
          <c:order val="3"/>
          <c:tx>
            <c:strRef>
              <c:f>'YENİPAZAR İLÇESİ'!$A$17</c:f>
              <c:strCache>
                <c:ptCount val="1"/>
                <c:pt idx="0">
                  <c:v>15-19</c:v>
                </c:pt>
              </c:strCache>
            </c:strRef>
          </c:tx>
          <c:spPr>
            <a:solidFill>
              <a:schemeClr val="accent4"/>
            </a:solidFill>
            <a:ln>
              <a:noFill/>
            </a:ln>
            <a:effectLst/>
          </c:spPr>
          <c:invertIfNegative val="0"/>
          <c:val>
            <c:numRef>
              <c:f>'YENİPAZAR İLÇESİ'!$B$17</c:f>
              <c:numCache>
                <c:formatCode>General</c:formatCode>
                <c:ptCount val="1"/>
                <c:pt idx="0">
                  <c:v>706</c:v>
                </c:pt>
              </c:numCache>
            </c:numRef>
          </c:val>
          <c:extLst>
            <c:ext xmlns:c16="http://schemas.microsoft.com/office/drawing/2014/chart" uri="{C3380CC4-5D6E-409C-BE32-E72D297353CC}">
              <c16:uniqueId val="{00000003-D476-4E08-A416-F440D185F8B6}"/>
            </c:ext>
          </c:extLst>
        </c:ser>
        <c:ser>
          <c:idx val="4"/>
          <c:order val="4"/>
          <c:tx>
            <c:strRef>
              <c:f>'YENİPAZAR İLÇESİ'!$A$18</c:f>
              <c:strCache>
                <c:ptCount val="1"/>
                <c:pt idx="0">
                  <c:v>20-24</c:v>
                </c:pt>
              </c:strCache>
            </c:strRef>
          </c:tx>
          <c:spPr>
            <a:solidFill>
              <a:schemeClr val="accent5"/>
            </a:solidFill>
            <a:ln>
              <a:noFill/>
            </a:ln>
            <a:effectLst/>
          </c:spPr>
          <c:invertIfNegative val="0"/>
          <c:val>
            <c:numRef>
              <c:f>'YENİPAZAR İLÇESİ'!$B$18</c:f>
              <c:numCache>
                <c:formatCode>General</c:formatCode>
                <c:ptCount val="1"/>
                <c:pt idx="0">
                  <c:v>907</c:v>
                </c:pt>
              </c:numCache>
            </c:numRef>
          </c:val>
          <c:extLst>
            <c:ext xmlns:c16="http://schemas.microsoft.com/office/drawing/2014/chart" uri="{C3380CC4-5D6E-409C-BE32-E72D297353CC}">
              <c16:uniqueId val="{00000004-D476-4E08-A416-F440D185F8B6}"/>
            </c:ext>
          </c:extLst>
        </c:ser>
        <c:ser>
          <c:idx val="5"/>
          <c:order val="5"/>
          <c:tx>
            <c:strRef>
              <c:f>'YENİPAZAR İLÇESİ'!$A$19</c:f>
              <c:strCache>
                <c:ptCount val="1"/>
                <c:pt idx="0">
                  <c:v>25-29</c:v>
                </c:pt>
              </c:strCache>
            </c:strRef>
          </c:tx>
          <c:spPr>
            <a:solidFill>
              <a:schemeClr val="accent6"/>
            </a:solidFill>
            <a:ln>
              <a:noFill/>
            </a:ln>
            <a:effectLst/>
          </c:spPr>
          <c:invertIfNegative val="0"/>
          <c:val>
            <c:numRef>
              <c:f>'YENİPAZAR İLÇESİ'!$B$19</c:f>
              <c:numCache>
                <c:formatCode>General</c:formatCode>
                <c:ptCount val="1"/>
                <c:pt idx="0">
                  <c:v>646</c:v>
                </c:pt>
              </c:numCache>
            </c:numRef>
          </c:val>
          <c:extLst>
            <c:ext xmlns:c16="http://schemas.microsoft.com/office/drawing/2014/chart" uri="{C3380CC4-5D6E-409C-BE32-E72D297353CC}">
              <c16:uniqueId val="{00000005-D476-4E08-A416-F440D185F8B6}"/>
            </c:ext>
          </c:extLst>
        </c:ser>
        <c:ser>
          <c:idx val="6"/>
          <c:order val="6"/>
          <c:tx>
            <c:strRef>
              <c:f>'YENİPAZAR İLÇESİ'!$A$20</c:f>
              <c:strCache>
                <c:ptCount val="1"/>
                <c:pt idx="0">
                  <c:v>30-34</c:v>
                </c:pt>
              </c:strCache>
            </c:strRef>
          </c:tx>
          <c:spPr>
            <a:solidFill>
              <a:schemeClr val="accent1">
                <a:lumMod val="60000"/>
              </a:schemeClr>
            </a:solidFill>
            <a:ln>
              <a:noFill/>
            </a:ln>
            <a:effectLst/>
          </c:spPr>
          <c:invertIfNegative val="0"/>
          <c:val>
            <c:numRef>
              <c:f>'YENİPAZAR İLÇESİ'!$B$20</c:f>
              <c:numCache>
                <c:formatCode>General</c:formatCode>
                <c:ptCount val="1"/>
                <c:pt idx="0">
                  <c:v>607</c:v>
                </c:pt>
              </c:numCache>
            </c:numRef>
          </c:val>
          <c:extLst>
            <c:ext xmlns:c16="http://schemas.microsoft.com/office/drawing/2014/chart" uri="{C3380CC4-5D6E-409C-BE32-E72D297353CC}">
              <c16:uniqueId val="{00000006-D476-4E08-A416-F440D185F8B6}"/>
            </c:ext>
          </c:extLst>
        </c:ser>
        <c:ser>
          <c:idx val="7"/>
          <c:order val="7"/>
          <c:tx>
            <c:strRef>
              <c:f>'YENİPAZAR İLÇESİ'!$A$21</c:f>
              <c:strCache>
                <c:ptCount val="1"/>
                <c:pt idx="0">
                  <c:v>35-39</c:v>
                </c:pt>
              </c:strCache>
            </c:strRef>
          </c:tx>
          <c:spPr>
            <a:solidFill>
              <a:schemeClr val="accent2">
                <a:lumMod val="60000"/>
              </a:schemeClr>
            </a:solidFill>
            <a:ln>
              <a:noFill/>
            </a:ln>
            <a:effectLst/>
          </c:spPr>
          <c:invertIfNegative val="0"/>
          <c:val>
            <c:numRef>
              <c:f>'YENİPAZAR İLÇESİ'!$B$21</c:f>
              <c:numCache>
                <c:formatCode>General</c:formatCode>
                <c:ptCount val="1"/>
                <c:pt idx="0">
                  <c:v>744</c:v>
                </c:pt>
              </c:numCache>
            </c:numRef>
          </c:val>
          <c:extLst>
            <c:ext xmlns:c16="http://schemas.microsoft.com/office/drawing/2014/chart" uri="{C3380CC4-5D6E-409C-BE32-E72D297353CC}">
              <c16:uniqueId val="{00000007-D476-4E08-A416-F440D185F8B6}"/>
            </c:ext>
          </c:extLst>
        </c:ser>
        <c:ser>
          <c:idx val="8"/>
          <c:order val="8"/>
          <c:tx>
            <c:strRef>
              <c:f>'YENİPAZAR İLÇESİ'!$A$22</c:f>
              <c:strCache>
                <c:ptCount val="1"/>
                <c:pt idx="0">
                  <c:v>40-44</c:v>
                </c:pt>
              </c:strCache>
            </c:strRef>
          </c:tx>
          <c:spPr>
            <a:solidFill>
              <a:schemeClr val="accent3">
                <a:lumMod val="60000"/>
              </a:schemeClr>
            </a:solidFill>
            <a:ln>
              <a:noFill/>
            </a:ln>
            <a:effectLst/>
          </c:spPr>
          <c:invertIfNegative val="0"/>
          <c:val>
            <c:numRef>
              <c:f>'YENİPAZAR İLÇESİ'!$B$22</c:f>
              <c:numCache>
                <c:formatCode>General</c:formatCode>
                <c:ptCount val="1"/>
                <c:pt idx="0">
                  <c:v>806</c:v>
                </c:pt>
              </c:numCache>
            </c:numRef>
          </c:val>
          <c:extLst>
            <c:ext xmlns:c16="http://schemas.microsoft.com/office/drawing/2014/chart" uri="{C3380CC4-5D6E-409C-BE32-E72D297353CC}">
              <c16:uniqueId val="{00000008-D476-4E08-A416-F440D185F8B6}"/>
            </c:ext>
          </c:extLst>
        </c:ser>
        <c:ser>
          <c:idx val="9"/>
          <c:order val="9"/>
          <c:tx>
            <c:strRef>
              <c:f>'YENİPAZAR İLÇESİ'!$A$23</c:f>
              <c:strCache>
                <c:ptCount val="1"/>
                <c:pt idx="0">
                  <c:v>45-49</c:v>
                </c:pt>
              </c:strCache>
            </c:strRef>
          </c:tx>
          <c:spPr>
            <a:solidFill>
              <a:schemeClr val="accent4">
                <a:lumMod val="60000"/>
              </a:schemeClr>
            </a:solidFill>
            <a:ln>
              <a:noFill/>
            </a:ln>
            <a:effectLst/>
          </c:spPr>
          <c:invertIfNegative val="0"/>
          <c:val>
            <c:numRef>
              <c:f>'YENİPAZAR İLÇESİ'!$B$23</c:f>
              <c:numCache>
                <c:formatCode>General</c:formatCode>
                <c:ptCount val="1"/>
                <c:pt idx="0">
                  <c:v>809</c:v>
                </c:pt>
              </c:numCache>
            </c:numRef>
          </c:val>
          <c:extLst>
            <c:ext xmlns:c16="http://schemas.microsoft.com/office/drawing/2014/chart" uri="{C3380CC4-5D6E-409C-BE32-E72D297353CC}">
              <c16:uniqueId val="{00000009-D476-4E08-A416-F440D185F8B6}"/>
            </c:ext>
          </c:extLst>
        </c:ser>
        <c:ser>
          <c:idx val="10"/>
          <c:order val="10"/>
          <c:tx>
            <c:strRef>
              <c:f>'YENİPAZAR İLÇESİ'!$A$24</c:f>
              <c:strCache>
                <c:ptCount val="1"/>
                <c:pt idx="0">
                  <c:v>50-54</c:v>
                </c:pt>
              </c:strCache>
            </c:strRef>
          </c:tx>
          <c:spPr>
            <a:solidFill>
              <a:schemeClr val="accent5">
                <a:lumMod val="60000"/>
              </a:schemeClr>
            </a:solidFill>
            <a:ln>
              <a:noFill/>
            </a:ln>
            <a:effectLst/>
          </c:spPr>
          <c:invertIfNegative val="0"/>
          <c:val>
            <c:numRef>
              <c:f>'YENİPAZAR İLÇESİ'!$B$24</c:f>
              <c:numCache>
                <c:formatCode>General</c:formatCode>
                <c:ptCount val="1"/>
                <c:pt idx="0">
                  <c:v>855</c:v>
                </c:pt>
              </c:numCache>
            </c:numRef>
          </c:val>
          <c:extLst>
            <c:ext xmlns:c16="http://schemas.microsoft.com/office/drawing/2014/chart" uri="{C3380CC4-5D6E-409C-BE32-E72D297353CC}">
              <c16:uniqueId val="{0000000A-D476-4E08-A416-F440D185F8B6}"/>
            </c:ext>
          </c:extLst>
        </c:ser>
        <c:ser>
          <c:idx val="11"/>
          <c:order val="11"/>
          <c:tx>
            <c:strRef>
              <c:f>'YENİPAZAR İLÇESİ'!$A$25</c:f>
              <c:strCache>
                <c:ptCount val="1"/>
                <c:pt idx="0">
                  <c:v>55-59</c:v>
                </c:pt>
              </c:strCache>
            </c:strRef>
          </c:tx>
          <c:spPr>
            <a:solidFill>
              <a:schemeClr val="accent6">
                <a:lumMod val="60000"/>
              </a:schemeClr>
            </a:solidFill>
            <a:ln>
              <a:noFill/>
            </a:ln>
            <a:effectLst/>
          </c:spPr>
          <c:invertIfNegative val="0"/>
          <c:val>
            <c:numRef>
              <c:f>'YENİPAZAR İLÇESİ'!$B$25</c:f>
              <c:numCache>
                <c:formatCode>General</c:formatCode>
                <c:ptCount val="1"/>
                <c:pt idx="0">
                  <c:v>890</c:v>
                </c:pt>
              </c:numCache>
            </c:numRef>
          </c:val>
          <c:extLst>
            <c:ext xmlns:c16="http://schemas.microsoft.com/office/drawing/2014/chart" uri="{C3380CC4-5D6E-409C-BE32-E72D297353CC}">
              <c16:uniqueId val="{0000000B-D476-4E08-A416-F440D185F8B6}"/>
            </c:ext>
          </c:extLst>
        </c:ser>
        <c:ser>
          <c:idx val="12"/>
          <c:order val="12"/>
          <c:tx>
            <c:strRef>
              <c:f>'YENİPAZAR İLÇESİ'!$A$26</c:f>
              <c:strCache>
                <c:ptCount val="1"/>
                <c:pt idx="0">
                  <c:v>60-64</c:v>
                </c:pt>
              </c:strCache>
            </c:strRef>
          </c:tx>
          <c:spPr>
            <a:solidFill>
              <a:schemeClr val="accent1">
                <a:lumMod val="80000"/>
                <a:lumOff val="20000"/>
              </a:schemeClr>
            </a:solidFill>
            <a:ln>
              <a:noFill/>
            </a:ln>
            <a:effectLst/>
          </c:spPr>
          <c:invertIfNegative val="0"/>
          <c:val>
            <c:numRef>
              <c:f>'YENİPAZAR İLÇESİ'!$B$26</c:f>
              <c:numCache>
                <c:formatCode>General</c:formatCode>
                <c:ptCount val="1"/>
                <c:pt idx="0">
                  <c:v>869</c:v>
                </c:pt>
              </c:numCache>
            </c:numRef>
          </c:val>
          <c:extLst>
            <c:ext xmlns:c16="http://schemas.microsoft.com/office/drawing/2014/chart" uri="{C3380CC4-5D6E-409C-BE32-E72D297353CC}">
              <c16:uniqueId val="{0000000C-D476-4E08-A416-F440D185F8B6}"/>
            </c:ext>
          </c:extLst>
        </c:ser>
        <c:ser>
          <c:idx val="13"/>
          <c:order val="13"/>
          <c:tx>
            <c:strRef>
              <c:f>'YENİPAZAR İLÇESİ'!$A$27</c:f>
              <c:strCache>
                <c:ptCount val="1"/>
                <c:pt idx="0">
                  <c:v>65+</c:v>
                </c:pt>
              </c:strCache>
            </c:strRef>
          </c:tx>
          <c:spPr>
            <a:solidFill>
              <a:schemeClr val="accent2">
                <a:lumMod val="80000"/>
                <a:lumOff val="20000"/>
              </a:schemeClr>
            </a:solidFill>
            <a:ln>
              <a:noFill/>
            </a:ln>
            <a:effectLst/>
          </c:spPr>
          <c:invertIfNegative val="0"/>
          <c:val>
            <c:numRef>
              <c:f>'YENİPAZAR İLÇESİ'!$B$27</c:f>
              <c:numCache>
                <c:formatCode>General</c:formatCode>
                <c:ptCount val="1"/>
                <c:pt idx="0">
                  <c:v>2651</c:v>
                </c:pt>
              </c:numCache>
            </c:numRef>
          </c:val>
          <c:extLst>
            <c:ext xmlns:c16="http://schemas.microsoft.com/office/drawing/2014/chart" uri="{C3380CC4-5D6E-409C-BE32-E72D297353CC}">
              <c16:uniqueId val="{0000000D-D476-4E08-A416-F440D185F8B6}"/>
            </c:ext>
          </c:extLst>
        </c:ser>
        <c:dLbls>
          <c:showLegendKey val="0"/>
          <c:showVal val="0"/>
          <c:showCatName val="0"/>
          <c:showSerName val="0"/>
          <c:showPercent val="0"/>
          <c:showBubbleSize val="0"/>
        </c:dLbls>
        <c:gapWidth val="219"/>
        <c:overlap val="-27"/>
        <c:axId val="635628384"/>
        <c:axId val="635623792"/>
      </c:barChart>
      <c:catAx>
        <c:axId val="635628384"/>
        <c:scaling>
          <c:orientation val="minMax"/>
        </c:scaling>
        <c:delete val="1"/>
        <c:axPos val="b"/>
        <c:numFmt formatCode="General" sourceLinked="1"/>
        <c:majorTickMark val="none"/>
        <c:minorTickMark val="none"/>
        <c:tickLblPos val="nextTo"/>
        <c:crossAx val="635623792"/>
        <c:crosses val="autoZero"/>
        <c:auto val="1"/>
        <c:lblAlgn val="ctr"/>
        <c:lblOffset val="100"/>
        <c:noMultiLvlLbl val="0"/>
      </c:catAx>
      <c:valAx>
        <c:axId val="63562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3562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'BOZDOĞAN İLÇESİ '!$B$29</c:f>
              <c:strCache>
                <c:ptCount val="1"/>
              </c:strCache>
            </c:strRef>
          </c:tx>
          <c:spPr>
            <a:solidFill>
              <a:schemeClr val="accent1"/>
            </a:solidFill>
            <a:ln>
              <a:noFill/>
            </a:ln>
            <a:effectLst/>
            <a:sp3d/>
          </c:spPr>
          <c:invertIfNegative val="0"/>
          <c:cat>
            <c:strRef>
              <c:f>'BOZDOĞAN İLÇESİ '!$A$30:$A$37</c:f>
              <c:strCache>
                <c:ptCount val="8"/>
                <c:pt idx="0">
                  <c:v>BİLİNMİYOR</c:v>
                </c:pt>
                <c:pt idx="1">
                  <c:v>OKUR YAZAR DEĞİL</c:v>
                </c:pt>
                <c:pt idx="2">
                  <c:v>OKUR YAZAR EĞİTİMSİZ</c:v>
                </c:pt>
                <c:pt idx="3">
                  <c:v>İLKÖĞRETİM</c:v>
                </c:pt>
                <c:pt idx="4">
                  <c:v>LİSE</c:v>
                </c:pt>
                <c:pt idx="5">
                  <c:v>LİSANS</c:v>
                </c:pt>
                <c:pt idx="6">
                  <c:v>YÜKSEK LİSANS</c:v>
                </c:pt>
                <c:pt idx="7">
                  <c:v>DOKTORA</c:v>
                </c:pt>
              </c:strCache>
            </c:strRef>
          </c:cat>
          <c:val>
            <c:numRef>
              <c:f>'BOZDOĞAN İLÇESİ '!$B$30:$B$37</c:f>
              <c:numCache>
                <c:formatCode>General</c:formatCode>
                <c:ptCount val="8"/>
                <c:pt idx="0">
                  <c:v>125</c:v>
                </c:pt>
                <c:pt idx="1">
                  <c:v>1259</c:v>
                </c:pt>
                <c:pt idx="2">
                  <c:v>3435</c:v>
                </c:pt>
                <c:pt idx="3">
                  <c:v>20286</c:v>
                </c:pt>
                <c:pt idx="4">
                  <c:v>3944</c:v>
                </c:pt>
                <c:pt idx="5">
                  <c:v>2033</c:v>
                </c:pt>
                <c:pt idx="6">
                  <c:v>111</c:v>
                </c:pt>
                <c:pt idx="7">
                  <c:v>15</c:v>
                </c:pt>
              </c:numCache>
            </c:numRef>
          </c:val>
          <c:extLst>
            <c:ext xmlns:c16="http://schemas.microsoft.com/office/drawing/2014/chart" uri="{C3380CC4-5D6E-409C-BE32-E72D297353CC}">
              <c16:uniqueId val="{00000000-50BA-4CFF-B3BF-E038E82A1601}"/>
            </c:ext>
          </c:extLst>
        </c:ser>
        <c:dLbls>
          <c:showLegendKey val="0"/>
          <c:showVal val="0"/>
          <c:showCatName val="0"/>
          <c:showSerName val="0"/>
          <c:showPercent val="0"/>
          <c:showBubbleSize val="0"/>
        </c:dLbls>
        <c:gapWidth val="150"/>
        <c:shape val="box"/>
        <c:axId val="477888448"/>
        <c:axId val="477889760"/>
        <c:axId val="269759648"/>
      </c:bar3DChart>
      <c:catAx>
        <c:axId val="477888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7889760"/>
        <c:crosses val="autoZero"/>
        <c:auto val="1"/>
        <c:lblAlgn val="ctr"/>
        <c:lblOffset val="100"/>
        <c:noMultiLvlLbl val="0"/>
      </c:catAx>
      <c:valAx>
        <c:axId val="47788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7888448"/>
        <c:crosses val="autoZero"/>
        <c:crossBetween val="between"/>
      </c:valAx>
      <c:serAx>
        <c:axId val="26975964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788976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'BUHARKENT İLÇESİ'!$A$30:$A$36</c:f>
              <c:strCache>
                <c:ptCount val="7"/>
                <c:pt idx="0">
                  <c:v>BİLİNMİYOR</c:v>
                </c:pt>
                <c:pt idx="1">
                  <c:v>OKUR YAZAR DEĞİL</c:v>
                </c:pt>
                <c:pt idx="2">
                  <c:v>OKUR YAZAR EĞİTİMSİZ</c:v>
                </c:pt>
                <c:pt idx="3">
                  <c:v>İLKÖĞRETİM</c:v>
                </c:pt>
                <c:pt idx="4">
                  <c:v>LİSE</c:v>
                </c:pt>
                <c:pt idx="5">
                  <c:v>LİSANS</c:v>
                </c:pt>
                <c:pt idx="6">
                  <c:v>YÜKSEK LİSANS</c:v>
                </c:pt>
              </c:strCache>
            </c:strRef>
          </c:cat>
          <c:val>
            <c:numRef>
              <c:f>'BUHARKENT İLÇESİ'!$B$30:$B$36</c:f>
              <c:numCache>
                <c:formatCode>General</c:formatCode>
                <c:ptCount val="7"/>
                <c:pt idx="0">
                  <c:v>57</c:v>
                </c:pt>
                <c:pt idx="1">
                  <c:v>231</c:v>
                </c:pt>
                <c:pt idx="2">
                  <c:v>1387</c:v>
                </c:pt>
                <c:pt idx="3">
                  <c:v>7094</c:v>
                </c:pt>
                <c:pt idx="4">
                  <c:v>2009</c:v>
                </c:pt>
                <c:pt idx="5">
                  <c:v>850</c:v>
                </c:pt>
                <c:pt idx="6">
                  <c:v>44</c:v>
                </c:pt>
              </c:numCache>
            </c:numRef>
          </c:val>
          <c:extLst>
            <c:ext xmlns:c16="http://schemas.microsoft.com/office/drawing/2014/chart" uri="{C3380CC4-5D6E-409C-BE32-E72D297353CC}">
              <c16:uniqueId val="{00000000-7C7A-4330-936E-A82474ED184C}"/>
            </c:ext>
          </c:extLst>
        </c:ser>
        <c:dLbls>
          <c:showLegendKey val="0"/>
          <c:showVal val="0"/>
          <c:showCatName val="0"/>
          <c:showSerName val="0"/>
          <c:showPercent val="0"/>
          <c:showBubbleSize val="0"/>
        </c:dLbls>
        <c:gapWidth val="150"/>
        <c:shape val="box"/>
        <c:axId val="336610752"/>
        <c:axId val="336617968"/>
        <c:axId val="0"/>
      </c:bar3DChart>
      <c:catAx>
        <c:axId val="336610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36617968"/>
        <c:crosses val="autoZero"/>
        <c:auto val="1"/>
        <c:lblAlgn val="ctr"/>
        <c:lblOffset val="100"/>
        <c:noMultiLvlLbl val="0"/>
      </c:catAx>
      <c:valAx>
        <c:axId val="33661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3661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2DDED-D5DF-4D5D-889C-2D240CD45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65</Pages>
  <Words>18670</Words>
  <Characters>106421</Characters>
  <Application>Microsoft Office Word</Application>
  <DocSecurity>0</DocSecurity>
  <Lines>886</Lines>
  <Paragraphs>249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124842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KYSTEMSILCILIGI1</cp:lastModifiedBy>
  <cp:revision>56</cp:revision>
  <dcterms:created xsi:type="dcterms:W3CDTF">2021-10-11T14:13:00Z</dcterms:created>
  <dcterms:modified xsi:type="dcterms:W3CDTF">2024-01-05T13:28:00Z</dcterms:modified>
</cp:coreProperties>
</file>